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E30A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59264" behindDoc="1" locked="0" layoutInCell="0" allowOverlap="1" wp14:anchorId="2E170DBB" wp14:editId="45769374">
            <wp:simplePos x="0" y="0"/>
            <wp:positionH relativeFrom="page">
              <wp:posOffset>5111115</wp:posOffset>
            </wp:positionH>
            <wp:positionV relativeFrom="page">
              <wp:posOffset>1182370</wp:posOffset>
            </wp:positionV>
            <wp:extent cx="1621155" cy="768985"/>
            <wp:effectExtent l="19050" t="0" r="0" b="0"/>
            <wp:wrapNone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DCD68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11EAF7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13D6DF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CAFCC5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F3EC20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5A6E41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E89BDF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54A9F7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AD4DBD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303B79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34" w:lineRule="exact"/>
        <w:jc w:val="left"/>
        <w:rPr>
          <w:rFonts w:eastAsia="Times New Roman" w:cs="Times New Roman"/>
          <w:szCs w:val="24"/>
          <w:lang w:eastAsia="sk-SK"/>
        </w:rPr>
      </w:pPr>
    </w:p>
    <w:p w14:paraId="00A774A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39" w:lineRule="auto"/>
        <w:ind w:left="-142"/>
        <w:jc w:val="left"/>
        <w:rPr>
          <w:rFonts w:eastAsia="Times New Roman" w:cs="Times New Roman"/>
          <w:sz w:val="28"/>
          <w:szCs w:val="24"/>
          <w:lang w:eastAsia="sk-SK"/>
        </w:rPr>
      </w:pPr>
      <w:r w:rsidRPr="00E1217C">
        <w:rPr>
          <w:rFonts w:ascii="Corbel" w:eastAsia="Times New Roman" w:hAnsi="Corbel" w:cs="Corbel"/>
          <w:b/>
          <w:bCs/>
          <w:sz w:val="40"/>
          <w:szCs w:val="39"/>
          <w:lang w:eastAsia="sk-SK"/>
        </w:rPr>
        <w:t>VÝROČNÁ SPRÁVA</w:t>
      </w:r>
    </w:p>
    <w:p w14:paraId="3331E44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 w:val="28"/>
          <w:szCs w:val="24"/>
          <w:lang w:eastAsia="sk-SK"/>
        </w:rPr>
        <w:sectPr w:rsidR="00E1217C" w:rsidRPr="00E1217C" w:rsidSect="00970678">
          <w:footerReference w:type="default" r:id="rId10"/>
          <w:pgSz w:w="12240" w:h="15840"/>
          <w:pgMar w:top="1440" w:right="1440" w:bottom="1440" w:left="7380" w:header="708" w:footer="708" w:gutter="0"/>
          <w:cols w:space="708" w:equalWidth="0">
            <w:col w:w="3420"/>
          </w:cols>
          <w:noEndnote/>
          <w:titlePg/>
          <w:docGrid w:linePitch="299"/>
        </w:sectPr>
      </w:pPr>
    </w:p>
    <w:p w14:paraId="1C0E926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zCs w:val="24"/>
          <w:lang w:eastAsia="sk-SK"/>
        </w:rPr>
      </w:pPr>
    </w:p>
    <w:p w14:paraId="7613DB1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39" w:lineRule="auto"/>
        <w:ind w:left="-142"/>
        <w:jc w:val="left"/>
        <w:rPr>
          <w:rFonts w:eastAsia="Times New Roman" w:cs="Times New Roman"/>
          <w:sz w:val="28"/>
          <w:szCs w:val="24"/>
          <w:lang w:eastAsia="sk-SK"/>
        </w:rPr>
      </w:pPr>
      <w:r w:rsidRPr="00E1217C">
        <w:rPr>
          <w:rFonts w:ascii="Corbel" w:eastAsia="Times New Roman" w:hAnsi="Corbel" w:cs="Corbel"/>
          <w:sz w:val="40"/>
          <w:szCs w:val="39"/>
          <w:lang w:eastAsia="sk-SK"/>
        </w:rPr>
        <w:t>annual report</w:t>
      </w:r>
    </w:p>
    <w:p w14:paraId="72C7E23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93F5CA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ED1934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90C28A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78" w:lineRule="exact"/>
        <w:jc w:val="left"/>
        <w:rPr>
          <w:rFonts w:eastAsia="Times New Roman" w:cs="Times New Roman"/>
          <w:szCs w:val="24"/>
          <w:lang w:eastAsia="sk-SK"/>
        </w:rPr>
      </w:pPr>
    </w:p>
    <w:p w14:paraId="0280F71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40" w:lineRule="auto"/>
        <w:ind w:left="1276"/>
        <w:jc w:val="right"/>
        <w:rPr>
          <w:rFonts w:eastAsia="Times New Roman" w:cs="Times New Roman"/>
          <w:szCs w:val="24"/>
          <w:lang w:eastAsia="sk-SK"/>
        </w:rPr>
      </w:pPr>
      <w:r w:rsidRPr="00E1217C">
        <w:rPr>
          <w:rFonts w:ascii="Corbel" w:eastAsia="Times New Roman" w:hAnsi="Corbel" w:cs="Corbel"/>
          <w:sz w:val="40"/>
          <w:szCs w:val="40"/>
          <w:lang w:eastAsia="sk-SK"/>
        </w:rPr>
        <w:t>201</w:t>
      </w:r>
      <w:r>
        <w:rPr>
          <w:rFonts w:ascii="Corbel" w:eastAsia="Times New Roman" w:hAnsi="Corbel" w:cs="Corbel"/>
          <w:sz w:val="40"/>
          <w:szCs w:val="40"/>
          <w:lang w:eastAsia="sk-SK"/>
        </w:rPr>
        <w:t>6</w:t>
      </w:r>
    </w:p>
    <w:p w14:paraId="28943EC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Cs w:val="24"/>
          <w:lang w:eastAsia="sk-SK"/>
        </w:rPr>
        <w:sectPr w:rsidR="00E1217C" w:rsidRPr="00E1217C">
          <w:type w:val="continuous"/>
          <w:pgSz w:w="12240" w:h="15840"/>
          <w:pgMar w:top="1440" w:right="1440" w:bottom="1440" w:left="8580" w:header="708" w:footer="708" w:gutter="0"/>
          <w:cols w:space="708" w:equalWidth="0">
            <w:col w:w="2220"/>
          </w:cols>
          <w:noEndnote/>
        </w:sectPr>
      </w:pP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0288" behindDoc="1" locked="0" layoutInCell="0" allowOverlap="1" wp14:anchorId="71039EC8" wp14:editId="32EF5019">
            <wp:simplePos x="0" y="0"/>
            <wp:positionH relativeFrom="column">
              <wp:posOffset>-5219065</wp:posOffset>
            </wp:positionH>
            <wp:positionV relativeFrom="paragraph">
              <wp:posOffset>354330</wp:posOffset>
            </wp:positionV>
            <wp:extent cx="4308475" cy="5489575"/>
            <wp:effectExtent l="19050" t="0" r="0" b="0"/>
            <wp:wrapNone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548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9BAE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bookmarkStart w:id="0" w:name="page2"/>
      <w:bookmarkEnd w:id="0"/>
      <w:r w:rsidRPr="00E1217C">
        <w:rPr>
          <w:rFonts w:ascii="Calibri" w:eastAsia="Times New Roman" w:hAnsi="Calibri" w:cs="Times New Roman"/>
          <w:noProof/>
          <w:sz w:val="22"/>
          <w:lang w:val="en-US"/>
        </w:rPr>
        <w:lastRenderedPageBreak/>
        <w:drawing>
          <wp:anchor distT="0" distB="0" distL="114300" distR="114300" simplePos="0" relativeHeight="251661312" behindDoc="1" locked="0" layoutInCell="0" allowOverlap="1" wp14:anchorId="21E0A939" wp14:editId="42C8B6E4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31F0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F895E54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3F484D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69850F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C67FEE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CAAF3E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55CCFA6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496D324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92F02FD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B9287F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F75EED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A5849E8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8180BA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D84766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DBF8B7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85513B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2E3218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E896EF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973B5E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717330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00D0C34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F99E20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D804CA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E089786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AA9E41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2A1373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DD08E3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4ED1EF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7C99FAD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CFFA7A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6CFC2E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B740C5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E09BD26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6AA0AF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4743784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982B83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6E1FA1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643EB3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6A48DC8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1DFE67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599D8B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A1B009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8F2E8E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9DE321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C34C1C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EFB8B58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31D9FD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288B72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1E7C6D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3C3CDE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9BE8EF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E7FDCE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A4B03E1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AE0A6C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76B0A8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0803FD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31E615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F8A1E9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30C4D06B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97C548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1C315E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szCs w:val="24"/>
          <w:lang w:eastAsia="sk-SK"/>
        </w:rPr>
        <w:sectPr w:rsidR="00E1217C" w:rsidRPr="00E1217C">
          <w:pgSz w:w="12240" w:h="15840"/>
          <w:pgMar w:top="1440" w:right="6060" w:bottom="755" w:left="6060" w:header="708" w:footer="708" w:gutter="0"/>
          <w:cols w:space="708" w:equalWidth="0">
            <w:col w:w="120"/>
          </w:cols>
          <w:noEndnote/>
        </w:sectPr>
      </w:pPr>
    </w:p>
    <w:p w14:paraId="342C49D6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bookmarkStart w:id="1" w:name="page3"/>
      <w:bookmarkEnd w:id="1"/>
      <w:r w:rsidRPr="00E1217C">
        <w:rPr>
          <w:rFonts w:ascii="Calibri" w:eastAsia="Times New Roman" w:hAnsi="Calibri" w:cs="Times New Roman"/>
          <w:noProof/>
          <w:sz w:val="22"/>
          <w:lang w:val="en-US"/>
        </w:rPr>
        <w:lastRenderedPageBreak/>
        <w:drawing>
          <wp:anchor distT="0" distB="0" distL="114300" distR="114300" simplePos="0" relativeHeight="251662336" behindDoc="1" locked="0" layoutInCell="0" allowOverlap="1" wp14:anchorId="291D11BC" wp14:editId="5B3E2905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19677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ahoma" w:eastAsia="Times New Roman" w:hAnsi="Tahoma" w:cs="Tahoma"/>
          <w:szCs w:val="24"/>
          <w:lang w:eastAsia="sk-SK"/>
        </w:rPr>
      </w:pPr>
      <w:r w:rsidRPr="00E1217C">
        <w:rPr>
          <w:rFonts w:ascii="Tahoma" w:eastAsia="Times New Roman" w:hAnsi="Tahoma" w:cs="Tahoma"/>
          <w:b/>
          <w:bCs/>
          <w:szCs w:val="24"/>
          <w:lang w:eastAsia="sk-SK"/>
        </w:rPr>
        <w:t>OBSAH</w:t>
      </w:r>
    </w:p>
    <w:p w14:paraId="43A23C9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41FAF48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53829A35" w14:textId="77777777" w:rsidR="00E1217C" w:rsidRPr="00E1217C" w:rsidRDefault="00E1217C" w:rsidP="00E1217C">
      <w:pPr>
        <w:widowControl w:val="0"/>
        <w:tabs>
          <w:tab w:val="left" w:leader="dot" w:pos="920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>
        <w:rPr>
          <w:rFonts w:ascii="Tahoma" w:eastAsia="Times New Roman" w:hAnsi="Tahoma" w:cs="Tahoma"/>
          <w:szCs w:val="24"/>
          <w:lang w:eastAsia="sk-SK"/>
        </w:rPr>
        <w:t>1</w:t>
      </w:r>
      <w:r w:rsidRPr="00E1217C">
        <w:rPr>
          <w:rFonts w:ascii="Tahoma" w:eastAsia="Times New Roman" w:hAnsi="Tahoma" w:cs="Tahoma"/>
          <w:szCs w:val="24"/>
          <w:lang w:eastAsia="sk-SK"/>
        </w:rPr>
        <w:t>. Základná charakteristika Inštitútu SGI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</w:t>
      </w:r>
      <w:r w:rsidR="00A30721">
        <w:rPr>
          <w:rFonts w:ascii="Tahoma" w:eastAsia="Times New Roman" w:hAnsi="Tahoma" w:cs="Tahoma"/>
          <w:szCs w:val="24"/>
          <w:lang w:eastAsia="sk-SK"/>
        </w:rPr>
        <w:t>4</w:t>
      </w:r>
    </w:p>
    <w:p w14:paraId="5462B69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6A02FEA4" w14:textId="77777777" w:rsidR="00E1217C" w:rsidRPr="00B35FEB" w:rsidRDefault="00E1217C" w:rsidP="00E1217C">
      <w:pPr>
        <w:widowControl w:val="0"/>
        <w:tabs>
          <w:tab w:val="left" w:leader="dot" w:pos="920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B35FEB">
        <w:rPr>
          <w:rFonts w:ascii="Tahoma" w:eastAsia="Times New Roman" w:hAnsi="Tahoma" w:cs="Tahoma"/>
          <w:szCs w:val="24"/>
          <w:lang w:eastAsia="sk-SK"/>
        </w:rPr>
        <w:t>2. Ľudia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...............................................................................................................</w:t>
      </w:r>
      <w:r w:rsidR="00A30721" w:rsidRPr="00B35FEB">
        <w:rPr>
          <w:rFonts w:ascii="Tahoma" w:eastAsia="Times New Roman" w:hAnsi="Tahoma" w:cs="Tahoma"/>
          <w:szCs w:val="24"/>
          <w:lang w:eastAsia="sk-SK"/>
        </w:rPr>
        <w:t>5</w:t>
      </w:r>
    </w:p>
    <w:p w14:paraId="0FEFC03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7BAE6B6D" w14:textId="77777777" w:rsidR="00E1217C" w:rsidRPr="006F321A" w:rsidRDefault="00E1217C" w:rsidP="00E1217C">
      <w:pPr>
        <w:widowControl w:val="0"/>
        <w:tabs>
          <w:tab w:val="left" w:leader="dot" w:pos="9200"/>
        </w:tabs>
        <w:autoSpaceDE w:val="0"/>
        <w:autoSpaceDN w:val="0"/>
        <w:adjustRightInd w:val="0"/>
        <w:spacing w:after="0"/>
        <w:ind w:left="240"/>
        <w:jc w:val="left"/>
        <w:rPr>
          <w:rFonts w:ascii="Tahoma" w:eastAsia="Times New Roman" w:hAnsi="Tahoma" w:cs="Tahoma"/>
          <w:szCs w:val="24"/>
          <w:lang w:eastAsia="sk-SK"/>
        </w:rPr>
      </w:pPr>
      <w:r w:rsidRPr="006F321A">
        <w:rPr>
          <w:rFonts w:ascii="Tahoma" w:eastAsia="Times New Roman" w:hAnsi="Tahoma" w:cs="Tahoma"/>
          <w:szCs w:val="24"/>
          <w:lang w:eastAsia="sk-SK"/>
        </w:rPr>
        <w:t>2.1 Pracovníci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...................................................................................................</w:t>
      </w:r>
      <w:r w:rsidR="00A14256">
        <w:rPr>
          <w:rFonts w:ascii="Tahoma" w:eastAsia="Times New Roman" w:hAnsi="Tahoma" w:cs="Tahoma"/>
          <w:szCs w:val="24"/>
          <w:lang w:eastAsia="sk-SK"/>
        </w:rPr>
        <w:t>5</w:t>
      </w:r>
    </w:p>
    <w:p w14:paraId="6D5C263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0331E75E" w14:textId="77777777" w:rsidR="00E1217C" w:rsidRPr="00135C89" w:rsidRDefault="00E1217C" w:rsidP="00967E66">
      <w:pPr>
        <w:widowControl w:val="0"/>
        <w:tabs>
          <w:tab w:val="left" w:leader="dot" w:pos="9356"/>
        </w:tabs>
        <w:autoSpaceDE w:val="0"/>
        <w:autoSpaceDN w:val="0"/>
        <w:adjustRightInd w:val="0"/>
        <w:spacing w:after="0"/>
        <w:ind w:left="240" w:right="-284"/>
        <w:jc w:val="left"/>
        <w:rPr>
          <w:rFonts w:ascii="Tahoma" w:eastAsia="Times New Roman" w:hAnsi="Tahoma" w:cs="Tahoma"/>
          <w:szCs w:val="24"/>
          <w:lang w:eastAsia="sk-SK"/>
        </w:rPr>
      </w:pPr>
      <w:r w:rsidRPr="00135C89">
        <w:rPr>
          <w:rFonts w:ascii="Tahoma" w:eastAsia="Times New Roman" w:hAnsi="Tahoma" w:cs="Tahoma"/>
          <w:szCs w:val="24"/>
          <w:lang w:eastAsia="sk-SK"/>
        </w:rPr>
        <w:t>2.2 Stážisti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.......................................................................................................8</w:t>
      </w:r>
    </w:p>
    <w:p w14:paraId="2C85B23A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201333F1" w14:textId="77777777" w:rsidR="00E1217C" w:rsidRPr="009B5911" w:rsidRDefault="00E1217C" w:rsidP="00E1217C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ind w:left="240"/>
        <w:jc w:val="left"/>
        <w:rPr>
          <w:rFonts w:ascii="Tahoma" w:eastAsia="Times New Roman" w:hAnsi="Tahoma" w:cs="Tahoma"/>
          <w:szCs w:val="24"/>
          <w:lang w:eastAsia="sk-SK"/>
        </w:rPr>
      </w:pPr>
      <w:r w:rsidRPr="009B5911">
        <w:rPr>
          <w:rFonts w:ascii="Tahoma" w:eastAsia="Times New Roman" w:hAnsi="Tahoma" w:cs="Tahoma"/>
          <w:szCs w:val="24"/>
          <w:lang w:eastAsia="sk-SK"/>
        </w:rPr>
        <w:t>2.3 Externí spolupracovníci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................................................................................9</w:t>
      </w:r>
    </w:p>
    <w:p w14:paraId="1BBC5901" w14:textId="77777777" w:rsidR="00E1217C" w:rsidRPr="009B5911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23AF3489" w14:textId="77777777" w:rsidR="00E1217C" w:rsidRPr="009B5911" w:rsidRDefault="00E1217C" w:rsidP="00967E66">
      <w:pPr>
        <w:widowControl w:val="0"/>
        <w:tabs>
          <w:tab w:val="left" w:pos="4270"/>
          <w:tab w:val="left" w:leader="dot" w:pos="9060"/>
        </w:tabs>
        <w:autoSpaceDE w:val="0"/>
        <w:autoSpaceDN w:val="0"/>
        <w:adjustRightInd w:val="0"/>
        <w:spacing w:after="0"/>
        <w:ind w:left="240"/>
        <w:jc w:val="left"/>
        <w:rPr>
          <w:rFonts w:ascii="Tahoma" w:eastAsia="Times New Roman" w:hAnsi="Tahoma" w:cs="Tahoma"/>
          <w:szCs w:val="24"/>
          <w:lang w:eastAsia="sk-SK"/>
        </w:rPr>
      </w:pPr>
      <w:r w:rsidRPr="009B5911">
        <w:rPr>
          <w:rFonts w:ascii="Tahoma" w:eastAsia="Times New Roman" w:hAnsi="Tahoma" w:cs="Tahoma"/>
          <w:szCs w:val="24"/>
          <w:lang w:eastAsia="sk-SK"/>
        </w:rPr>
        <w:t>2.4 Partneri a služby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.........................................................................................9</w:t>
      </w:r>
    </w:p>
    <w:p w14:paraId="137F35F4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12457E60" w14:textId="77777777" w:rsidR="00E1217C" w:rsidRPr="00B849CB" w:rsidRDefault="00E1217C" w:rsidP="00967E66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B849CB">
        <w:rPr>
          <w:rFonts w:ascii="Tahoma" w:eastAsia="Times New Roman" w:hAnsi="Tahoma" w:cs="Tahoma"/>
          <w:szCs w:val="24"/>
          <w:lang w:eastAsia="sk-SK"/>
        </w:rPr>
        <w:t>3. Projekty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.........................................................................................................10</w:t>
      </w:r>
    </w:p>
    <w:p w14:paraId="0F0DED3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2451FD45" w14:textId="77777777" w:rsidR="00E1217C" w:rsidRPr="0018466F" w:rsidRDefault="00E1217C" w:rsidP="00E1217C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18466F">
        <w:rPr>
          <w:rFonts w:ascii="Tahoma" w:eastAsia="Times New Roman" w:hAnsi="Tahoma" w:cs="Tahoma"/>
          <w:szCs w:val="24"/>
          <w:lang w:eastAsia="sk-SK"/>
        </w:rPr>
        <w:t>4. Publikácie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.......................................................................................................18</w:t>
      </w:r>
    </w:p>
    <w:p w14:paraId="786E12EF" w14:textId="77777777" w:rsidR="00E1217C" w:rsidRPr="0018466F" w:rsidRDefault="004E6317" w:rsidP="004E6317">
      <w:pPr>
        <w:widowControl w:val="0"/>
        <w:tabs>
          <w:tab w:val="left" w:pos="141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18466F">
        <w:rPr>
          <w:rFonts w:ascii="Tahoma" w:eastAsia="Times New Roman" w:hAnsi="Tahoma" w:cs="Tahoma"/>
          <w:szCs w:val="24"/>
          <w:lang w:eastAsia="sk-SK"/>
        </w:rPr>
        <w:tab/>
      </w:r>
    </w:p>
    <w:p w14:paraId="31D956FB" w14:textId="77777777" w:rsidR="00E1217C" w:rsidRPr="0018466F" w:rsidRDefault="00E1217C" w:rsidP="00E1217C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18466F">
        <w:rPr>
          <w:rFonts w:ascii="Tahoma" w:eastAsia="Times New Roman" w:hAnsi="Tahoma" w:cs="Tahoma"/>
          <w:szCs w:val="24"/>
          <w:lang w:eastAsia="sk-SK"/>
        </w:rPr>
        <w:t>5. Konferencie, semináre a workshopy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.................................................................19</w:t>
      </w:r>
    </w:p>
    <w:p w14:paraId="79EAB44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3C12BA25" w14:textId="77777777" w:rsidR="00E1217C" w:rsidRPr="00B35FEB" w:rsidRDefault="00E1217C" w:rsidP="00E1217C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B35FEB">
        <w:rPr>
          <w:rFonts w:ascii="Tahoma" w:eastAsia="Times New Roman" w:hAnsi="Tahoma" w:cs="Tahoma"/>
          <w:szCs w:val="24"/>
          <w:lang w:eastAsia="sk-SK"/>
        </w:rPr>
        <w:t>6. Mediálne výstupy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............................................................................................21</w:t>
      </w:r>
    </w:p>
    <w:p w14:paraId="357BF9A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</w:p>
    <w:p w14:paraId="702652B0" w14:textId="77777777" w:rsidR="00E1217C" w:rsidRPr="006F321A" w:rsidRDefault="00E1217C" w:rsidP="00E1217C">
      <w:pPr>
        <w:widowControl w:val="0"/>
        <w:tabs>
          <w:tab w:val="left" w:leader="dot" w:pos="9060"/>
        </w:tabs>
        <w:autoSpaceDE w:val="0"/>
        <w:autoSpaceDN w:val="0"/>
        <w:adjustRightInd w:val="0"/>
        <w:spacing w:after="0"/>
        <w:jc w:val="left"/>
        <w:rPr>
          <w:rFonts w:ascii="Tahoma" w:eastAsia="Times New Roman" w:hAnsi="Tahoma" w:cs="Tahoma"/>
          <w:szCs w:val="24"/>
          <w:lang w:eastAsia="sk-SK"/>
        </w:rPr>
      </w:pPr>
      <w:r w:rsidRPr="006F321A">
        <w:rPr>
          <w:rFonts w:ascii="Tahoma" w:eastAsia="Times New Roman" w:hAnsi="Tahoma" w:cs="Tahoma"/>
          <w:szCs w:val="24"/>
          <w:lang w:eastAsia="sk-SK"/>
        </w:rPr>
        <w:t>7. Finančná správa</w:t>
      </w:r>
      <w:r w:rsidR="00967E66">
        <w:rPr>
          <w:rFonts w:ascii="Tahoma" w:eastAsia="Times New Roman" w:hAnsi="Tahoma" w:cs="Tahoma"/>
          <w:szCs w:val="24"/>
          <w:lang w:eastAsia="sk-SK"/>
        </w:rPr>
        <w:t>.............................................................................................32</w:t>
      </w:r>
    </w:p>
    <w:p w14:paraId="093F18E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/>
        <w:jc w:val="left"/>
        <w:rPr>
          <w:rFonts w:eastAsia="Times New Roman" w:cs="Times New Roman"/>
          <w:szCs w:val="24"/>
          <w:lang w:eastAsia="sk-SK"/>
        </w:rPr>
      </w:pPr>
    </w:p>
    <w:p w14:paraId="54AB569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C24F428" w14:textId="77777777" w:rsidR="00E1217C" w:rsidRPr="00E1217C" w:rsidRDefault="00E1217C" w:rsidP="00967E66">
      <w:pPr>
        <w:widowControl w:val="0"/>
        <w:autoSpaceDE w:val="0"/>
        <w:autoSpaceDN w:val="0"/>
        <w:adjustRightInd w:val="0"/>
        <w:spacing w:after="0" w:line="200" w:lineRule="exact"/>
        <w:ind w:right="141"/>
        <w:jc w:val="left"/>
        <w:rPr>
          <w:rFonts w:eastAsia="Times New Roman" w:cs="Times New Roman"/>
          <w:szCs w:val="24"/>
          <w:lang w:eastAsia="sk-SK"/>
        </w:rPr>
      </w:pPr>
    </w:p>
    <w:p w14:paraId="40B7898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C25036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3012339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2DB10525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B1F2232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46FDC7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bookmarkStart w:id="2" w:name="page4"/>
      <w:bookmarkEnd w:id="2"/>
    </w:p>
    <w:p w14:paraId="026A78DC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9AB547B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4CD4D43E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1BDF2C09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BA9231E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02B52B8A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B540759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61AAE6B4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74618498" w14:textId="77777777" w:rsid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</w:p>
    <w:p w14:paraId="5C28A91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3360" behindDoc="1" locked="0" layoutInCell="0" allowOverlap="1" wp14:anchorId="7AB888D8" wp14:editId="1466B31E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" w:name="page8"/>
      <w:bookmarkStart w:id="4" w:name="page14"/>
      <w:bookmarkStart w:id="5" w:name="page15"/>
      <w:bookmarkStart w:id="6" w:name="page16"/>
      <w:bookmarkStart w:id="7" w:name="page18"/>
      <w:bookmarkEnd w:id="3"/>
      <w:bookmarkEnd w:id="4"/>
      <w:bookmarkEnd w:id="5"/>
      <w:bookmarkEnd w:id="6"/>
      <w:bookmarkEnd w:id="7"/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4384" behindDoc="1" locked="0" layoutInCell="0" allowOverlap="1" wp14:anchorId="42F2480F" wp14:editId="63C35032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5408" behindDoc="1" locked="0" layoutInCell="0" allowOverlap="1" wp14:anchorId="56E88BD1" wp14:editId="3248C238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6432" behindDoc="1" locked="0" layoutInCell="0" allowOverlap="1" wp14:anchorId="2C4FAA66" wp14:editId="0748CC8C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EAAFBE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eastAsia="Times New Roman" w:cs="Times New Roman"/>
          <w:b/>
          <w:bCs/>
          <w:sz w:val="28"/>
          <w:szCs w:val="28"/>
          <w:lang w:eastAsia="sk-SK"/>
        </w:rPr>
      </w:pPr>
    </w:p>
    <w:p w14:paraId="2C64D933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eastAsia="Times New Roman" w:cs="Times New Roman"/>
          <w:b/>
          <w:bCs/>
          <w:sz w:val="28"/>
          <w:szCs w:val="28"/>
          <w:lang w:eastAsia="sk-SK"/>
        </w:rPr>
      </w:pPr>
    </w:p>
    <w:p w14:paraId="33ED56D0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eastAsia="Times New Roman" w:cs="Times New Roman"/>
          <w:b/>
          <w:bCs/>
          <w:sz w:val="28"/>
          <w:szCs w:val="28"/>
          <w:lang w:eastAsia="sk-SK"/>
        </w:rPr>
      </w:pPr>
    </w:p>
    <w:p w14:paraId="332848DF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7456" behindDoc="1" locked="0" layoutInCell="0" allowOverlap="1" wp14:anchorId="0EDBC0E6" wp14:editId="1F83E736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9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8480" behindDoc="1" locked="0" layoutInCell="0" allowOverlap="1" wp14:anchorId="2249CA2D" wp14:editId="03DDE5BC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0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69504" behindDoc="1" locked="0" layoutInCell="0" allowOverlap="1" wp14:anchorId="72C3186A" wp14:editId="418C8069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1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70528" behindDoc="1" locked="0" layoutInCell="0" allowOverlap="1" wp14:anchorId="4627172F" wp14:editId="64B13426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2" name="Obrázo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806EA7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eastAsia="Times New Roman" w:cs="Times New Roman"/>
          <w:b/>
          <w:bCs/>
          <w:sz w:val="28"/>
          <w:szCs w:val="28"/>
          <w:lang w:eastAsia="sk-SK"/>
        </w:rPr>
      </w:pPr>
    </w:p>
    <w:p w14:paraId="7921B5C3" w14:textId="77777777" w:rsidR="00E1217C" w:rsidRPr="00E1217C" w:rsidRDefault="00E1217C" w:rsidP="00AE6AB7">
      <w:pPr>
        <w:spacing w:line="360" w:lineRule="auto"/>
        <w:rPr>
          <w:rFonts w:ascii="Tahoma" w:hAnsi="Tahoma" w:cs="Tahoma"/>
          <w:b/>
        </w:rPr>
      </w:pPr>
      <w:r w:rsidRPr="00E1217C">
        <w:rPr>
          <w:rFonts w:ascii="Tahoma" w:hAnsi="Tahoma" w:cs="Tahoma"/>
          <w:b/>
        </w:rPr>
        <w:lastRenderedPageBreak/>
        <w:t>1. ZÁKLADNÁ CHARAKTERISTIKA INŠTITÚTU SGI</w:t>
      </w:r>
    </w:p>
    <w:p w14:paraId="1D46E36B" w14:textId="77777777" w:rsidR="00E1217C" w:rsidRPr="00E1217C" w:rsidRDefault="00E1217C" w:rsidP="00AE6AB7">
      <w:pPr>
        <w:spacing w:line="360" w:lineRule="auto"/>
        <w:rPr>
          <w:rFonts w:ascii="Tahoma" w:hAnsi="Tahoma" w:cs="Tahoma"/>
        </w:rPr>
      </w:pPr>
      <w:r w:rsidRPr="00E1217C">
        <w:rPr>
          <w:rFonts w:ascii="Tahoma" w:hAnsi="Tahoma" w:cs="Tahoma"/>
        </w:rPr>
        <w:t xml:space="preserve">Právna forma: občianske združenie, registrované MV SR dňa 17. 10. 2001 pod číslom </w:t>
      </w:r>
      <w:r w:rsidRPr="00E1217C">
        <w:rPr>
          <w:rFonts w:ascii="Tahoma" w:hAnsi="Tahoma" w:cs="Tahoma"/>
        </w:rPr>
        <w:br/>
        <w:t>VVS/1 - 900/90-19104.</w:t>
      </w:r>
    </w:p>
    <w:p w14:paraId="438F30CD" w14:textId="77777777" w:rsidR="00E1217C" w:rsidRPr="00E1217C" w:rsidRDefault="00E1217C" w:rsidP="00AE6AB7">
      <w:pPr>
        <w:spacing w:line="360" w:lineRule="auto"/>
        <w:rPr>
          <w:rFonts w:ascii="Tahoma" w:hAnsi="Tahoma" w:cs="Tahoma"/>
        </w:rPr>
      </w:pPr>
      <w:r w:rsidRPr="00E1217C">
        <w:rPr>
          <w:rFonts w:ascii="Tahoma" w:hAnsi="Tahoma" w:cs="Tahoma"/>
        </w:rPr>
        <w:t>Inštitút SGI je nestranícka, nezisková, mimovládna organizácia, ktorá sa neviaže na žiadnu ideológiu ani politickú stranu. Cieľom Inštitútu SGI je demokratická, otvorená a kvalitne spravovaná spoločnosť založená na spolupráci a sebareflexii, umožňujúca slobodné napĺňanie potenciálu každého človeka. Inštitút SGI vznikol v októbri 2001 s podporou INEKO - Stredoeurópskeho inštitútu pre ekonomické a sociálne reformy, aby na seba sústredil a rozšíril dovtedajšie aktivity zamerané na reformy správy vecí verejných. Analýzy a návrhy chce Inštitút SGI predkladať nielen odborníkom a pracovníkom štátnej správy a samospráv, ale prostredníctvom médií aj verejnosti.</w:t>
      </w:r>
    </w:p>
    <w:p w14:paraId="674FF366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Aktivity Inštitútu SGI:</w:t>
      </w:r>
    </w:p>
    <w:p w14:paraId="01398279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vypracovanie analýz existujúcich a pripravovaných verejných politík,</w:t>
      </w:r>
    </w:p>
    <w:p w14:paraId="164F1D72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výskum v rôznych oblastiach verejnej politiky,</w:t>
      </w:r>
    </w:p>
    <w:p w14:paraId="74296ECF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predkladanie odborných riešení založených na výskumných dôkazoch,</w:t>
      </w:r>
    </w:p>
    <w:p w14:paraId="748D0314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ponúkanie riešení cez kvalitné vedecké výstupy (články, odborné publikácie, policy papers),</w:t>
      </w:r>
    </w:p>
    <w:p w14:paraId="60BC12DF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poskytovanie konzultácií a iných vzdelávacích aktivít pre verejnú správu a iné subjekty,</w:t>
      </w:r>
    </w:p>
    <w:p w14:paraId="2A2CD18D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zvyšovanie povedomia o odborných a evidence-based riešeniach (semináre, konferencie, workshopy),</w:t>
      </w:r>
    </w:p>
    <w:p w14:paraId="146FCE37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lobing smerom k zainteresovaným stranám za účelom presadenia odborných riešení založených na výskumných dôkazoch,</w:t>
      </w:r>
    </w:p>
    <w:p w14:paraId="2046CC1B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podnecovanie verejného sektora k aktívnej komunikácii s občanmi,</w:t>
      </w:r>
    </w:p>
    <w:p w14:paraId="5710DD28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podnecovanie občanov k vyššej aktivite a k snahe získavať čo najviac informácií,</w:t>
      </w:r>
    </w:p>
    <w:p w14:paraId="3D012DF5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informovanie laickej verejnosti cez mediálne výstupy,</w:t>
      </w:r>
    </w:p>
    <w:p w14:paraId="714CF574" w14:textId="77777777" w:rsidR="00E1217C" w:rsidRPr="00E1217C" w:rsidRDefault="00E1217C" w:rsidP="00AE6AB7">
      <w:pPr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szCs w:val="24"/>
        </w:rPr>
      </w:pPr>
      <w:r w:rsidRPr="00E1217C">
        <w:rPr>
          <w:rFonts w:ascii="Tahoma" w:hAnsi="Tahoma" w:cs="Tahoma"/>
          <w:szCs w:val="24"/>
        </w:rPr>
        <w:t>• sieťovanie s inými MNO a kľúčovými zainteresovanými stranami.</w:t>
      </w:r>
    </w:p>
    <w:p w14:paraId="30716119" w14:textId="77777777" w:rsidR="00E1217C" w:rsidRPr="00E1217C" w:rsidRDefault="00E1217C" w:rsidP="00AE6AB7">
      <w:pPr>
        <w:spacing w:line="360" w:lineRule="auto"/>
        <w:rPr>
          <w:rFonts w:ascii="Tahoma" w:hAnsi="Tahoma" w:cs="Tahoma"/>
        </w:rPr>
      </w:pPr>
    </w:p>
    <w:p w14:paraId="08A6BC99" w14:textId="77777777" w:rsidR="00E1217C" w:rsidRPr="00E1217C" w:rsidRDefault="00E1217C" w:rsidP="00AE6AB7">
      <w:pPr>
        <w:spacing w:line="360" w:lineRule="auto"/>
        <w:rPr>
          <w:rFonts w:ascii="Tahoma" w:hAnsi="Tahoma" w:cs="Tahoma"/>
        </w:rPr>
      </w:pPr>
      <w:r w:rsidRPr="00E1217C">
        <w:rPr>
          <w:rFonts w:ascii="Tahoma" w:hAnsi="Tahoma" w:cs="Tahoma"/>
        </w:rPr>
        <w:t>Znenie stanov a zoznam členov správnej rady sú prístupné na webových stránkach http://www.governance.sk/stanovy/ a http://www.governance.sk/spravna-rada/.</w:t>
      </w:r>
    </w:p>
    <w:p w14:paraId="7F9DFC1D" w14:textId="77777777" w:rsidR="00E1217C" w:rsidRPr="00E1217C" w:rsidRDefault="00E1217C" w:rsidP="00E1217C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ascii="Tahoma" w:eastAsia="Times New Roman" w:hAnsi="Tahoma" w:cs="Tahoma"/>
          <w:b/>
          <w:bCs/>
          <w:szCs w:val="24"/>
          <w:lang w:eastAsia="sk-SK"/>
        </w:rPr>
      </w:pPr>
      <w:r w:rsidRPr="00E1217C">
        <w:rPr>
          <w:rFonts w:ascii="Tahoma" w:eastAsia="Times New Roman" w:hAnsi="Tahoma" w:cs="Tahoma"/>
          <w:b/>
          <w:bCs/>
          <w:noProof/>
          <w:szCs w:val="24"/>
          <w:lang w:val="en-US"/>
        </w:rPr>
        <w:lastRenderedPageBreak/>
        <w:drawing>
          <wp:anchor distT="0" distB="0" distL="114300" distR="114300" simplePos="0" relativeHeight="251673600" behindDoc="1" locked="0" layoutInCell="0" allowOverlap="1" wp14:anchorId="7D2A79FB" wp14:editId="61968CC4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217C">
        <w:rPr>
          <w:rFonts w:ascii="Tahoma" w:eastAsia="Times New Roman" w:hAnsi="Tahoma" w:cs="Tahoma"/>
          <w:b/>
          <w:bCs/>
          <w:noProof/>
          <w:szCs w:val="24"/>
          <w:lang w:val="en-US"/>
        </w:rPr>
        <w:drawing>
          <wp:anchor distT="0" distB="0" distL="114300" distR="114300" simplePos="0" relativeHeight="251672576" behindDoc="1" locked="0" layoutInCell="0" allowOverlap="1" wp14:anchorId="67A31B56" wp14:editId="775C8DCD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6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bCs/>
          <w:szCs w:val="24"/>
          <w:lang w:eastAsia="sk-SK"/>
        </w:rPr>
        <w:t>2</w:t>
      </w:r>
      <w:r w:rsidRPr="00E1217C">
        <w:rPr>
          <w:rFonts w:ascii="Tahoma" w:eastAsia="Times New Roman" w:hAnsi="Tahoma" w:cs="Tahoma"/>
          <w:b/>
          <w:bCs/>
          <w:szCs w:val="24"/>
          <w:lang w:eastAsia="sk-SK"/>
        </w:rPr>
        <w:t>. ĽUDIA</w:t>
      </w:r>
      <w:r w:rsidRPr="00E1217C">
        <w:rPr>
          <w:rFonts w:ascii="Tahoma" w:eastAsia="Times New Roman" w:hAnsi="Tahoma" w:cs="Tahoma"/>
          <w:b/>
          <w:bCs/>
          <w:szCs w:val="24"/>
          <w:lang w:eastAsia="sk-SK"/>
        </w:rPr>
        <w:tab/>
      </w:r>
    </w:p>
    <w:p w14:paraId="6ADDF020" w14:textId="77777777" w:rsidR="00E1217C" w:rsidRDefault="00E1217C" w:rsidP="00E1217C">
      <w:pPr>
        <w:spacing w:line="360" w:lineRule="au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2</w:t>
      </w:r>
      <w:r w:rsidRPr="00E1217C">
        <w:rPr>
          <w:rFonts w:ascii="Tahoma" w:hAnsi="Tahoma" w:cs="Tahoma"/>
          <w:b/>
          <w:szCs w:val="24"/>
        </w:rPr>
        <w:t xml:space="preserve">.1 Pracovníci </w:t>
      </w:r>
    </w:p>
    <w:p w14:paraId="5F51E4BF" w14:textId="77777777" w:rsidR="005F5EFC" w:rsidRDefault="005F5EFC" w:rsidP="002A5881">
      <w:pPr>
        <w:spacing w:line="360" w:lineRule="auto"/>
        <w:rPr>
          <w:rFonts w:ascii="Tahoma" w:hAnsi="Tahoma" w:cs="Tahoma"/>
          <w:color w:val="FF0000"/>
          <w:szCs w:val="24"/>
        </w:rPr>
        <w:sectPr w:rsidR="005F5EFC" w:rsidSect="003012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C16D98" w14:textId="77777777" w:rsidR="006C0DE9" w:rsidRDefault="006C0DE9" w:rsidP="006C0DE9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4B8F054" wp14:editId="35E88DEC">
            <wp:extent cx="1642030" cy="1605750"/>
            <wp:effectExtent l="19050" t="0" r="0" b="0"/>
            <wp:docPr id="20" name="Obrázok 10" descr="http://www.governance.sk/wp-content/uploads/2015/11/1ctibor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vernance.sk/wp-content/uploads/2015/11/1ctiborC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49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57" cy="160127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643E0" w14:textId="77777777" w:rsidR="001B376B" w:rsidRDefault="005F5EFC" w:rsidP="006C0DE9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Ctibor Košťál</w:t>
      </w:r>
      <w:r>
        <w:rPr>
          <w:rFonts w:ascii="Tahoma" w:hAnsi="Tahoma" w:cs="Tahoma"/>
          <w:szCs w:val="24"/>
        </w:rPr>
        <w:br/>
      </w:r>
      <w:r w:rsidRPr="005F5EFC">
        <w:rPr>
          <w:rFonts w:ascii="Tahoma" w:hAnsi="Tahoma" w:cs="Tahoma"/>
          <w:szCs w:val="24"/>
        </w:rPr>
        <w:t>r</w:t>
      </w:r>
      <w:r w:rsidR="002A5881" w:rsidRPr="005F5EFC">
        <w:rPr>
          <w:rFonts w:ascii="Tahoma" w:hAnsi="Tahoma" w:cs="Tahoma"/>
          <w:szCs w:val="24"/>
        </w:rPr>
        <w:t>iaditeľ Inštitútu SGI, partner Inštitútu SGI a senior výskumník</w:t>
      </w:r>
    </w:p>
    <w:p w14:paraId="35B6B22E" w14:textId="77777777" w:rsidR="006C0DE9" w:rsidRPr="005F5EFC" w:rsidRDefault="006C0DE9" w:rsidP="006C0DE9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3599748C" wp14:editId="5B18E238">
            <wp:extent cx="1619250" cy="1650541"/>
            <wp:effectExtent l="19050" t="0" r="0" b="0"/>
            <wp:docPr id="21" name="Obrázok 13" descr="http://www.governance.sk/wp-content/uploads/2015/11/portret-andr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vernance.sk/wp-content/uploads/2015/11/portret-andre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70" cy="165321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E6554" w14:textId="77777777" w:rsidR="005F5EFC" w:rsidRPr="005F5EFC" w:rsidRDefault="005F5EFC" w:rsidP="006C0DE9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Andrej</w:t>
      </w:r>
      <w:r w:rsidR="006C0DE9">
        <w:rPr>
          <w:rFonts w:ascii="Tahoma" w:hAnsi="Tahoma" w:cs="Tahoma"/>
          <w:szCs w:val="24"/>
        </w:rPr>
        <w:t xml:space="preserve"> Salner </w:t>
      </w:r>
      <w:r w:rsidR="006C0DE9">
        <w:rPr>
          <w:rFonts w:ascii="Tahoma" w:hAnsi="Tahoma" w:cs="Tahoma"/>
          <w:szCs w:val="24"/>
        </w:rPr>
        <w:br/>
        <w:t>partner Inštitútu SGI</w:t>
      </w:r>
      <w:r w:rsidR="0085550F">
        <w:rPr>
          <w:rFonts w:ascii="Tahoma" w:hAnsi="Tahoma" w:cs="Tahoma"/>
          <w:szCs w:val="24"/>
        </w:rPr>
        <w:t xml:space="preserve">, </w:t>
      </w:r>
      <w:r w:rsidRPr="005F5EFC">
        <w:rPr>
          <w:rFonts w:ascii="Tahoma" w:hAnsi="Tahoma" w:cs="Tahoma"/>
          <w:szCs w:val="24"/>
        </w:rPr>
        <w:t xml:space="preserve">senior </w:t>
      </w:r>
      <w:r w:rsidR="0085550F">
        <w:rPr>
          <w:rFonts w:ascii="Tahoma" w:hAnsi="Tahoma" w:cs="Tahoma"/>
          <w:szCs w:val="24"/>
        </w:rPr>
        <w:t>v</w:t>
      </w:r>
      <w:r w:rsidRPr="005F5EFC">
        <w:rPr>
          <w:rFonts w:ascii="Tahoma" w:hAnsi="Tahoma" w:cs="Tahoma"/>
          <w:szCs w:val="24"/>
        </w:rPr>
        <w:t>ýskumník</w:t>
      </w:r>
    </w:p>
    <w:p w14:paraId="3AE22075" w14:textId="77777777" w:rsidR="00397BF4" w:rsidRDefault="00397BF4" w:rsidP="00397BF4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64AB637F" wp14:editId="1E14E138">
            <wp:extent cx="1367429" cy="1819275"/>
            <wp:effectExtent l="0" t="0" r="4171" b="0"/>
            <wp:docPr id="25" name="Obrázok 22" descr="http://www.governance.sk/wp-content/uploads/2015/11/k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vernance.sk/wp-content/uploads/2015/11/km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03" cy="181950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3F349" w14:textId="77777777" w:rsidR="002A5881" w:rsidRPr="005F5EFC" w:rsidRDefault="005F5EFC" w:rsidP="00397BF4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Jakub Kmeť</w:t>
      </w:r>
      <w:r w:rsidRPr="005F5EFC">
        <w:rPr>
          <w:rFonts w:ascii="Tahoma" w:hAnsi="Tahoma" w:cs="Tahoma"/>
          <w:szCs w:val="24"/>
        </w:rPr>
        <w:br/>
        <w:t>p</w:t>
      </w:r>
      <w:r w:rsidR="002A5881" w:rsidRPr="005F5EFC">
        <w:rPr>
          <w:rFonts w:ascii="Tahoma" w:hAnsi="Tahoma" w:cs="Tahoma"/>
          <w:szCs w:val="24"/>
        </w:rPr>
        <w:t>rojektový manažér</w:t>
      </w:r>
    </w:p>
    <w:p w14:paraId="0298F5A4" w14:textId="77777777" w:rsidR="00397BF4" w:rsidRDefault="00397BF4" w:rsidP="0081437A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210F245" wp14:editId="7F2AFB22">
            <wp:extent cx="1609725" cy="1586647"/>
            <wp:effectExtent l="19050" t="0" r="9525" b="0"/>
            <wp:docPr id="26" name="Obrázok 25" descr="http://www.governance.sk/wp-content/uploads/2015/11/1martinakubanovaABW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overnance.sk/wp-content/uploads/2015/11/1martinakubanovaABW_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351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664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437F2" w14:textId="77777777" w:rsidR="0039256B" w:rsidRDefault="005F5EFC" w:rsidP="0081437A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Martina Kubánová</w:t>
      </w:r>
      <w:r w:rsidRPr="005F5EFC">
        <w:rPr>
          <w:rFonts w:ascii="Tahoma" w:hAnsi="Tahoma" w:cs="Tahoma"/>
          <w:szCs w:val="24"/>
        </w:rPr>
        <w:br/>
        <w:t>s</w:t>
      </w:r>
      <w:r w:rsidR="0039256B" w:rsidRPr="005F5EFC">
        <w:rPr>
          <w:rFonts w:ascii="Tahoma" w:hAnsi="Tahoma" w:cs="Tahoma"/>
          <w:szCs w:val="24"/>
        </w:rPr>
        <w:t>enior výskumníčka</w:t>
      </w:r>
    </w:p>
    <w:p w14:paraId="3FB30E91" w14:textId="77777777" w:rsidR="0085550F" w:rsidRDefault="0085550F" w:rsidP="0081437A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2EF13ECA" wp14:editId="78029389">
            <wp:simplePos x="0" y="0"/>
            <wp:positionH relativeFrom="margin">
              <wp:posOffset>3714115</wp:posOffset>
            </wp:positionH>
            <wp:positionV relativeFrom="margin">
              <wp:posOffset>3406140</wp:posOffset>
            </wp:positionV>
            <wp:extent cx="1365250" cy="1775460"/>
            <wp:effectExtent l="19050" t="0" r="6350" b="0"/>
            <wp:wrapSquare wrapText="bothSides"/>
            <wp:docPr id="28" name="Obrázok 28" descr="http://www.governance.sk/wp-content/uploads/2016/03/veselkova-e145941220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overnance.sk/wp-content/uploads/2016/03/veselkova-e1459412201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7754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429E60" w14:textId="77777777" w:rsidR="0081437A" w:rsidRPr="005F5EFC" w:rsidRDefault="0081437A" w:rsidP="0081437A">
      <w:pPr>
        <w:spacing w:line="360" w:lineRule="auto"/>
        <w:jc w:val="center"/>
        <w:rPr>
          <w:rFonts w:ascii="Tahoma" w:hAnsi="Tahoma" w:cs="Tahoma"/>
          <w:szCs w:val="24"/>
        </w:rPr>
      </w:pPr>
    </w:p>
    <w:p w14:paraId="3DC2B094" w14:textId="77777777" w:rsidR="0085550F" w:rsidRDefault="0085550F" w:rsidP="0081437A">
      <w:pPr>
        <w:spacing w:line="360" w:lineRule="auto"/>
        <w:jc w:val="center"/>
        <w:rPr>
          <w:rFonts w:ascii="Tahoma" w:hAnsi="Tahoma" w:cs="Tahoma"/>
          <w:szCs w:val="24"/>
        </w:rPr>
      </w:pPr>
    </w:p>
    <w:p w14:paraId="70FCE039" w14:textId="77777777" w:rsidR="0085550F" w:rsidRDefault="0085550F" w:rsidP="0081437A">
      <w:pPr>
        <w:spacing w:line="360" w:lineRule="auto"/>
        <w:jc w:val="center"/>
        <w:rPr>
          <w:rFonts w:ascii="Tahoma" w:hAnsi="Tahoma" w:cs="Tahoma"/>
          <w:szCs w:val="24"/>
        </w:rPr>
      </w:pPr>
    </w:p>
    <w:p w14:paraId="3032EF55" w14:textId="77777777" w:rsidR="0085550F" w:rsidRDefault="0085550F" w:rsidP="0081437A">
      <w:pPr>
        <w:spacing w:line="360" w:lineRule="auto"/>
        <w:jc w:val="center"/>
        <w:rPr>
          <w:rFonts w:ascii="Tahoma" w:hAnsi="Tahoma" w:cs="Tahoma"/>
          <w:szCs w:val="24"/>
        </w:rPr>
      </w:pPr>
    </w:p>
    <w:p w14:paraId="2D1456D6" w14:textId="77777777" w:rsidR="002A5881" w:rsidRDefault="0085550F" w:rsidP="0081437A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br/>
      </w:r>
      <w:r w:rsidR="005F5EFC" w:rsidRPr="005F5EFC">
        <w:rPr>
          <w:rFonts w:ascii="Tahoma" w:hAnsi="Tahoma" w:cs="Tahoma"/>
          <w:szCs w:val="24"/>
        </w:rPr>
        <w:t>Marcela Veselková</w:t>
      </w:r>
      <w:r w:rsidR="005F5EFC" w:rsidRPr="005F5EFC">
        <w:rPr>
          <w:rFonts w:ascii="Tahoma" w:hAnsi="Tahoma" w:cs="Tahoma"/>
          <w:szCs w:val="24"/>
        </w:rPr>
        <w:br/>
        <w:t>s</w:t>
      </w:r>
      <w:r w:rsidR="002A5881" w:rsidRPr="005F5EFC">
        <w:rPr>
          <w:rFonts w:ascii="Tahoma" w:hAnsi="Tahoma" w:cs="Tahoma"/>
          <w:szCs w:val="24"/>
        </w:rPr>
        <w:t>enior výskumníčka</w:t>
      </w:r>
    </w:p>
    <w:p w14:paraId="00542A1C" w14:textId="77777777" w:rsidR="006035BC" w:rsidRDefault="006035BC" w:rsidP="006035BC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15E2EBE7" wp14:editId="3D80BD95">
            <wp:extent cx="1428750" cy="1800225"/>
            <wp:effectExtent l="0" t="0" r="0" b="0"/>
            <wp:docPr id="27" name="Obrázok 31" descr="http://www.governance.sk/wp-content/uploads/2016/03/zuff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overnance.sk/wp-content/uploads/2016/03/zuffo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029E5" w14:textId="77777777" w:rsidR="002A5881" w:rsidRPr="005F5EFC" w:rsidRDefault="005F5EFC" w:rsidP="006035BC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Mária Žuffová</w:t>
      </w:r>
      <w:r w:rsidRPr="005F5EFC">
        <w:rPr>
          <w:rFonts w:ascii="Tahoma" w:hAnsi="Tahoma" w:cs="Tahoma"/>
          <w:szCs w:val="24"/>
        </w:rPr>
        <w:br/>
        <w:t>p</w:t>
      </w:r>
      <w:r w:rsidR="002A5881" w:rsidRPr="005F5EFC">
        <w:rPr>
          <w:rFonts w:ascii="Tahoma" w:hAnsi="Tahoma" w:cs="Tahoma"/>
          <w:szCs w:val="24"/>
        </w:rPr>
        <w:t>rojektová manažérka a výskumníčka</w:t>
      </w:r>
    </w:p>
    <w:p w14:paraId="2DB4191A" w14:textId="77777777" w:rsidR="006035BC" w:rsidRDefault="006035BC" w:rsidP="006035BC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EF5CD9B" wp14:editId="06DD69EF">
            <wp:extent cx="1447800" cy="1873028"/>
            <wp:effectExtent l="19050" t="0" r="0" b="0"/>
            <wp:docPr id="41" name="Obrázok 34" descr="http://www.governance.sk/wp-content/uploads/2015/11/desc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overnance.sk/wp-content/uploads/2015/11/desciko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7302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3B350" w14:textId="77777777" w:rsidR="002A5881" w:rsidRPr="005F5EFC" w:rsidRDefault="005F5EFC" w:rsidP="006035BC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Radana Deščíková</w:t>
      </w:r>
      <w:r w:rsidRPr="005F5EFC">
        <w:rPr>
          <w:rFonts w:ascii="Tahoma" w:hAnsi="Tahoma" w:cs="Tahoma"/>
          <w:szCs w:val="24"/>
        </w:rPr>
        <w:br/>
        <w:t>p</w:t>
      </w:r>
      <w:r w:rsidR="002A5881" w:rsidRPr="005F5EFC">
        <w:rPr>
          <w:rFonts w:ascii="Tahoma" w:hAnsi="Tahoma" w:cs="Tahoma"/>
          <w:szCs w:val="24"/>
        </w:rPr>
        <w:t>rojektová manažérka a výskumníčka</w:t>
      </w:r>
    </w:p>
    <w:p w14:paraId="6772FF18" w14:textId="77777777" w:rsidR="006035BC" w:rsidRDefault="006035BC" w:rsidP="006035BC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7735B942" wp14:editId="63110519">
            <wp:extent cx="1598750" cy="1758625"/>
            <wp:effectExtent l="19050" t="0" r="1450" b="0"/>
            <wp:docPr id="42" name="Obrázok 37" descr="http://www.governance.sk/wp-content/uploads/2015/11/zilinc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overnance.sk/wp-content/uploads/2015/11/zilinciko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4" cy="176320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11F73" w14:textId="77777777" w:rsidR="002A5881" w:rsidRPr="005F5EFC" w:rsidRDefault="005F5EFC" w:rsidP="006035BC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Zuzana Žilinčíková</w:t>
      </w:r>
      <w:r w:rsidRPr="005F5EFC">
        <w:rPr>
          <w:rFonts w:ascii="Tahoma" w:hAnsi="Tahoma" w:cs="Tahoma"/>
          <w:szCs w:val="24"/>
        </w:rPr>
        <w:br/>
        <w:t>v</w:t>
      </w:r>
      <w:r w:rsidR="002A5881" w:rsidRPr="005F5EFC">
        <w:rPr>
          <w:rFonts w:ascii="Tahoma" w:hAnsi="Tahoma" w:cs="Tahoma"/>
          <w:szCs w:val="24"/>
        </w:rPr>
        <w:t>ýskumníčka</w:t>
      </w:r>
    </w:p>
    <w:p w14:paraId="43104F8D" w14:textId="77777777" w:rsidR="005F5EFC" w:rsidRDefault="005F5EFC" w:rsidP="007A02AD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1EFD6E1F" wp14:editId="7B764D29">
            <wp:extent cx="1666875" cy="1813635"/>
            <wp:effectExtent l="0" t="0" r="9525" b="0"/>
            <wp:docPr id="14" name="Obrázok 1" descr="http://www.governance.sk/wp-content/uploads/2015/11/1jozefMiskolciB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ernance.sk/wp-content/uploads/2015/11/1jozefMiskolciBW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470" r="-120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52" cy="182057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8A6B8" w14:textId="77777777" w:rsidR="002A5881" w:rsidRDefault="005F5EFC" w:rsidP="007A02AD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Jozef Miškolci</w:t>
      </w:r>
      <w:r w:rsidRPr="005F5EFC"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t>p</w:t>
      </w:r>
      <w:r w:rsidR="002A5881" w:rsidRPr="005F5EFC">
        <w:rPr>
          <w:rFonts w:ascii="Tahoma" w:hAnsi="Tahoma" w:cs="Tahoma"/>
          <w:szCs w:val="24"/>
        </w:rPr>
        <w:t>rojektový manažér a výskumník</w:t>
      </w:r>
    </w:p>
    <w:p w14:paraId="23B0BA29" w14:textId="77777777" w:rsidR="00606B70" w:rsidRPr="005F5EFC" w:rsidRDefault="008D1D29" w:rsidP="007A02AD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47B1D0D" wp14:editId="021638A5">
            <wp:extent cx="1522730" cy="1922913"/>
            <wp:effectExtent l="19050" t="0" r="1270" b="0"/>
            <wp:docPr id="19" name="Obrázok 7" descr="http://www.governance.sk/wp-content/uploads/2015/11/1kovacovaABW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vernance.sk/wp-content/uploads/2015/11/1kovacovaABW_p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670" b="-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68" cy="192384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27E27" w14:textId="77777777" w:rsidR="005F5EFC" w:rsidRDefault="005F5EFC" w:rsidP="008D1D29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 xml:space="preserve">Lucia Kováčová </w:t>
      </w:r>
      <w:r w:rsidRPr="005F5EFC">
        <w:rPr>
          <w:rFonts w:ascii="Tahoma" w:hAnsi="Tahoma" w:cs="Tahoma"/>
          <w:szCs w:val="24"/>
        </w:rPr>
        <w:br/>
        <w:t>výskumníčka</w:t>
      </w:r>
    </w:p>
    <w:p w14:paraId="050E6E0C" w14:textId="77777777" w:rsidR="00606B70" w:rsidRPr="005F5EFC" w:rsidRDefault="00606B70" w:rsidP="00606B70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2987B8E8" wp14:editId="56CD6124">
            <wp:extent cx="1629336" cy="1781175"/>
            <wp:effectExtent l="0" t="0" r="8964" b="0"/>
            <wp:docPr id="15" name="Obrázok 4" descr="http://www.governance.sk/wp-content/uploads/2015/11/2LuciaMytnaB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vernance.sk/wp-content/uploads/2015/11/2LuciaMytnaBW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069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20" cy="178345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0679A" w14:textId="77777777" w:rsidR="002A5881" w:rsidRPr="005F5EFC" w:rsidRDefault="005F5EFC" w:rsidP="00606B70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 xml:space="preserve">Lucia Mýtna Kureková </w:t>
      </w:r>
      <w:r w:rsidRPr="005F5EFC">
        <w:rPr>
          <w:rFonts w:ascii="Tahoma" w:hAnsi="Tahoma" w:cs="Tahoma"/>
          <w:szCs w:val="24"/>
        </w:rPr>
        <w:br/>
        <w:t>s</w:t>
      </w:r>
      <w:r w:rsidR="002A5881" w:rsidRPr="005F5EFC">
        <w:rPr>
          <w:rFonts w:ascii="Tahoma" w:hAnsi="Tahoma" w:cs="Tahoma"/>
          <w:szCs w:val="24"/>
        </w:rPr>
        <w:t>enior výskumníčka</w:t>
      </w:r>
    </w:p>
    <w:p w14:paraId="45B33CFC" w14:textId="77777777" w:rsidR="00397BF4" w:rsidRPr="005F5EFC" w:rsidRDefault="00397BF4" w:rsidP="00397BF4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20149026" wp14:editId="4FEAD520">
            <wp:extent cx="1695132" cy="1871330"/>
            <wp:effectExtent l="0" t="0" r="318" b="0"/>
            <wp:docPr id="24" name="Obrázok 16" descr="http://www.governance.sk/wp-content/uploads/2015/11/1MatusSlobodaABW2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overnance.sk/wp-content/uploads/2015/11/1MatusSlobodaABW2_p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33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52" cy="187620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Cs w:val="24"/>
        </w:rPr>
        <w:br/>
        <w:t>Matúš Sloboda</w:t>
      </w:r>
      <w:r w:rsidRPr="005F5EFC">
        <w:rPr>
          <w:rFonts w:ascii="Tahoma" w:hAnsi="Tahoma" w:cs="Tahoma"/>
          <w:szCs w:val="24"/>
        </w:rPr>
        <w:t xml:space="preserve"> </w:t>
      </w:r>
      <w:r w:rsidRPr="005F5EFC"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t>p</w:t>
      </w:r>
      <w:r w:rsidRPr="005F5EFC">
        <w:rPr>
          <w:rFonts w:ascii="Tahoma" w:hAnsi="Tahoma" w:cs="Tahoma"/>
          <w:szCs w:val="24"/>
        </w:rPr>
        <w:t>rojektový manažér</w:t>
      </w:r>
    </w:p>
    <w:p w14:paraId="083778AD" w14:textId="77777777" w:rsidR="006C0DE9" w:rsidRDefault="006C0DE9" w:rsidP="00397BF4">
      <w:pPr>
        <w:spacing w:line="360" w:lineRule="auto"/>
        <w:jc w:val="center"/>
        <w:rPr>
          <w:rFonts w:ascii="Tahoma" w:hAnsi="Tahoma" w:cs="Tahoma"/>
          <w:szCs w:val="24"/>
        </w:rPr>
      </w:pPr>
    </w:p>
    <w:p w14:paraId="531D3241" w14:textId="77777777" w:rsidR="00397BF4" w:rsidRDefault="00397BF4" w:rsidP="00397BF4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EFF05DC" wp14:editId="1890D5F1">
            <wp:extent cx="1512039" cy="1863897"/>
            <wp:effectExtent l="0" t="0" r="0" b="0"/>
            <wp:docPr id="23" name="Obrázok 19" descr="http://www.governance.sk/wp-content/uploads/2015/11/kollarik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vernance.sk/wp-content/uploads/2015/11/kollarik_B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319" t="15952" r="8961"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17" cy="186621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DC44D" w14:textId="77777777" w:rsidR="002A5881" w:rsidRPr="005F5EFC" w:rsidRDefault="005F5EFC" w:rsidP="00397BF4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Martin Kollárik</w:t>
      </w:r>
      <w:r w:rsidRPr="005F5EFC"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t>p</w:t>
      </w:r>
      <w:r w:rsidR="002A5881" w:rsidRPr="005F5EFC">
        <w:rPr>
          <w:rFonts w:ascii="Tahoma" w:hAnsi="Tahoma" w:cs="Tahoma"/>
          <w:szCs w:val="24"/>
        </w:rPr>
        <w:t>rojektový manažér</w:t>
      </w:r>
    </w:p>
    <w:p w14:paraId="6B008BE5" w14:textId="77777777" w:rsidR="006035BC" w:rsidRDefault="006035BC" w:rsidP="0048346D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076C2C56" wp14:editId="5BED920B">
            <wp:extent cx="1789848" cy="2007966"/>
            <wp:effectExtent l="19050" t="0" r="852" b="0"/>
            <wp:docPr id="43" name="Obrázok 40" descr="http://www.governance.sk/wp-content/uploads/2015/11/2lenkagaletovaBW2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overnance.sk/wp-content/uploads/2015/11/2lenkagaletovaBW2_p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469" b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48" cy="200796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3CCCD" w14:textId="77777777" w:rsidR="00992276" w:rsidRPr="005F5EFC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 xml:space="preserve">Lenka Galetová </w:t>
      </w:r>
      <w:r w:rsidRPr="005F5EFC"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t>p</w:t>
      </w:r>
      <w:r w:rsidRPr="005F5EFC">
        <w:rPr>
          <w:rFonts w:ascii="Tahoma" w:hAnsi="Tahoma" w:cs="Tahoma"/>
          <w:szCs w:val="24"/>
        </w:rPr>
        <w:t>rojektová manažérka</w:t>
      </w:r>
    </w:p>
    <w:p w14:paraId="1FD48AA6" w14:textId="77777777" w:rsidR="0048346D" w:rsidRDefault="0048346D" w:rsidP="0048346D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44088FAE" wp14:editId="177CDE54">
            <wp:extent cx="1803287" cy="1809750"/>
            <wp:effectExtent l="0" t="0" r="6463" b="0"/>
            <wp:docPr id="46" name="Obrázok 46" descr="http://www.governance.sk/wp-content/uploads/2015/11/2neupauerA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overnance.sk/wp-content/uploads/2015/11/2neupauerAB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016" b="1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87" cy="1809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7C24B" w14:textId="77777777" w:rsidR="002A5881" w:rsidRDefault="005F5EFC" w:rsidP="0048346D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Martin Neupauer</w:t>
      </w:r>
      <w:r w:rsidRPr="005F5EFC">
        <w:rPr>
          <w:rFonts w:ascii="Tahoma" w:hAnsi="Tahoma" w:cs="Tahoma"/>
          <w:szCs w:val="24"/>
        </w:rPr>
        <w:br/>
        <w:t>ú</w:t>
      </w:r>
      <w:r w:rsidR="002A5881" w:rsidRPr="005F5EFC">
        <w:rPr>
          <w:rFonts w:ascii="Tahoma" w:hAnsi="Tahoma" w:cs="Tahoma"/>
          <w:szCs w:val="24"/>
        </w:rPr>
        <w:t>čtovník</w:t>
      </w:r>
    </w:p>
    <w:p w14:paraId="6B4595BA" w14:textId="77777777" w:rsidR="0048346D" w:rsidRPr="005F5EFC" w:rsidRDefault="0048346D" w:rsidP="0048346D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6A075F" wp14:editId="7AA98C98">
            <wp:extent cx="1775088" cy="1745002"/>
            <wp:effectExtent l="19050" t="0" r="0" b="0"/>
            <wp:docPr id="49" name="Obrázok 49" descr="http://www.governance.sk/wp-content/uploads/2016/10/sari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overnance.sk/wp-content/uploads/2016/10/sarino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34" cy="17472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E02A5" w14:textId="77777777" w:rsidR="002A5881" w:rsidRPr="005F5EFC" w:rsidRDefault="005F5EFC" w:rsidP="00130DC7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 xml:space="preserve">Alexandra Šarinová </w:t>
      </w:r>
      <w:r w:rsidRPr="005F5EFC">
        <w:rPr>
          <w:rFonts w:ascii="Tahoma" w:hAnsi="Tahoma" w:cs="Tahoma"/>
          <w:szCs w:val="24"/>
        </w:rPr>
        <w:br/>
        <w:t>o</w:t>
      </w:r>
      <w:r w:rsidR="002A5881" w:rsidRPr="005F5EFC">
        <w:rPr>
          <w:rFonts w:ascii="Tahoma" w:hAnsi="Tahoma" w:cs="Tahoma"/>
          <w:szCs w:val="24"/>
        </w:rPr>
        <w:t>ffice manažérka</w:t>
      </w:r>
    </w:p>
    <w:p w14:paraId="4E085A5E" w14:textId="77777777" w:rsidR="00992276" w:rsidRDefault="0085550F" w:rsidP="00992276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55838F30" wp14:editId="33191AE6">
            <wp:extent cx="1501406" cy="2207392"/>
            <wp:effectExtent l="19050" t="0" r="3544" b="0"/>
            <wp:docPr id="22" name="Obrázok 1" descr="http://www.governance.sk/wp-content/uploads/2015/11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ernance.sk/wp-content/uploads/2015/11/imag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95" cy="221208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FAD9A" w14:textId="77777777" w:rsidR="00992276" w:rsidRPr="005F5EFC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 xml:space="preserve">Veronika Prachárová </w:t>
      </w:r>
      <w:r w:rsidRPr="005F5EFC">
        <w:rPr>
          <w:rFonts w:ascii="Tahoma" w:hAnsi="Tahoma" w:cs="Tahoma"/>
          <w:szCs w:val="24"/>
        </w:rPr>
        <w:br/>
        <w:t>výskumníčka</w:t>
      </w:r>
    </w:p>
    <w:p w14:paraId="0A33C48A" w14:textId="77777777" w:rsidR="00992276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drawing>
          <wp:inline distT="0" distB="0" distL="0" distR="0" wp14:anchorId="6529CA0F" wp14:editId="0F399FDB">
            <wp:extent cx="1559250" cy="1885950"/>
            <wp:effectExtent l="19050" t="19050" r="40950" b="19050"/>
            <wp:docPr id="55" name="Obrázok 55" descr="http://www.governance.sk/wp-content/uploads/2016/10/Edita-Rigov%C3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governance.sk/wp-content/uploads/2016/10/Edita-Rigov%C3%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81" cy="189143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7A291" w14:textId="77777777" w:rsidR="00992276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Edita Rigová </w:t>
      </w:r>
      <w:r>
        <w:rPr>
          <w:rFonts w:ascii="Tahoma" w:hAnsi="Tahoma" w:cs="Tahoma"/>
          <w:szCs w:val="24"/>
        </w:rPr>
        <w:br/>
        <w:t>junior výskumníčka</w:t>
      </w:r>
    </w:p>
    <w:p w14:paraId="62F49CF8" w14:textId="77777777" w:rsidR="00992276" w:rsidRDefault="00992276" w:rsidP="005F5EFC">
      <w:pPr>
        <w:spacing w:line="360" w:lineRule="auto"/>
        <w:jc w:val="left"/>
        <w:rPr>
          <w:rFonts w:ascii="Tahoma" w:hAnsi="Tahoma" w:cs="Tahoma"/>
          <w:szCs w:val="24"/>
        </w:rPr>
      </w:pPr>
    </w:p>
    <w:p w14:paraId="5D36BF84" w14:textId="77777777" w:rsidR="00992276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0B65872" wp14:editId="5E6BD69E">
            <wp:extent cx="1371599" cy="2019300"/>
            <wp:effectExtent l="19050" t="0" r="1" b="0"/>
            <wp:docPr id="45" name="Obrázok 43" descr="http://www.governance.sk/wp-content/uploads/2016/04/farenze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overnance.sk/wp-content/uploads/2016/04/farenzeno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61" cy="202263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E1A99" w14:textId="77777777" w:rsidR="00992276" w:rsidRPr="005F5EFC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 w:rsidRPr="005F5EFC">
        <w:rPr>
          <w:rFonts w:ascii="Tahoma" w:hAnsi="Tahoma" w:cs="Tahoma"/>
          <w:szCs w:val="24"/>
        </w:rPr>
        <w:t>Michaela Farenzenová</w:t>
      </w:r>
      <w:r w:rsidRPr="005F5EFC">
        <w:rPr>
          <w:rFonts w:ascii="Tahoma" w:hAnsi="Tahoma" w:cs="Tahoma"/>
          <w:szCs w:val="24"/>
        </w:rPr>
        <w:br/>
        <w:t>externá spolupracovníčka</w:t>
      </w:r>
    </w:p>
    <w:p w14:paraId="6D2F2BC8" w14:textId="77777777" w:rsidR="00992276" w:rsidRDefault="00992276" w:rsidP="00992276">
      <w:pPr>
        <w:spacing w:line="360" w:lineRule="auto"/>
        <w:jc w:val="center"/>
        <w:rPr>
          <w:rFonts w:ascii="Tahoma" w:hAnsi="Tahoma" w:cs="Tahoma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A1556FE" wp14:editId="4FB7482E">
            <wp:extent cx="1729467" cy="1952625"/>
            <wp:effectExtent l="19050" t="0" r="4083" b="0"/>
            <wp:docPr id="48" name="Obrázok 58" descr="http://www.governance.sk/wp-content/uploads/2015/11/1hincovaBW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overnance.sk/wp-content/uploads/2015/11/1hincovaBW_p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933" b="1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08" cy="19559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F8D72" w14:textId="77777777" w:rsidR="00992276" w:rsidRDefault="00992276" w:rsidP="00992276">
      <w:pPr>
        <w:spacing w:line="360" w:lineRule="auto"/>
        <w:jc w:val="center"/>
        <w:rPr>
          <w:rFonts w:ascii="Tahoma" w:hAnsi="Tahoma" w:cs="Tahoma"/>
          <w:b/>
        </w:rPr>
        <w:sectPr w:rsidR="00992276" w:rsidSect="00397B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5F5EFC">
        <w:rPr>
          <w:rFonts w:ascii="Tahoma" w:hAnsi="Tahoma" w:cs="Tahoma"/>
          <w:szCs w:val="24"/>
        </w:rPr>
        <w:t>Veronika Frankovská</w:t>
      </w:r>
      <w:r w:rsidRPr="005F5EFC"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t>p</w:t>
      </w:r>
      <w:r w:rsidRPr="005F5EFC">
        <w:rPr>
          <w:rFonts w:ascii="Tahoma" w:hAnsi="Tahoma" w:cs="Tahoma"/>
          <w:szCs w:val="24"/>
        </w:rPr>
        <w:t>rojektová manažérka/PR</w:t>
      </w:r>
    </w:p>
    <w:p w14:paraId="7AD21691" w14:textId="77777777" w:rsidR="00992276" w:rsidRDefault="00992276" w:rsidP="005F5EFC">
      <w:pPr>
        <w:spacing w:line="360" w:lineRule="auto"/>
        <w:jc w:val="left"/>
        <w:rPr>
          <w:rFonts w:ascii="Tahoma" w:hAnsi="Tahoma" w:cs="Tahoma"/>
          <w:szCs w:val="24"/>
        </w:rPr>
      </w:pPr>
    </w:p>
    <w:p w14:paraId="68B8B5CE" w14:textId="77777777" w:rsidR="00E1217C" w:rsidRPr="00E1217C" w:rsidRDefault="00E1217C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</w:t>
      </w:r>
      <w:r w:rsidRPr="00E1217C">
        <w:rPr>
          <w:rFonts w:ascii="Tahoma" w:hAnsi="Tahoma" w:cs="Tahoma"/>
          <w:b/>
        </w:rPr>
        <w:t>.2 Stážisti</w:t>
      </w:r>
    </w:p>
    <w:p w14:paraId="112386DE" w14:textId="77777777" w:rsidR="00AE6AB7" w:rsidRPr="00422D0A" w:rsidRDefault="00E1217C" w:rsidP="00422D0A">
      <w:pPr>
        <w:spacing w:line="360" w:lineRule="auto"/>
        <w:jc w:val="left"/>
        <w:rPr>
          <w:rFonts w:ascii="Tahoma" w:hAnsi="Tahoma" w:cs="Tahoma"/>
          <w:b/>
        </w:rPr>
        <w:sectPr w:rsidR="00AE6AB7" w:rsidRPr="00422D0A" w:rsidSect="005F5EF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1217C">
        <w:rPr>
          <w:rFonts w:ascii="Tahoma" w:hAnsi="Tahoma" w:cs="Tahoma"/>
          <w:b/>
        </w:rPr>
        <w:t>Projekt Demagog.sk</w:t>
      </w:r>
      <w:r w:rsidR="00422D0A">
        <w:rPr>
          <w:rFonts w:ascii="Tahoma" w:hAnsi="Tahoma" w:cs="Tahoma"/>
          <w:b/>
        </w:rPr>
        <w:t xml:space="preserve"> (junior analytici)</w:t>
      </w:r>
    </w:p>
    <w:p w14:paraId="1AF99CC3" w14:textId="77777777" w:rsidR="006F6E3A" w:rsidRDefault="006F6E3A" w:rsidP="006F6E3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František Baghy</w:t>
      </w:r>
    </w:p>
    <w:p w14:paraId="74FF9B76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Michal Balaščák</w:t>
      </w:r>
      <w:r w:rsidRPr="00A35B17">
        <w:rPr>
          <w:rFonts w:ascii="Tahoma" w:hAnsi="Tahoma" w:cs="Tahoma"/>
        </w:rPr>
        <w:t xml:space="preserve"> </w:t>
      </w:r>
    </w:p>
    <w:p w14:paraId="0CFBE7AB" w14:textId="77777777" w:rsidR="006F6E3A" w:rsidRDefault="006F6E3A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Michal Biznár</w:t>
      </w:r>
    </w:p>
    <w:p w14:paraId="36F350E1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Viktor Borš</w:t>
      </w:r>
    </w:p>
    <w:p w14:paraId="2F72A5B3" w14:textId="77777777" w:rsidR="00A35B17" w:rsidRP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Pavlína Čapkovičová</w:t>
      </w:r>
    </w:p>
    <w:p w14:paraId="5C4B9553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Lujza Demuthová</w:t>
      </w:r>
    </w:p>
    <w:p w14:paraId="5AAC6E10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Zuzana Dzurdzíková</w:t>
      </w:r>
    </w:p>
    <w:p w14:paraId="24073EA5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Filip Gl</w:t>
      </w:r>
      <w:r>
        <w:rPr>
          <w:rFonts w:ascii="Tahoma" w:hAnsi="Tahoma" w:cs="Tahoma"/>
        </w:rPr>
        <w:t>atz</w:t>
      </w:r>
    </w:p>
    <w:p w14:paraId="44FB09D2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Pavlína Chalupková</w:t>
      </w:r>
    </w:p>
    <w:p w14:paraId="6DB49ADF" w14:textId="77777777" w:rsidR="006F6E3A" w:rsidRDefault="006F6E3A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Samuel </w:t>
      </w:r>
      <w:r w:rsidRPr="00A35B17">
        <w:rPr>
          <w:rFonts w:ascii="Tahoma" w:hAnsi="Tahoma" w:cs="Tahoma"/>
        </w:rPr>
        <w:t>Janoška</w:t>
      </w:r>
    </w:p>
    <w:p w14:paraId="44A65832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 xml:space="preserve">Andrea Knapiková </w:t>
      </w:r>
    </w:p>
    <w:p w14:paraId="3C924151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Lucia Koltášová</w:t>
      </w:r>
      <w:r w:rsidRPr="00A35B17">
        <w:rPr>
          <w:rFonts w:ascii="Tahoma" w:hAnsi="Tahoma" w:cs="Tahoma"/>
        </w:rPr>
        <w:t xml:space="preserve"> </w:t>
      </w:r>
    </w:p>
    <w:p w14:paraId="51E0A162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 xml:space="preserve">Nikolas Maskalík </w:t>
      </w:r>
    </w:p>
    <w:p w14:paraId="319C0817" w14:textId="77777777" w:rsidR="00A35B17" w:rsidRDefault="00A35B17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Natália Némethová</w:t>
      </w:r>
      <w:r w:rsidRPr="00A35B17">
        <w:rPr>
          <w:rFonts w:ascii="Tahoma" w:hAnsi="Tahoma" w:cs="Tahoma"/>
        </w:rPr>
        <w:t xml:space="preserve"> </w:t>
      </w:r>
    </w:p>
    <w:p w14:paraId="49EF2BE1" w14:textId="77777777" w:rsidR="00A35B17" w:rsidRDefault="00A35B17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Michal Ondruška</w:t>
      </w:r>
    </w:p>
    <w:p w14:paraId="77732230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Mária Pazúrová</w:t>
      </w:r>
    </w:p>
    <w:p w14:paraId="16F38845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Filip Pekár</w:t>
      </w:r>
    </w:p>
    <w:p w14:paraId="17BF8A39" w14:textId="77777777" w:rsidR="006F6E3A" w:rsidRDefault="006F6E3A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Anna Peniaško</w:t>
      </w:r>
    </w:p>
    <w:p w14:paraId="2A26674D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Natália Poláková</w:t>
      </w:r>
    </w:p>
    <w:p w14:paraId="1E55D076" w14:textId="77777777" w:rsidR="00A35B17" w:rsidRDefault="00A35B17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Kristína Rusnáková</w:t>
      </w:r>
      <w:r w:rsidRPr="00A35B17">
        <w:rPr>
          <w:rFonts w:ascii="Tahoma" w:hAnsi="Tahoma" w:cs="Tahoma"/>
        </w:rPr>
        <w:t xml:space="preserve"> </w:t>
      </w:r>
    </w:p>
    <w:p w14:paraId="5D2B1063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Katarína Stratená</w:t>
      </w:r>
    </w:p>
    <w:p w14:paraId="582097C8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 w:rsidRPr="00A35B17">
        <w:rPr>
          <w:rFonts w:ascii="Tahoma" w:hAnsi="Tahoma" w:cs="Tahoma"/>
        </w:rPr>
        <w:t>Martina Štefániková</w:t>
      </w:r>
    </w:p>
    <w:p w14:paraId="756BAA1F" w14:textId="77777777" w:rsidR="00A35B17" w:rsidRDefault="00A35B17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Oliver Vavro</w:t>
      </w:r>
    </w:p>
    <w:p w14:paraId="3E6A58A1" w14:textId="77777777" w:rsidR="00A35B17" w:rsidRDefault="00A35B17" w:rsidP="00A35B17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Michal Vyletelka</w:t>
      </w:r>
    </w:p>
    <w:p w14:paraId="10D6EB96" w14:textId="77777777" w:rsidR="00AE6AB7" w:rsidRDefault="00AE6AB7" w:rsidP="00E1217C">
      <w:pPr>
        <w:spacing w:line="360" w:lineRule="auto"/>
        <w:rPr>
          <w:rFonts w:ascii="Tahoma" w:hAnsi="Tahoma" w:cs="Tahoma"/>
          <w:b/>
        </w:rPr>
        <w:sectPr w:rsidR="00AE6AB7" w:rsidSect="00AE6AB7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0189DD4" w14:textId="77777777" w:rsidR="00AE6AB7" w:rsidRDefault="00AE6AB7" w:rsidP="00E1217C">
      <w:pPr>
        <w:spacing w:line="360" w:lineRule="auto"/>
        <w:rPr>
          <w:rFonts w:ascii="Tahoma" w:hAnsi="Tahoma" w:cs="Tahoma"/>
          <w:b/>
        </w:rPr>
      </w:pPr>
    </w:p>
    <w:p w14:paraId="6B6B9AAA" w14:textId="77777777" w:rsidR="00E1217C" w:rsidRDefault="00E1217C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SGI</w:t>
      </w:r>
    </w:p>
    <w:p w14:paraId="1A1964FF" w14:textId="77777777" w:rsidR="00135C89" w:rsidRDefault="00135C89" w:rsidP="00E1217C">
      <w:pPr>
        <w:spacing w:line="360" w:lineRule="auto"/>
        <w:rPr>
          <w:rFonts w:ascii="Tahoma" w:hAnsi="Tahoma" w:cs="Tahoma"/>
        </w:rPr>
        <w:sectPr w:rsidR="00135C89" w:rsidSect="00AE6AB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443A37" w14:textId="77777777" w:rsid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Daniela Blažejová</w:t>
      </w:r>
    </w:p>
    <w:p w14:paraId="637A36EE" w14:textId="77777777" w:rsid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Ľubica Šebeňová</w:t>
      </w:r>
    </w:p>
    <w:p w14:paraId="629A3854" w14:textId="77777777" w:rsidR="00F01683" w:rsidRDefault="00135C89" w:rsidP="00F01683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Slavomír Sovík</w:t>
      </w:r>
    </w:p>
    <w:p w14:paraId="516FCF9F" w14:textId="77777777" w:rsidR="00135C89" w:rsidRDefault="00F01683" w:rsidP="00F01683">
      <w:pPr>
        <w:spacing w:line="360" w:lineRule="auto"/>
        <w:jc w:val="left"/>
        <w:rPr>
          <w:rFonts w:ascii="Tahoma" w:hAnsi="Tahoma" w:cs="Tahoma"/>
        </w:rPr>
      </w:pPr>
      <w:r w:rsidRPr="00F01683">
        <w:rPr>
          <w:rFonts w:ascii="Tahoma" w:hAnsi="Tahoma" w:cs="Tahoma"/>
        </w:rPr>
        <w:t>Jakub Csabay</w:t>
      </w:r>
    </w:p>
    <w:p w14:paraId="497CF030" w14:textId="77777777" w:rsidR="00135C89" w:rsidRP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Jakub Šurina</w:t>
      </w:r>
      <w:r w:rsidR="00A35718">
        <w:rPr>
          <w:rFonts w:ascii="Tahoma" w:hAnsi="Tahoma" w:cs="Tahoma"/>
        </w:rPr>
        <w:tab/>
      </w:r>
      <w:r w:rsidR="00A35718">
        <w:rPr>
          <w:rFonts w:ascii="Tahoma" w:hAnsi="Tahoma" w:cs="Tahoma"/>
        </w:rPr>
        <w:tab/>
      </w:r>
    </w:p>
    <w:p w14:paraId="59172AB7" w14:textId="77777777" w:rsidR="00135C89" w:rsidRDefault="00135C89" w:rsidP="00E1217C">
      <w:pPr>
        <w:spacing w:line="360" w:lineRule="auto"/>
        <w:rPr>
          <w:rFonts w:ascii="Tahoma" w:hAnsi="Tahoma" w:cs="Tahoma"/>
          <w:b/>
        </w:rPr>
        <w:sectPr w:rsidR="00135C89" w:rsidSect="00A35718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68CEA10B" w14:textId="77777777" w:rsidR="00A35718" w:rsidRDefault="00A35718" w:rsidP="00E1217C">
      <w:pPr>
        <w:spacing w:line="360" w:lineRule="auto"/>
        <w:rPr>
          <w:rFonts w:ascii="Tahoma" w:hAnsi="Tahoma" w:cs="Tahoma"/>
          <w:b/>
        </w:rPr>
        <w:sectPr w:rsidR="00A35718" w:rsidSect="00AE6AB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A0518C8" w14:textId="77777777" w:rsidR="00E1217C" w:rsidRDefault="00E1217C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2</w:t>
      </w:r>
      <w:r w:rsidRPr="00E1217C">
        <w:rPr>
          <w:rFonts w:ascii="Tahoma" w:hAnsi="Tahoma" w:cs="Tahoma"/>
          <w:b/>
        </w:rPr>
        <w:t>.3 Externí spolupracovníci</w:t>
      </w:r>
    </w:p>
    <w:p w14:paraId="10949F2E" w14:textId="77777777" w:rsid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Juraj Hurný (administrácia webu)</w:t>
      </w:r>
    </w:p>
    <w:p w14:paraId="30AB581E" w14:textId="77777777" w:rsid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Jana Kubíková</w:t>
      </w:r>
    </w:p>
    <w:p w14:paraId="3860376A" w14:textId="77777777" w:rsidR="00135C89" w:rsidRP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Veronika Ľahká</w:t>
      </w:r>
    </w:p>
    <w:p w14:paraId="5E3AA00B" w14:textId="77777777" w:rsidR="00135C89" w:rsidRDefault="00422D0A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Juraj Mýtny (LEAF)</w:t>
      </w:r>
    </w:p>
    <w:p w14:paraId="0A1AAB3A" w14:textId="77777777" w:rsidR="00135C89" w:rsidRDefault="00135C89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Daniel Škobla (Inštitút pre výskum práce a rodiny)</w:t>
      </w:r>
    </w:p>
    <w:p w14:paraId="3C2792C2" w14:textId="77777777" w:rsidR="00F01683" w:rsidRDefault="00F01683" w:rsidP="00E1217C">
      <w:pPr>
        <w:spacing w:line="360" w:lineRule="auto"/>
        <w:rPr>
          <w:rFonts w:ascii="Tahoma" w:hAnsi="Tahoma" w:cs="Tahoma"/>
        </w:rPr>
      </w:pPr>
    </w:p>
    <w:p w14:paraId="5535E947" w14:textId="77777777" w:rsidR="00E1217C" w:rsidRDefault="00E1217C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</w:t>
      </w:r>
      <w:r w:rsidRPr="00E1217C">
        <w:rPr>
          <w:rFonts w:ascii="Tahoma" w:hAnsi="Tahoma" w:cs="Tahoma"/>
          <w:b/>
        </w:rPr>
        <w:t>.4. Partneri</w:t>
      </w:r>
      <w:r>
        <w:rPr>
          <w:rFonts w:ascii="Tahoma" w:hAnsi="Tahoma" w:cs="Tahoma"/>
          <w:b/>
        </w:rPr>
        <w:t xml:space="preserve"> a služby</w:t>
      </w:r>
    </w:p>
    <w:p w14:paraId="1043299B" w14:textId="77777777" w:rsidR="00F01683" w:rsidRDefault="00F01683" w:rsidP="00135C89">
      <w:pPr>
        <w:spacing w:line="360" w:lineRule="auto"/>
        <w:rPr>
          <w:rFonts w:ascii="Tahoma" w:hAnsi="Tahoma" w:cs="Tahoma"/>
        </w:rPr>
        <w:sectPr w:rsidR="00F01683" w:rsidSect="00AE6AB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9FC67E" w14:textId="77777777" w:rsidR="00135C89" w:rsidRPr="00422D0A" w:rsidRDefault="00135C89" w:rsidP="00135C89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Centrum pre výskum etnicity a kultúry</w:t>
      </w:r>
    </w:p>
    <w:p w14:paraId="3B8ECFE7" w14:textId="77777777" w:rsidR="00135C89" w:rsidRDefault="00135C89" w:rsidP="00135C89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Inštitút pre výskum práce a rodiny</w:t>
      </w:r>
    </w:p>
    <w:p w14:paraId="70CA9BC5" w14:textId="77777777" w:rsidR="009B5911" w:rsidRDefault="009B5911" w:rsidP="009B5911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LEAF</w:t>
      </w:r>
    </w:p>
    <w:p w14:paraId="27C6C004" w14:textId="77777777" w:rsidR="00B849CB" w:rsidRDefault="00B849CB" w:rsidP="009B5911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Nadácia Pontis</w:t>
      </w:r>
    </w:p>
    <w:p w14:paraId="0EC11F37" w14:textId="77777777" w:rsidR="00B849CB" w:rsidRDefault="00B849CB" w:rsidP="009B591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>Nadácia Zastavme korupciu</w:t>
      </w:r>
    </w:p>
    <w:p w14:paraId="21D73894" w14:textId="77777777" w:rsidR="00B53FD5" w:rsidRDefault="007C5AF6" w:rsidP="009B5911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Pontis, n.o. (</w:t>
      </w:r>
      <w:r w:rsidR="00B53FD5">
        <w:rPr>
          <w:rFonts w:ascii="Tahoma" w:hAnsi="Tahoma" w:cs="Tahoma"/>
        </w:rPr>
        <w:t>program TechSoup Slovensko</w:t>
      </w:r>
      <w:r>
        <w:rPr>
          <w:rFonts w:ascii="Tahoma" w:hAnsi="Tahoma" w:cs="Tahoma"/>
        </w:rPr>
        <w:t>)</w:t>
      </w:r>
    </w:p>
    <w:p w14:paraId="58A25710" w14:textId="77777777" w:rsidR="00B849CB" w:rsidRDefault="00B849CB" w:rsidP="009B5911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t>Romano Kher – Rómsky Dom</w:t>
      </w:r>
    </w:p>
    <w:p w14:paraId="66F2DDB9" w14:textId="77777777" w:rsidR="00B849CB" w:rsidRDefault="00B849CB" w:rsidP="009B5911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VIA IURIS</w:t>
      </w:r>
    </w:p>
    <w:p w14:paraId="0E30E50A" w14:textId="77777777" w:rsidR="009B5911" w:rsidRDefault="009B5911" w:rsidP="009B5911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Zastúpenie Európskej komisie na Slovensku</w:t>
      </w:r>
    </w:p>
    <w:p w14:paraId="04CF7A84" w14:textId="77777777" w:rsidR="00B849CB" w:rsidRPr="00B849CB" w:rsidRDefault="00B849CB" w:rsidP="00B849CB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t>Dobrakrajina.sk</w:t>
      </w:r>
    </w:p>
    <w:p w14:paraId="269BD12D" w14:textId="77777777" w:rsidR="00B849CB" w:rsidRDefault="00B849CB" w:rsidP="00B849CB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lastRenderedPageBreak/>
        <w:t>Darujme.sk</w:t>
      </w:r>
    </w:p>
    <w:p w14:paraId="42B4802B" w14:textId="77777777" w:rsidR="00B849CB" w:rsidRPr="00B849CB" w:rsidRDefault="00B849CB" w:rsidP="00B849CB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ImpactHub Bratislava</w:t>
      </w:r>
    </w:p>
    <w:p w14:paraId="21A5BCC7" w14:textId="77777777" w:rsidR="009B5911" w:rsidRDefault="009B5911" w:rsidP="00135C89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Ing. Ján Ferianc - MIKROFER</w:t>
      </w:r>
    </w:p>
    <w:p w14:paraId="6E47D8E2" w14:textId="77777777" w:rsidR="00B53FD5" w:rsidRDefault="00B53FD5" w:rsidP="00B849CB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Lamitec</w:t>
      </w:r>
    </w:p>
    <w:p w14:paraId="555857F4" w14:textId="77777777" w:rsidR="00B849CB" w:rsidRPr="00B849CB" w:rsidRDefault="00B849CB" w:rsidP="00B849CB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t>Ludialudom.sk</w:t>
      </w:r>
    </w:p>
    <w:p w14:paraId="3932FD3D" w14:textId="77777777" w:rsidR="009B5911" w:rsidRDefault="009B5911" w:rsidP="00422D0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Nervosa Restaurant</w:t>
      </w:r>
    </w:p>
    <w:p w14:paraId="7429DF94" w14:textId="77777777" w:rsidR="00B849CB" w:rsidRPr="00B849CB" w:rsidRDefault="00B849CB" w:rsidP="00B849CB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t>Newton Media</w:t>
      </w:r>
    </w:p>
    <w:p w14:paraId="0573297B" w14:textId="77777777" w:rsidR="00135C89" w:rsidRDefault="00135C89" w:rsidP="00422D0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Remprint</w:t>
      </w:r>
    </w:p>
    <w:p w14:paraId="2E0AF8C6" w14:textId="77777777" w:rsidR="007C5AF6" w:rsidRPr="00A30721" w:rsidRDefault="007C5AF6" w:rsidP="00422D0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Soupa Bistro</w:t>
      </w:r>
    </w:p>
    <w:p w14:paraId="75F69A65" w14:textId="77777777" w:rsidR="00135C89" w:rsidRDefault="00135C89" w:rsidP="00135C89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Websupport</w:t>
      </w:r>
    </w:p>
    <w:p w14:paraId="108E0610" w14:textId="77777777" w:rsidR="00422D0A" w:rsidRDefault="00422D0A" w:rsidP="00422D0A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Zeldeo Production</w:t>
      </w:r>
    </w:p>
    <w:p w14:paraId="338B408C" w14:textId="77777777" w:rsidR="00F01683" w:rsidRDefault="00F01683" w:rsidP="00E1217C">
      <w:pPr>
        <w:spacing w:line="360" w:lineRule="auto"/>
        <w:rPr>
          <w:rFonts w:ascii="Tahoma" w:hAnsi="Tahoma" w:cs="Tahoma"/>
          <w:b/>
        </w:rPr>
      </w:pPr>
    </w:p>
    <w:p w14:paraId="0037FF33" w14:textId="77777777" w:rsidR="007C5AF6" w:rsidRDefault="007C5AF6" w:rsidP="00E1217C">
      <w:pPr>
        <w:spacing w:line="360" w:lineRule="auto"/>
        <w:rPr>
          <w:rFonts w:ascii="Tahoma" w:hAnsi="Tahoma" w:cs="Tahoma"/>
          <w:b/>
        </w:rPr>
        <w:sectPr w:rsidR="007C5AF6" w:rsidSect="00F0168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F45EDD0" w14:textId="77777777" w:rsidR="007C5AF6" w:rsidRDefault="007C5AF6" w:rsidP="00E1217C">
      <w:pPr>
        <w:spacing w:line="360" w:lineRule="auto"/>
        <w:rPr>
          <w:rFonts w:ascii="Tahoma" w:hAnsi="Tahoma" w:cs="Tahoma"/>
          <w:b/>
        </w:rPr>
      </w:pPr>
    </w:p>
    <w:p w14:paraId="38C13DCC" w14:textId="77777777" w:rsidR="007C5AF6" w:rsidRDefault="007C5AF6" w:rsidP="00E1217C">
      <w:pPr>
        <w:spacing w:line="360" w:lineRule="auto"/>
        <w:rPr>
          <w:rFonts w:ascii="Tahoma" w:hAnsi="Tahoma" w:cs="Tahoma"/>
          <w:b/>
        </w:rPr>
      </w:pPr>
    </w:p>
    <w:p w14:paraId="686C9F49" w14:textId="77777777" w:rsidR="00A30721" w:rsidRDefault="00A14256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3</w:t>
      </w:r>
      <w:r w:rsidR="00A30721" w:rsidRPr="00A30721">
        <w:rPr>
          <w:rFonts w:ascii="Tahoma" w:hAnsi="Tahoma" w:cs="Tahoma"/>
          <w:b/>
        </w:rPr>
        <w:t>. PROJEKTY</w:t>
      </w:r>
    </w:p>
    <w:p w14:paraId="2A27AE1B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  <w:szCs w:val="24"/>
        </w:rPr>
      </w:pPr>
      <w:r w:rsidRPr="00A30721">
        <w:rPr>
          <w:rFonts w:ascii="Tahoma" w:hAnsi="Tahoma" w:cs="Tahoma"/>
          <w:b/>
          <w:szCs w:val="24"/>
        </w:rPr>
        <w:t>Zapojenie aktérov do monitorovania protikorupčnej legislatívy a politík v Poľsku, Česku a na Slovensku</w:t>
      </w:r>
    </w:p>
    <w:p w14:paraId="4F4EFB94" w14:textId="20C27F8F" w:rsidR="00A30721" w:rsidRPr="00A30721" w:rsidRDefault="00A30721" w:rsidP="00A30721">
      <w:pPr>
        <w:spacing w:line="360" w:lineRule="auto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Donor: Európska komisia - Generálne riaditeľstvo vnútorný</w:t>
      </w:r>
      <w:r w:rsidR="009B5911">
        <w:rPr>
          <w:rFonts w:ascii="Tahoma" w:hAnsi="Tahoma" w:cs="Tahoma"/>
          <w:szCs w:val="24"/>
        </w:rPr>
        <w:t>ch záležitostí</w:t>
      </w:r>
      <w:r w:rsidR="009B5911">
        <w:rPr>
          <w:rFonts w:ascii="Tahoma" w:hAnsi="Tahoma" w:cs="Tahoma"/>
          <w:szCs w:val="24"/>
        </w:rPr>
        <w:br/>
        <w:t xml:space="preserve">Výskumníci: Ctibor Košťál, </w:t>
      </w:r>
      <w:r w:rsidR="00390ED3" w:rsidRPr="001B376B">
        <w:rPr>
          <w:rFonts w:ascii="Tahoma" w:hAnsi="Tahoma" w:cs="Tahoma"/>
        </w:rPr>
        <w:t>Veronika Prachárová</w:t>
      </w:r>
      <w:r w:rsidR="00390ED3">
        <w:rPr>
          <w:rFonts w:cs="Times New Roman"/>
          <w:szCs w:val="24"/>
        </w:rPr>
        <w:t xml:space="preserve">, </w:t>
      </w:r>
      <w:r w:rsidR="009B5911">
        <w:rPr>
          <w:rFonts w:ascii="Tahoma" w:hAnsi="Tahoma" w:cs="Tahoma"/>
          <w:szCs w:val="24"/>
        </w:rPr>
        <w:t xml:space="preserve">Mária Žuffová, </w:t>
      </w:r>
      <w:r w:rsidRPr="00A30721">
        <w:rPr>
          <w:rFonts w:ascii="Tahoma" w:hAnsi="Tahoma" w:cs="Tahoma"/>
          <w:szCs w:val="24"/>
        </w:rPr>
        <w:t>Radana Deščíková</w:t>
      </w:r>
      <w:r w:rsidRPr="00A30721">
        <w:rPr>
          <w:rFonts w:ascii="Tahoma" w:hAnsi="Tahoma" w:cs="Tahoma"/>
          <w:szCs w:val="24"/>
        </w:rPr>
        <w:br/>
        <w:t>Trvanie: 8/2014 – 1/2016</w:t>
      </w:r>
    </w:p>
    <w:p w14:paraId="24163854" w14:textId="77777777" w:rsidR="00A30721" w:rsidRPr="00A30721" w:rsidRDefault="00A30721" w:rsidP="00A30721">
      <w:pPr>
        <w:spacing w:line="360" w:lineRule="auto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Projekt sa zameriava na monitoring a hodnotenie napĺňania protikorupčných politík a legislatívy v Poľsku, Česku a na Slovensku, v oblastiach dôležitých z hľadiska predchádzania politickej korupcii a zneužívania verejných zdrojov. Konkrétne ide o tieto štyri oblasti:</w:t>
      </w:r>
    </w:p>
    <w:p w14:paraId="037BC703" w14:textId="77777777" w:rsidR="00A30721" w:rsidRPr="00A30721" w:rsidRDefault="00A30721" w:rsidP="00A30721">
      <w:pPr>
        <w:numPr>
          <w:ilvl w:val="0"/>
          <w:numId w:val="1"/>
        </w:numPr>
        <w:spacing w:line="360" w:lineRule="auto"/>
        <w:contextualSpacing/>
        <w:jc w:val="left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prístup k informáciám v súvislosti s administráciou verejných zdrojov</w:t>
      </w:r>
    </w:p>
    <w:p w14:paraId="3E8E5F0F" w14:textId="77777777" w:rsidR="00A30721" w:rsidRPr="00A30721" w:rsidRDefault="00A30721" w:rsidP="00A30721">
      <w:pPr>
        <w:numPr>
          <w:ilvl w:val="0"/>
          <w:numId w:val="1"/>
        </w:numPr>
        <w:spacing w:line="360" w:lineRule="auto"/>
        <w:contextualSpacing/>
        <w:jc w:val="left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Zákon o štátnej službe a depolitizácia štátnej služby</w:t>
      </w:r>
    </w:p>
    <w:p w14:paraId="76E1994A" w14:textId="77777777" w:rsidR="00A30721" w:rsidRPr="00A30721" w:rsidRDefault="00A30721" w:rsidP="00A30721">
      <w:pPr>
        <w:numPr>
          <w:ilvl w:val="0"/>
          <w:numId w:val="1"/>
        </w:numPr>
        <w:spacing w:line="360" w:lineRule="auto"/>
        <w:contextualSpacing/>
        <w:jc w:val="left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Financovanie politických strán</w:t>
      </w:r>
    </w:p>
    <w:p w14:paraId="47C299BA" w14:textId="77777777" w:rsidR="00A30721" w:rsidRPr="00A30721" w:rsidRDefault="00A30721" w:rsidP="00A30721">
      <w:pPr>
        <w:numPr>
          <w:ilvl w:val="0"/>
          <w:numId w:val="1"/>
        </w:numPr>
        <w:spacing w:line="360" w:lineRule="auto"/>
        <w:contextualSpacing/>
        <w:jc w:val="left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Transparentnosť legislatívneho procesu a regulácia lobingu.</w:t>
      </w:r>
    </w:p>
    <w:p w14:paraId="0F905981" w14:textId="77777777" w:rsidR="00A30721" w:rsidRPr="00A30721" w:rsidRDefault="00A30721" w:rsidP="00A30721">
      <w:pPr>
        <w:spacing w:line="360" w:lineRule="auto"/>
        <w:rPr>
          <w:rFonts w:ascii="Tahoma" w:hAnsi="Tahoma" w:cs="Tahoma"/>
          <w:szCs w:val="24"/>
        </w:rPr>
      </w:pPr>
      <w:r w:rsidRPr="00A30721">
        <w:rPr>
          <w:rFonts w:ascii="Tahoma" w:hAnsi="Tahoma" w:cs="Tahoma"/>
          <w:szCs w:val="24"/>
        </w:rPr>
        <w:t>Projekt hodnotí aktuálny stav aplikácie legislatívnych noriem a politík v jednotlivých oblastiach a porovná situáciu v troch uvedených krajinách, spolu s analýzou zapracovania odporúčaní od medzinárodných organizácií. V procese hodnotenia, ako aj diseminácie výsledkov komparácie troch krajín budú zahrnutí aktéri pôsobiaci vo verejnej správe, v MNO a v súkromnej sfére.</w:t>
      </w:r>
    </w:p>
    <w:p w14:paraId="2FC650AD" w14:textId="77777777" w:rsidR="008A51F7" w:rsidRDefault="008A51F7" w:rsidP="00A30721">
      <w:pPr>
        <w:spacing w:line="360" w:lineRule="auto"/>
        <w:rPr>
          <w:rFonts w:ascii="Tahoma" w:hAnsi="Tahoma" w:cs="Tahoma"/>
          <w:b/>
        </w:rPr>
      </w:pPr>
    </w:p>
    <w:p w14:paraId="6611DA22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</w:rPr>
      </w:pPr>
      <w:r w:rsidRPr="00A30721">
        <w:rPr>
          <w:rFonts w:ascii="Tahoma" w:hAnsi="Tahoma" w:cs="Tahoma"/>
          <w:b/>
        </w:rPr>
        <w:t>Nástroje ochrany whistleblowerov v praxi</w:t>
      </w:r>
    </w:p>
    <w:p w14:paraId="55EA29A9" w14:textId="77777777" w:rsidR="00A30721" w:rsidRP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>Donor: Fond pre mimovládne organizácie (financovaný z Finančného mechanizmu EHP 2009-2014, správca fondu: Nadácia otvorenej spoločnosti - Open Societ</w:t>
      </w:r>
      <w:r w:rsidR="009B5911">
        <w:rPr>
          <w:rFonts w:ascii="Tahoma" w:hAnsi="Tahoma" w:cs="Tahoma"/>
        </w:rPr>
        <w:t xml:space="preserve">y Foundation) </w:t>
      </w:r>
      <w:r w:rsidR="009B5911">
        <w:rPr>
          <w:rFonts w:ascii="Tahoma" w:hAnsi="Tahoma" w:cs="Tahoma"/>
        </w:rPr>
        <w:br/>
        <w:t xml:space="preserve">Výskumníci: Ctibor Košťál, Jakub Kmeť, </w:t>
      </w:r>
      <w:r w:rsidRPr="00A30721">
        <w:rPr>
          <w:rFonts w:ascii="Tahoma" w:hAnsi="Tahoma" w:cs="Tahoma"/>
        </w:rPr>
        <w:t>Radana De</w:t>
      </w:r>
      <w:r w:rsidR="009B5911">
        <w:rPr>
          <w:rFonts w:ascii="Tahoma" w:hAnsi="Tahoma" w:cs="Tahoma"/>
        </w:rPr>
        <w:t>ščíková, Veronika Frankovská</w:t>
      </w:r>
      <w:r w:rsidRPr="00A30721">
        <w:rPr>
          <w:rFonts w:ascii="Tahoma" w:hAnsi="Tahoma" w:cs="Tahoma"/>
        </w:rPr>
        <w:br/>
        <w:t>Trvanie: 11/2014 – 02/2016</w:t>
      </w:r>
    </w:p>
    <w:p w14:paraId="134D1409" w14:textId="77777777" w:rsid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 xml:space="preserve">Cieľom projektu Nástroje ochrany whistleblowerov v praxi bolo zvýšenie zapojenia MVO do tvorby politík a rozhodovacích procesov na miestnej, regionálnej a národnej </w:t>
      </w:r>
      <w:r w:rsidRPr="00A30721">
        <w:rPr>
          <w:rFonts w:ascii="Tahoma" w:hAnsi="Tahoma" w:cs="Tahoma"/>
        </w:rPr>
        <w:lastRenderedPageBreak/>
        <w:t>úrovni. Počas trvania projektu bola pripravená tzv. mapa problémov, zostavená na základe vybraných prípadových štúdií a zároveň slúžiaca ako podklad na zostavenie tzv. akčných plánov. Pod akčnými plánmi máme na mysli "správne" nastavené programy na ochranu whistleblowerov vo verejnej a súkromnej inštitúcii, ktoré sú následne pilotne overené v praxi. Naše zhrnutia, odporúčania a zhodnotenie implementácie plánov sme priniesli v analytickej správe. Proces zmapovania problémov, zostavenia plánov, ako aj ich overenia bol otvorený zástupcom neziskových organizácií, zamestnávateľom a zamestnancom. Projekt uzatváral workshop pre odbornú verejnosť, poskytujúci priestor na diskusiu, disemináciu výstupov a zosieťovanie účastníkov.</w:t>
      </w:r>
    </w:p>
    <w:p w14:paraId="0F06565E" w14:textId="77777777" w:rsidR="00EB2FE5" w:rsidRPr="00A30721" w:rsidRDefault="00EB2FE5" w:rsidP="00A30721">
      <w:pPr>
        <w:spacing w:line="360" w:lineRule="auto"/>
        <w:rPr>
          <w:rFonts w:ascii="Tahoma" w:hAnsi="Tahoma" w:cs="Tahoma"/>
        </w:rPr>
      </w:pPr>
    </w:p>
    <w:p w14:paraId="012C175D" w14:textId="77777777" w:rsidR="00A30721" w:rsidRPr="00A30721" w:rsidRDefault="00A30721" w:rsidP="00A30721">
      <w:pPr>
        <w:widowControl w:val="0"/>
        <w:autoSpaceDE w:val="0"/>
        <w:autoSpaceDN w:val="0"/>
        <w:adjustRightInd w:val="0"/>
        <w:spacing w:after="0" w:line="360" w:lineRule="auto"/>
        <w:jc w:val="left"/>
        <w:rPr>
          <w:rFonts w:ascii="Tahoma" w:hAnsi="Tahoma" w:cs="Tahoma"/>
          <w:b/>
        </w:rPr>
      </w:pP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75648" behindDoc="1" locked="0" layoutInCell="0" allowOverlap="1" wp14:anchorId="4558FADB" wp14:editId="019C7DDA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7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hAnsi="Tahoma" w:cs="Tahoma"/>
          <w:b/>
        </w:rPr>
        <w:t>STYLE – Strategické tranzície mladých pracujúcich v Európe</w:t>
      </w:r>
    </w:p>
    <w:p w14:paraId="1388FBA4" w14:textId="77777777" w:rsidR="00A30721" w:rsidRPr="00A30721" w:rsidRDefault="00A30721" w:rsidP="00A30721">
      <w:pPr>
        <w:spacing w:line="360" w:lineRule="auto"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Donor: Európska komisia (7. rámcový program Európskej únie pre výskum, technický rozvoj a demonšt</w:t>
      </w:r>
      <w:r w:rsidR="009B5911">
        <w:rPr>
          <w:rFonts w:ascii="Tahoma" w:hAnsi="Tahoma" w:cs="Tahoma"/>
        </w:rPr>
        <w:t>račné činnosti)</w:t>
      </w:r>
      <w:r w:rsidR="009B5911">
        <w:rPr>
          <w:rFonts w:ascii="Tahoma" w:hAnsi="Tahoma" w:cs="Tahoma"/>
        </w:rPr>
        <w:br/>
        <w:t xml:space="preserve">Výskumníci: </w:t>
      </w:r>
      <w:r w:rsidRPr="00A30721">
        <w:rPr>
          <w:rFonts w:ascii="Tahoma" w:hAnsi="Tahoma" w:cs="Tahoma"/>
        </w:rPr>
        <w:t>Marc</w:t>
      </w:r>
      <w:r w:rsidR="009B5911">
        <w:rPr>
          <w:rFonts w:ascii="Tahoma" w:hAnsi="Tahoma" w:cs="Tahoma"/>
        </w:rPr>
        <w:t xml:space="preserve">ela Veselková, </w:t>
      </w:r>
      <w:r w:rsidRPr="00A30721">
        <w:rPr>
          <w:rFonts w:ascii="Tahoma" w:hAnsi="Tahoma" w:cs="Tahoma"/>
        </w:rPr>
        <w:t xml:space="preserve">Lucia Mýtna </w:t>
      </w:r>
      <w:r w:rsidR="009B5911">
        <w:rPr>
          <w:rFonts w:ascii="Tahoma" w:hAnsi="Tahoma" w:cs="Tahoma"/>
        </w:rPr>
        <w:t>Kureková</w:t>
      </w:r>
      <w:r w:rsidRPr="00A30721">
        <w:rPr>
          <w:rFonts w:ascii="Tahoma" w:hAnsi="Tahoma" w:cs="Tahoma"/>
        </w:rPr>
        <w:br/>
        <w:t>Trvanie: 3/2014 - 9/2017</w:t>
      </w:r>
    </w:p>
    <w:p w14:paraId="092A868B" w14:textId="77777777" w:rsidR="00A30721" w:rsidRPr="00A30721" w:rsidRDefault="00A30721" w:rsidP="00A30721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szCs w:val="24"/>
          <w:lang w:eastAsia="sk-SK"/>
        </w:rPr>
      </w:pPr>
      <w:r w:rsidRPr="00A30721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76672" behindDoc="1" locked="0" layoutInCell="0" allowOverlap="1" wp14:anchorId="6B94C2F3" wp14:editId="4507CB4E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1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7837CF" w14:textId="77777777" w:rsid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>Cieľom projektu STYLE je poskytnúť komplexné pochopenie príčin vysokej nezamestnanosti medzi mladými ľuďmi a posúdenie účinnosti politík v oblasti trhu práce, ktorých cieľom je zmiernenie tohto javu. Projekt je založený na multi-disciplinarite a medzinárodne porovnávacej perspektíve. Analýza zakotvená v porovnávacom rámci nám umožňuje zistiť, kde politiky fungujú a prečo. Inštitút SGI sa zúčastňuje troch výskumných podoblastí: WP6 (Mobilita a migrácia), WP5 (Nesúlad zručností) a WP4 (Výkonnosť politík).</w:t>
      </w:r>
    </w:p>
    <w:p w14:paraId="0201CFF7" w14:textId="77777777" w:rsidR="00EB2FE5" w:rsidRDefault="00EB2FE5" w:rsidP="00A30721">
      <w:pPr>
        <w:spacing w:line="360" w:lineRule="auto"/>
        <w:rPr>
          <w:rFonts w:ascii="Tahoma" w:hAnsi="Tahoma" w:cs="Tahoma"/>
        </w:rPr>
      </w:pPr>
    </w:p>
    <w:p w14:paraId="1A93E4BD" w14:textId="77777777" w:rsidR="001B376B" w:rsidRDefault="001B376B" w:rsidP="00A30721">
      <w:pPr>
        <w:spacing w:line="360" w:lineRule="auto"/>
        <w:rPr>
          <w:rFonts w:ascii="Tahoma" w:hAnsi="Tahoma" w:cs="Tahoma"/>
          <w:b/>
        </w:rPr>
      </w:pPr>
      <w:r w:rsidRPr="001B376B">
        <w:rPr>
          <w:rFonts w:ascii="Tahoma" w:hAnsi="Tahoma" w:cs="Tahoma"/>
          <w:b/>
        </w:rPr>
        <w:t>Kontrola, transparentnosť, profesionalizácia – nový model fungovania mestských firiem</w:t>
      </w:r>
    </w:p>
    <w:p w14:paraId="36BAEE5F" w14:textId="77777777" w:rsidR="001B376B" w:rsidRDefault="001B376B" w:rsidP="001B376B">
      <w:pPr>
        <w:spacing w:line="360" w:lineRule="auto"/>
        <w:jc w:val="left"/>
        <w:rPr>
          <w:rFonts w:ascii="Tahoma" w:hAnsi="Tahoma" w:cs="Tahoma"/>
        </w:rPr>
      </w:pPr>
      <w:r w:rsidRPr="001B376B">
        <w:rPr>
          <w:rFonts w:ascii="Tahoma" w:hAnsi="Tahoma" w:cs="Tahoma"/>
        </w:rPr>
        <w:t>Donor:</w:t>
      </w:r>
      <w:r>
        <w:rPr>
          <w:rFonts w:ascii="Tahoma" w:hAnsi="Tahoma" w:cs="Tahoma"/>
        </w:rPr>
        <w:t xml:space="preserve"> Nadácia Pontis (Fond pre transparentné Slovensko)</w:t>
      </w:r>
      <w:r>
        <w:rPr>
          <w:rFonts w:ascii="Tahoma" w:hAnsi="Tahoma" w:cs="Tahoma"/>
        </w:rPr>
        <w:br/>
        <w:t xml:space="preserve">Výskumníci: </w:t>
      </w:r>
      <w:r w:rsidRPr="001B376B">
        <w:rPr>
          <w:rFonts w:ascii="Tahoma" w:hAnsi="Tahoma" w:cs="Tahoma"/>
        </w:rPr>
        <w:t>Martin Kollárik, Veronika Prachárová, Ctibor Košťál, Jana Kubíková, Slavomír Sovík</w:t>
      </w:r>
      <w:r>
        <w:rPr>
          <w:rFonts w:ascii="Tahoma" w:hAnsi="Tahoma" w:cs="Tahoma"/>
        </w:rPr>
        <w:br/>
      </w:r>
      <w:r>
        <w:rPr>
          <w:rFonts w:ascii="Tahoma" w:hAnsi="Tahoma" w:cs="Tahoma"/>
        </w:rPr>
        <w:lastRenderedPageBreak/>
        <w:t xml:space="preserve">Externí spolupracovníci: </w:t>
      </w:r>
      <w:r w:rsidRPr="001B376B">
        <w:rPr>
          <w:rFonts w:ascii="Tahoma" w:hAnsi="Tahoma" w:cs="Tahoma"/>
        </w:rPr>
        <w:t>Veronika Ľahká</w:t>
      </w:r>
      <w:r>
        <w:rPr>
          <w:rFonts w:ascii="Tahoma" w:hAnsi="Tahoma" w:cs="Tahoma"/>
        </w:rPr>
        <w:br/>
        <w:t>Trvanie: 5/2016 - 11/2017</w:t>
      </w:r>
    </w:p>
    <w:p w14:paraId="3C577679" w14:textId="77777777" w:rsidR="00AE6AB7" w:rsidRDefault="00AE6AB7" w:rsidP="00AE6AB7">
      <w:pPr>
        <w:spacing w:line="360" w:lineRule="auto"/>
        <w:rPr>
          <w:rFonts w:ascii="Tahoma" w:hAnsi="Tahoma" w:cs="Tahoma"/>
        </w:rPr>
      </w:pPr>
      <w:r w:rsidRPr="00AE6AB7">
        <w:rPr>
          <w:rFonts w:ascii="Tahoma" w:hAnsi="Tahoma" w:cs="Tahoma"/>
        </w:rPr>
        <w:t>Projekt je zameraný na analýzu spôsobu obsadzovania pozicií v riadiacich a kontrolných orgánoch mestských firiem a možností ich internej a verejnej kontroly. Projekt zbiera dáta v 50 mestách v SR, analyzuje spôsob obsadzovania pozícií v riadiacich a kontrolných orgánoch mestských firiem a rozsah ich kompetencií. Zistenia zverejní a navrhne správny model fungovania firiem tak, aby zastupiteľstvá účinne kontrolovali fungovanie firiem a profesionálni manažéri firmy riadili v súlade s verejným záujmom. V dvoch samosprávach bude nový model pilotne zavedený. Lokálni poslanci z celej SR budú mať prístup k vytvorenému know-how a budú ho môcť adoptovať do svojich samospráv.</w:t>
      </w:r>
    </w:p>
    <w:p w14:paraId="0268D022" w14:textId="77777777" w:rsidR="00EE122A" w:rsidRDefault="00EE122A" w:rsidP="00AE6AB7">
      <w:pPr>
        <w:spacing w:line="360" w:lineRule="auto"/>
        <w:rPr>
          <w:rFonts w:ascii="Tahoma" w:hAnsi="Tahoma" w:cs="Tahoma"/>
        </w:rPr>
      </w:pPr>
    </w:p>
    <w:p w14:paraId="0A056978" w14:textId="77777777" w:rsidR="00AE6AB7" w:rsidRPr="00AE6AB7" w:rsidRDefault="00AE6AB7" w:rsidP="00AE6AB7">
      <w:pPr>
        <w:spacing w:line="360" w:lineRule="auto"/>
        <w:rPr>
          <w:rFonts w:ascii="Tahoma" w:hAnsi="Tahoma" w:cs="Tahoma"/>
          <w:b/>
        </w:rPr>
      </w:pPr>
      <w:r w:rsidRPr="00AE6AB7">
        <w:rPr>
          <w:rFonts w:ascii="Tahoma" w:hAnsi="Tahoma" w:cs="Tahoma"/>
          <w:b/>
        </w:rPr>
        <w:t>Kvalitný zákon o štátnej službe – podmienka boja s únosom štátu na Slovensku</w:t>
      </w:r>
    </w:p>
    <w:p w14:paraId="0CABCE28" w14:textId="77777777" w:rsidR="001B376B" w:rsidRDefault="00AE6AB7" w:rsidP="00AE6AB7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Donor: </w:t>
      </w:r>
      <w:r w:rsidRPr="00AE6AB7">
        <w:rPr>
          <w:rFonts w:ascii="Tahoma" w:hAnsi="Tahoma" w:cs="Tahoma"/>
        </w:rPr>
        <w:t>OSI Think Tank Fund</w:t>
      </w:r>
      <w:r>
        <w:rPr>
          <w:rFonts w:ascii="Tahoma" w:hAnsi="Tahoma" w:cs="Tahoma"/>
        </w:rPr>
        <w:br/>
        <w:t xml:space="preserve">Výskumníci: </w:t>
      </w:r>
      <w:r w:rsidRPr="00AE6AB7">
        <w:rPr>
          <w:rFonts w:ascii="Tahoma" w:hAnsi="Tahoma" w:cs="Tahoma"/>
        </w:rPr>
        <w:t>Veronika Prachárová, Katarína Staroňová, Ctibor Košťál</w:t>
      </w:r>
      <w:r w:rsidR="007C5AF6">
        <w:rPr>
          <w:rFonts w:ascii="Tahoma" w:hAnsi="Tahoma" w:cs="Tahoma"/>
        </w:rPr>
        <w:br/>
        <w:t>Trvanie: 03/2016 - 10</w:t>
      </w:r>
      <w:r>
        <w:rPr>
          <w:rFonts w:ascii="Tahoma" w:hAnsi="Tahoma" w:cs="Tahoma"/>
        </w:rPr>
        <w:t>/2017</w:t>
      </w:r>
    </w:p>
    <w:p w14:paraId="3610896C" w14:textId="77777777" w:rsidR="00AE6AB7" w:rsidRPr="00AE6AB7" w:rsidRDefault="00AE6AB7" w:rsidP="00AE6AB7">
      <w:pPr>
        <w:spacing w:line="360" w:lineRule="auto"/>
        <w:rPr>
          <w:rFonts w:ascii="Tahoma" w:hAnsi="Tahoma" w:cs="Tahoma"/>
        </w:rPr>
      </w:pPr>
      <w:r w:rsidRPr="00AE6AB7">
        <w:rPr>
          <w:rFonts w:ascii="Tahoma" w:hAnsi="Tahoma" w:cs="Tahoma"/>
        </w:rPr>
        <w:t>Hlavným cieľom projektu je prijatie kvalitného zákona o štátnej službe, ktorý bude v roku 2016 prijímaný v NR SR.  Viaceré medzinárodné inštitúcie</w:t>
      </w:r>
      <w:r>
        <w:rPr>
          <w:rFonts w:ascii="Tahoma" w:hAnsi="Tahoma" w:cs="Tahoma"/>
        </w:rPr>
        <w:t>,</w:t>
      </w:r>
      <w:r w:rsidRPr="00AE6AB7">
        <w:rPr>
          <w:rFonts w:ascii="Tahoma" w:hAnsi="Tahoma" w:cs="Tahoma"/>
        </w:rPr>
        <w:t xml:space="preserve"> akademici a neziskové organizácie považujú politizáciu štátnej služby za hlavný pr</w:t>
      </w:r>
      <w:r>
        <w:rPr>
          <w:rFonts w:ascii="Tahoma" w:hAnsi="Tahoma" w:cs="Tahoma"/>
        </w:rPr>
        <w:t xml:space="preserve">oblém z hľadiska jej výkonnosti. </w:t>
      </w:r>
      <w:r w:rsidRPr="00AE6AB7">
        <w:rPr>
          <w:rFonts w:ascii="Tahoma" w:hAnsi="Tahoma" w:cs="Tahoma"/>
        </w:rPr>
        <w:t>Z odborného pohľadu SGI je situácia v štátnej službe vážna a je jedným zo znakov únosu štátu, ktorý sa zakorenil na Slovensku najmä v poslednej dekáde. Súčasná legislatíva v oblasti štátnej služby umožňuje politický vplyv na všetkých úrovniach štátnej služby a podporuje vysokú fluktuáciu štátnych zamestnancov. V kombinácii s nefunkčnými kontrolnými mechanizmami a chýbajúcou kultúrou hodnotenia politík na Slovensku vedie dnešný stav k neefektívnosti a nestabilite štátnej služby spolu s neschopnosťou prilákať špičkových odborníkov.</w:t>
      </w:r>
    </w:p>
    <w:p w14:paraId="3374C7F5" w14:textId="77777777" w:rsidR="00AE6AB7" w:rsidRPr="00AE6AB7" w:rsidRDefault="00AE6AB7" w:rsidP="00AE6AB7">
      <w:pPr>
        <w:spacing w:line="360" w:lineRule="auto"/>
        <w:jc w:val="left"/>
        <w:rPr>
          <w:rFonts w:ascii="Tahoma" w:hAnsi="Tahoma" w:cs="Tahoma"/>
        </w:rPr>
      </w:pPr>
      <w:r w:rsidRPr="00AE6AB7">
        <w:rPr>
          <w:rFonts w:ascii="Tahoma" w:hAnsi="Tahoma" w:cs="Tahoma"/>
        </w:rPr>
        <w:t>Aktivity projektu sa zameriavajú na:</w:t>
      </w:r>
    </w:p>
    <w:p w14:paraId="2227DF24" w14:textId="77777777" w:rsidR="00AE6AB7" w:rsidRPr="00AE6AB7" w:rsidRDefault="00AE6AB7" w:rsidP="00AE6AB7">
      <w:pPr>
        <w:numPr>
          <w:ilvl w:val="0"/>
          <w:numId w:val="4"/>
        </w:numPr>
        <w:spacing w:line="360" w:lineRule="auto"/>
        <w:jc w:val="left"/>
        <w:rPr>
          <w:rFonts w:ascii="Tahoma" w:hAnsi="Tahoma" w:cs="Tahoma"/>
        </w:rPr>
      </w:pPr>
      <w:r w:rsidRPr="00AE6AB7">
        <w:rPr>
          <w:rFonts w:ascii="Tahoma" w:hAnsi="Tahoma" w:cs="Tahoma"/>
        </w:rPr>
        <w:t>podnecovanie odbornej diskusie o úlohe štátnej služby</w:t>
      </w:r>
      <w:r>
        <w:rPr>
          <w:rFonts w:ascii="Tahoma" w:hAnsi="Tahoma" w:cs="Tahoma"/>
        </w:rPr>
        <w:t>,</w:t>
      </w:r>
    </w:p>
    <w:p w14:paraId="6EA83973" w14:textId="77777777" w:rsidR="00AE6AB7" w:rsidRPr="00AE6AB7" w:rsidRDefault="00AE6AB7" w:rsidP="00AE6AB7">
      <w:pPr>
        <w:numPr>
          <w:ilvl w:val="0"/>
          <w:numId w:val="4"/>
        </w:numPr>
        <w:spacing w:line="360" w:lineRule="auto"/>
        <w:jc w:val="left"/>
        <w:rPr>
          <w:rFonts w:ascii="Tahoma" w:hAnsi="Tahoma" w:cs="Tahoma"/>
        </w:rPr>
      </w:pPr>
      <w:r w:rsidRPr="00AE6AB7">
        <w:rPr>
          <w:rFonts w:ascii="Tahoma" w:hAnsi="Tahoma" w:cs="Tahoma"/>
        </w:rPr>
        <w:lastRenderedPageBreak/>
        <w:t>zahrnutie poslancov a poslankýň NR SR v odbornej diskusii a tým ich vzdelávanie v té</w:t>
      </w:r>
      <w:r>
        <w:rPr>
          <w:rFonts w:ascii="Tahoma" w:hAnsi="Tahoma" w:cs="Tahoma"/>
        </w:rPr>
        <w:t>me ešte pred hlasovaním v NR SR,</w:t>
      </w:r>
    </w:p>
    <w:p w14:paraId="46B0D4A8" w14:textId="77777777" w:rsidR="00AE6AB7" w:rsidRPr="00AE6AB7" w:rsidRDefault="00AE6AB7" w:rsidP="00AE6AB7">
      <w:pPr>
        <w:numPr>
          <w:ilvl w:val="0"/>
          <w:numId w:val="4"/>
        </w:numPr>
        <w:spacing w:line="360" w:lineRule="auto"/>
        <w:jc w:val="left"/>
        <w:rPr>
          <w:rFonts w:ascii="Tahoma" w:hAnsi="Tahoma" w:cs="Tahoma"/>
        </w:rPr>
      </w:pPr>
      <w:r w:rsidRPr="00AE6AB7">
        <w:rPr>
          <w:rFonts w:ascii="Tahoma" w:hAnsi="Tahoma" w:cs="Tahoma"/>
        </w:rPr>
        <w:t>Informovanie o pozitívnych a negatívnych stránkach nového zákona z odborného hľadiska</w:t>
      </w:r>
      <w:r>
        <w:rPr>
          <w:rFonts w:ascii="Tahoma" w:hAnsi="Tahoma" w:cs="Tahoma"/>
        </w:rPr>
        <w:t>.</w:t>
      </w:r>
    </w:p>
    <w:p w14:paraId="08DB0FD2" w14:textId="77777777" w:rsidR="00AE6AB7" w:rsidRPr="00AE6AB7" w:rsidRDefault="00AE6AB7" w:rsidP="00AE6AB7">
      <w:pPr>
        <w:spacing w:line="360" w:lineRule="auto"/>
        <w:jc w:val="left"/>
        <w:rPr>
          <w:rFonts w:ascii="Tahoma" w:hAnsi="Tahoma" w:cs="Tahoma"/>
        </w:rPr>
      </w:pPr>
    </w:p>
    <w:p w14:paraId="56FA9626" w14:textId="77777777" w:rsidR="00D17AA2" w:rsidRDefault="00D17AA2" w:rsidP="00D17AA2">
      <w:pPr>
        <w:jc w:val="left"/>
        <w:rPr>
          <w:rFonts w:ascii="Tahoma" w:hAnsi="Tahoma" w:cs="Tahoma"/>
          <w:b/>
        </w:rPr>
      </w:pPr>
      <w:r w:rsidRPr="00D17AA2">
        <w:rPr>
          <w:rFonts w:ascii="Tahoma" w:hAnsi="Tahoma" w:cs="Tahoma"/>
          <w:b/>
        </w:rPr>
        <w:t>Increasing Roma Employment through Social Economy</w:t>
      </w:r>
    </w:p>
    <w:p w14:paraId="665F05BF" w14:textId="77777777" w:rsidR="00D17AA2" w:rsidRDefault="00D17AA2" w:rsidP="00B53FD5">
      <w:pPr>
        <w:spacing w:line="360" w:lineRule="auto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Donor: </w:t>
      </w:r>
      <w:r w:rsidRPr="00D17AA2">
        <w:rPr>
          <w:rFonts w:ascii="Tahoma" w:hAnsi="Tahoma" w:cs="Tahoma"/>
        </w:rPr>
        <w:t>Open Society Institute - Roma Initiative Office</w:t>
      </w:r>
      <w:r>
        <w:rPr>
          <w:rFonts w:ascii="Tahoma" w:hAnsi="Tahoma" w:cs="Tahoma"/>
        </w:rPr>
        <w:br/>
        <w:t>Výskumníci: Lucia Kováčová</w:t>
      </w:r>
      <w:r>
        <w:rPr>
          <w:rFonts w:ascii="Tahoma" w:hAnsi="Tahoma" w:cs="Tahoma"/>
        </w:rPr>
        <w:br/>
        <w:t>Externí spolupracovníci: Daniel Škobla</w:t>
      </w:r>
      <w:r>
        <w:rPr>
          <w:rFonts w:ascii="Tahoma" w:hAnsi="Tahoma" w:cs="Tahoma"/>
        </w:rPr>
        <w:br/>
        <w:t>Trvanie: 12/2016 - 01/2018</w:t>
      </w:r>
    </w:p>
    <w:p w14:paraId="666C5756" w14:textId="77777777" w:rsidR="00D17AA2" w:rsidRDefault="00D17AA2" w:rsidP="00B53FD5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Cieľom projektu je skúmanie rôznych modelov sociálnej ekonomiky a formulácia odporúčaní zameraných na dizajn a implementáciu modelov sociálnej ekonomiky v štátnych, súkromných aj neziskových podmienkach. Projekt je odpoveďou na limitovanú praktickú skúsenosť a znalosť implementácie sociálneho podnikania na Slovensku. Sociálne podniky sú efektívnym nástrojom na integráciu znevýhodnených skupín na trhu práce, vrátane rómskych mužov a žien, ktorí</w:t>
      </w:r>
      <w:r w:rsidR="004E6317">
        <w:rPr>
          <w:rFonts w:ascii="Tahoma" w:hAnsi="Tahoma" w:cs="Tahoma"/>
        </w:rPr>
        <w:t xml:space="preserve"> prekonávajú rôzne prekážky pri vstupe na pracovný trh. Projekt sa venuje analýze existujúcej akademickej a policy literatúry a evaluácii rôznych modelov sociálnych podnikov, so špecifickým zameraním na model sociálnej ekonomiky implementovaný Asociáciou mladých Rómov. Asociácia má dlhoročné skúsenosti so zamestnávaním Rómov a iných znevýhodnených skupín v regióne Banská Bystrica. Toto hodnotenie by malo slúžiť ako základ odporúčaní pre politiky v tejto oblasti.</w:t>
      </w:r>
    </w:p>
    <w:p w14:paraId="655F6E1C" w14:textId="77777777" w:rsidR="006F321A" w:rsidRDefault="006F321A" w:rsidP="00A30721">
      <w:pPr>
        <w:spacing w:line="360" w:lineRule="auto"/>
        <w:rPr>
          <w:rFonts w:ascii="Tahoma" w:hAnsi="Tahoma" w:cs="Tahoma"/>
          <w:b/>
        </w:rPr>
      </w:pPr>
    </w:p>
    <w:p w14:paraId="19100948" w14:textId="77777777" w:rsidR="00A30721" w:rsidRPr="00A30721" w:rsidRDefault="00422D0A" w:rsidP="00A30721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Demagog.SK</w:t>
      </w:r>
    </w:p>
    <w:p w14:paraId="1740D238" w14:textId="77777777" w:rsidR="00A30721" w:rsidRPr="00A30721" w:rsidRDefault="00A30721" w:rsidP="00A30721">
      <w:pPr>
        <w:spacing w:line="360" w:lineRule="auto"/>
        <w:jc w:val="left"/>
        <w:rPr>
          <w:rFonts w:ascii="Tahoma" w:hAnsi="Tahoma" w:cs="Tahoma"/>
        </w:rPr>
      </w:pPr>
      <w:r w:rsidRPr="00422D0A">
        <w:rPr>
          <w:rFonts w:ascii="Tahoma" w:hAnsi="Tahoma" w:cs="Tahoma"/>
        </w:rPr>
        <w:t xml:space="preserve">Donori: </w:t>
      </w:r>
      <w:r w:rsidR="00422D0A" w:rsidRPr="00422D0A">
        <w:rPr>
          <w:rFonts w:ascii="Tahoma" w:hAnsi="Tahoma" w:cs="Tahoma"/>
        </w:rPr>
        <w:t>Veľvyslanectvo USA</w:t>
      </w:r>
      <w:r w:rsidR="00422D0A">
        <w:rPr>
          <w:rFonts w:ascii="Tahoma" w:hAnsi="Tahoma" w:cs="Tahoma"/>
        </w:rPr>
        <w:br/>
        <w:t>Nefinančná podpora: LEAF</w:t>
      </w:r>
      <w:r w:rsidRPr="00422D0A">
        <w:rPr>
          <w:rFonts w:ascii="Tahoma" w:hAnsi="Tahoma" w:cs="Tahoma"/>
        </w:rPr>
        <w:br/>
      </w:r>
      <w:r w:rsidR="00EE0547">
        <w:rPr>
          <w:rFonts w:ascii="Tahoma" w:hAnsi="Tahoma" w:cs="Tahoma"/>
        </w:rPr>
        <w:t>Projektoví</w:t>
      </w:r>
      <w:r w:rsidRPr="00A30721">
        <w:rPr>
          <w:rFonts w:ascii="Tahoma" w:hAnsi="Tahoma" w:cs="Tahoma"/>
        </w:rPr>
        <w:t xml:space="preserve"> manažér</w:t>
      </w:r>
      <w:r w:rsidR="006F6E3A">
        <w:rPr>
          <w:rFonts w:ascii="Tahoma" w:hAnsi="Tahoma" w:cs="Tahoma"/>
        </w:rPr>
        <w:t>i</w:t>
      </w:r>
      <w:r w:rsidRPr="00A30721">
        <w:rPr>
          <w:rFonts w:ascii="Tahoma" w:hAnsi="Tahoma" w:cs="Tahoma"/>
        </w:rPr>
        <w:t xml:space="preserve">: </w:t>
      </w:r>
      <w:r w:rsidR="006F6E3A" w:rsidRPr="006F6E3A">
        <w:rPr>
          <w:rFonts w:ascii="Tahoma" w:hAnsi="Tahoma" w:cs="Tahoma"/>
        </w:rPr>
        <w:t xml:space="preserve">Matúš Sloboda, </w:t>
      </w:r>
      <w:r>
        <w:rPr>
          <w:rFonts w:ascii="Tahoma" w:hAnsi="Tahoma" w:cs="Tahoma"/>
        </w:rPr>
        <w:t>Lenka Galetová</w:t>
      </w:r>
      <w:r w:rsidRPr="00A30721">
        <w:rPr>
          <w:rFonts w:ascii="Tahoma" w:hAnsi="Tahoma" w:cs="Tahoma"/>
        </w:rPr>
        <w:br/>
        <w:t xml:space="preserve">Senior analytici: </w:t>
      </w:r>
      <w:r w:rsidR="006F6E3A" w:rsidRPr="00A35B17">
        <w:rPr>
          <w:rFonts w:ascii="Tahoma" w:hAnsi="Tahoma" w:cs="Tahoma"/>
        </w:rPr>
        <w:t xml:space="preserve">Michal Biznár, </w:t>
      </w:r>
      <w:r w:rsidR="006F6E3A" w:rsidRPr="006F6E3A">
        <w:rPr>
          <w:rFonts w:ascii="Tahoma" w:hAnsi="Tahoma" w:cs="Tahoma"/>
        </w:rPr>
        <w:t>Lenka Galetová</w:t>
      </w:r>
      <w:r w:rsidR="006F6E3A">
        <w:rPr>
          <w:rFonts w:ascii="Tahoma" w:hAnsi="Tahoma" w:cs="Tahoma"/>
        </w:rPr>
        <w:t xml:space="preserve">, </w:t>
      </w:r>
      <w:r w:rsidR="006F6E3A" w:rsidRPr="00A35B17">
        <w:rPr>
          <w:rFonts w:ascii="Tahoma" w:hAnsi="Tahoma" w:cs="Tahoma"/>
        </w:rPr>
        <w:t>Samuel Janoška</w:t>
      </w:r>
      <w:r w:rsidR="006F6E3A">
        <w:rPr>
          <w:rFonts w:ascii="Tahoma" w:hAnsi="Tahoma" w:cs="Tahoma"/>
        </w:rPr>
        <w:t>,</w:t>
      </w:r>
      <w:r w:rsidR="006F6E3A" w:rsidRPr="00A35B17">
        <w:rPr>
          <w:rFonts w:ascii="Tahoma" w:hAnsi="Tahoma" w:cs="Tahoma"/>
        </w:rPr>
        <w:t xml:space="preserve"> Anna Peniaško</w:t>
      </w:r>
      <w:r w:rsidR="006F6E3A">
        <w:rPr>
          <w:rFonts w:ascii="Tahoma" w:hAnsi="Tahoma" w:cs="Tahoma"/>
        </w:rPr>
        <w:t xml:space="preserve">vá, </w:t>
      </w:r>
      <w:r w:rsidR="006F6E3A" w:rsidRPr="006F6E3A">
        <w:rPr>
          <w:rFonts w:ascii="Tahoma" w:hAnsi="Tahoma" w:cs="Tahoma"/>
        </w:rPr>
        <w:t xml:space="preserve">Šimon Šiška, </w:t>
      </w:r>
      <w:r w:rsidR="006F6E3A">
        <w:rPr>
          <w:rFonts w:ascii="Tahoma" w:hAnsi="Tahoma" w:cs="Tahoma"/>
        </w:rPr>
        <w:t>Lenka Zagibová</w:t>
      </w:r>
      <w:r w:rsidR="006F6E3A">
        <w:rPr>
          <w:rFonts w:ascii="Tahoma" w:hAnsi="Tahoma" w:cs="Tahoma"/>
        </w:rPr>
        <w:br/>
      </w:r>
      <w:r w:rsidR="006F6E3A">
        <w:rPr>
          <w:rFonts w:ascii="Tahoma" w:hAnsi="Tahoma" w:cs="Tahoma"/>
        </w:rPr>
        <w:lastRenderedPageBreak/>
        <w:t xml:space="preserve">Metodológovia: </w:t>
      </w:r>
      <w:r w:rsidR="006F6E3A" w:rsidRPr="006F6E3A">
        <w:rPr>
          <w:rFonts w:ascii="Tahoma" w:hAnsi="Tahoma" w:cs="Tahoma"/>
        </w:rPr>
        <w:t>Richard Q. Turcsányi, Max Steuer,</w:t>
      </w:r>
      <w:r w:rsidR="006F6E3A">
        <w:rPr>
          <w:rFonts w:ascii="Tahoma" w:hAnsi="Tahoma" w:cs="Tahoma"/>
        </w:rPr>
        <w:t xml:space="preserve"> Šimon Šiška</w:t>
      </w:r>
      <w:r w:rsidR="006F6E3A">
        <w:rPr>
          <w:rFonts w:ascii="Tahoma" w:hAnsi="Tahoma" w:cs="Tahoma"/>
        </w:rPr>
        <w:br/>
      </w:r>
      <w:r w:rsidRPr="00A30721">
        <w:rPr>
          <w:rFonts w:ascii="Tahoma" w:hAnsi="Tahoma" w:cs="Tahoma"/>
        </w:rPr>
        <w:t>Trvanie: 9/2010 - súčasnosť</w:t>
      </w:r>
    </w:p>
    <w:p w14:paraId="2CCD77A0" w14:textId="77777777" w:rsidR="00A30721" w:rsidRPr="00A30721" w:rsidRDefault="00A30721" w:rsidP="00422D0A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 xml:space="preserve">Cieľom projektu Demagog.SK je kontrola </w:t>
      </w:r>
      <w:r w:rsidR="00EE0547" w:rsidRPr="00EE0547">
        <w:rPr>
          <w:rFonts w:ascii="Tahoma" w:hAnsi="Tahoma" w:cs="Tahoma"/>
        </w:rPr>
        <w:t>kontrola tvrdení politikov a iných verejne aktívnych osôb</w:t>
      </w:r>
      <w:r w:rsidR="00EE0547">
        <w:rPr>
          <w:rFonts w:ascii="Tahoma" w:hAnsi="Tahoma" w:cs="Tahoma"/>
        </w:rPr>
        <w:t xml:space="preserve"> </w:t>
      </w:r>
      <w:r w:rsidRPr="00A30721">
        <w:rPr>
          <w:rFonts w:ascii="Tahoma" w:hAnsi="Tahoma" w:cs="Tahoma"/>
        </w:rPr>
        <w:t xml:space="preserve">a vnášanie faktov do celospoločenskej diskusie. Prostredníctvom tzv. factchecku, teda overovaním faktických výrokov politikov v ich verejných vystúpeniach v politických diskusiách upozorňujeme na faktické prešľapy, ktorých sa politici pri podpore svojich argumentov dopúšťajú. </w:t>
      </w:r>
      <w:r w:rsidR="00422D0A" w:rsidRPr="00422D0A">
        <w:rPr>
          <w:rFonts w:ascii="Tahoma" w:hAnsi="Tahoma" w:cs="Tahoma"/>
        </w:rPr>
        <w:t>V roku 2016 tím Demagog.SK overil 41 diskusných relácií, 3 rozhovory a 59 sľubov vlády. Spolu 1 260 faktických v</w:t>
      </w:r>
      <w:r w:rsidR="00422D0A">
        <w:rPr>
          <w:rFonts w:ascii="Tahoma" w:hAnsi="Tahoma" w:cs="Tahoma"/>
        </w:rPr>
        <w:t xml:space="preserve">ýrokov </w:t>
      </w:r>
      <w:r w:rsidR="00422D0A" w:rsidRPr="00422D0A">
        <w:rPr>
          <w:rFonts w:ascii="Tahoma" w:hAnsi="Tahoma" w:cs="Tahoma"/>
        </w:rPr>
        <w:t>počas roka analyzovalo 41 vysokoškolských študentov. Naše výstupy si na webstránke www.demagog.sk pozrelo približne 161-tisíc ľudí, ktorí stránku zobrazili dokopy viac ako 750-tisíc krát. Junior a</w:t>
      </w:r>
      <w:r w:rsidR="00422D0A">
        <w:rPr>
          <w:rFonts w:ascii="Tahoma" w:hAnsi="Tahoma" w:cs="Tahoma"/>
        </w:rPr>
        <w:t>j</w:t>
      </w:r>
      <w:r w:rsidR="00422D0A" w:rsidRPr="00422D0A">
        <w:rPr>
          <w:rFonts w:ascii="Tahoma" w:hAnsi="Tahoma" w:cs="Tahoma"/>
        </w:rPr>
        <w:t xml:space="preserve"> senior analytici tímu uverejňovali analýzy a komentáre v relevantných médiách. Komici z 3T - Tri Tvorivé Tvory pre nás natočili </w:t>
      </w:r>
      <w:r w:rsidR="00422D0A">
        <w:rPr>
          <w:rFonts w:ascii="Tahoma" w:hAnsi="Tahoma" w:cs="Tahoma"/>
        </w:rPr>
        <w:t xml:space="preserve">videá, v ktorých </w:t>
      </w:r>
      <w:r w:rsidR="00422D0A" w:rsidRPr="00422D0A">
        <w:rPr>
          <w:rFonts w:ascii="Tahoma" w:hAnsi="Tahoma" w:cs="Tahoma"/>
        </w:rPr>
        <w:t>zhrnuli najčastejšie stratégie politikov, ktorými zavádzajú svojich súperov, moderátorov a divákov. Pokračovanie nášho overovania sľubov vlády podporili ambasádori</w:t>
      </w:r>
      <w:r w:rsidR="00422D0A">
        <w:rPr>
          <w:rFonts w:ascii="Tahoma" w:hAnsi="Tahoma" w:cs="Tahoma"/>
        </w:rPr>
        <w:t xml:space="preserve"> Michal Meško, Katarína</w:t>
      </w:r>
      <w:r w:rsidR="00422D0A" w:rsidRPr="00422D0A">
        <w:rPr>
          <w:rFonts w:ascii="Tahoma" w:hAnsi="Tahoma" w:cs="Tahoma"/>
        </w:rPr>
        <w:t xml:space="preserve"> Koščová, Michal Havran, Juraj Kemka, Fedor Gál, </w:t>
      </w:r>
      <w:r w:rsidR="00422D0A">
        <w:rPr>
          <w:rFonts w:ascii="Tahoma" w:hAnsi="Tahoma" w:cs="Tahoma"/>
        </w:rPr>
        <w:t>Michal Handzuš a Juraj Benetin.</w:t>
      </w:r>
    </w:p>
    <w:p w14:paraId="61730153" w14:textId="77777777" w:rsidR="00422D0A" w:rsidRDefault="00422D0A" w:rsidP="00A30721">
      <w:pPr>
        <w:spacing w:line="360" w:lineRule="auto"/>
        <w:rPr>
          <w:rFonts w:ascii="Tahoma" w:hAnsi="Tahoma" w:cs="Tahoma"/>
          <w:b/>
        </w:rPr>
      </w:pPr>
    </w:p>
    <w:p w14:paraId="1406C2F1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</w:rPr>
      </w:pPr>
      <w:r w:rsidRPr="00A30721">
        <w:rPr>
          <w:rFonts w:ascii="Tahoma" w:hAnsi="Tahoma" w:cs="Tahoma"/>
          <w:b/>
        </w:rPr>
        <w:t>Odkazprestarostu.sk</w:t>
      </w:r>
    </w:p>
    <w:p w14:paraId="62715FB4" w14:textId="77777777" w:rsidR="00A30721" w:rsidRPr="00A30721" w:rsidRDefault="00A30721" w:rsidP="00A30721">
      <w:pPr>
        <w:spacing w:line="360" w:lineRule="auto"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 xml:space="preserve">Donori: </w:t>
      </w:r>
      <w:r w:rsidRPr="009B5911">
        <w:rPr>
          <w:rFonts w:ascii="Tahoma" w:hAnsi="Tahoma" w:cs="Tahoma"/>
        </w:rPr>
        <w:t>individuálni donori</w:t>
      </w:r>
      <w:r w:rsidR="003C50B0">
        <w:rPr>
          <w:rFonts w:ascii="Tahoma" w:hAnsi="Tahoma" w:cs="Tahoma"/>
        </w:rPr>
        <w:t>, Nadácia ESET</w:t>
      </w:r>
      <w:r w:rsidRPr="009B5911">
        <w:rPr>
          <w:rFonts w:ascii="Tahoma" w:hAnsi="Tahoma" w:cs="Tahoma"/>
          <w:color w:val="FF0000"/>
        </w:rPr>
        <w:br/>
      </w:r>
      <w:r w:rsidR="009B5911">
        <w:rPr>
          <w:rFonts w:ascii="Tahoma" w:hAnsi="Tahoma" w:cs="Tahoma"/>
        </w:rPr>
        <w:t xml:space="preserve">Projektoví manažéri: </w:t>
      </w:r>
      <w:r>
        <w:rPr>
          <w:rFonts w:ascii="Tahoma" w:hAnsi="Tahoma" w:cs="Tahoma"/>
        </w:rPr>
        <w:t>Martin Kollárik</w:t>
      </w:r>
      <w:r w:rsidRPr="00A30721">
        <w:rPr>
          <w:rFonts w:ascii="Tahoma" w:hAnsi="Tahoma" w:cs="Tahoma"/>
        </w:rPr>
        <w:br/>
        <w:t xml:space="preserve">Interní spolupracovníci: Ctibor Košťál, </w:t>
      </w:r>
      <w:r w:rsidR="00EE0547">
        <w:rPr>
          <w:rFonts w:ascii="Tahoma" w:hAnsi="Tahoma" w:cs="Tahoma"/>
        </w:rPr>
        <w:t xml:space="preserve">Jakub Kmeť, </w:t>
      </w:r>
      <w:r w:rsidRPr="00A30721">
        <w:rPr>
          <w:rFonts w:ascii="Tahoma" w:hAnsi="Tahoma" w:cs="Tahoma"/>
        </w:rPr>
        <w:t>Martin Burgr</w:t>
      </w:r>
      <w:r w:rsidRPr="00A30721">
        <w:rPr>
          <w:rFonts w:ascii="Tahoma" w:hAnsi="Tahoma" w:cs="Tahoma"/>
          <w:color w:val="FF0000"/>
        </w:rPr>
        <w:br/>
      </w:r>
      <w:r w:rsidRPr="00A30721">
        <w:rPr>
          <w:rFonts w:ascii="Tahoma" w:hAnsi="Tahoma" w:cs="Tahoma"/>
        </w:rPr>
        <w:t>Trvanie: 2010 – súčasnosť</w:t>
      </w:r>
    </w:p>
    <w:p w14:paraId="32717986" w14:textId="77777777" w:rsidR="00A30721" w:rsidRPr="00A30721" w:rsidRDefault="00A30721" w:rsidP="00AE6AB7">
      <w:pPr>
        <w:spacing w:line="360" w:lineRule="auto"/>
        <w:rPr>
          <w:rFonts w:ascii="Tahoma" w:hAnsi="Tahoma" w:cs="Tahoma"/>
        </w:rPr>
      </w:pPr>
      <w:r w:rsidRPr="00A21EF8">
        <w:rPr>
          <w:rFonts w:ascii="Tahoma" w:hAnsi="Tahoma" w:cs="Tahoma"/>
        </w:rPr>
        <w:t xml:space="preserve">Odkazprestarostu.sk je internetový portál, ktorý spustil Inštitút pre dobre spravovanú spoločnosť (SGI) v roku 2010. Najskôr začínal len v Bratislave, </w:t>
      </w:r>
      <w:r w:rsidR="00EE0547" w:rsidRPr="00A21EF8">
        <w:rPr>
          <w:rFonts w:ascii="Tahoma" w:hAnsi="Tahoma" w:cs="Tahoma"/>
        </w:rPr>
        <w:t>v</w:t>
      </w:r>
      <w:r w:rsidRPr="00A21EF8">
        <w:rPr>
          <w:rFonts w:ascii="Tahoma" w:hAnsi="Tahoma" w:cs="Tahoma"/>
        </w:rPr>
        <w:t xml:space="preserve"> súčasnosti funguje v </w:t>
      </w:r>
      <w:r w:rsidR="00A21EF8" w:rsidRPr="00A21EF8">
        <w:rPr>
          <w:rFonts w:ascii="Tahoma" w:hAnsi="Tahoma" w:cs="Tahoma"/>
        </w:rPr>
        <w:t xml:space="preserve">106 samosprávach, pričom </w:t>
      </w:r>
      <w:r w:rsidRPr="00A21EF8">
        <w:rPr>
          <w:rFonts w:ascii="Tahoma" w:hAnsi="Tahoma" w:cs="Tahoma"/>
        </w:rPr>
        <w:t>v roku 201</w:t>
      </w:r>
      <w:r w:rsidR="00A21EF8" w:rsidRPr="00A21EF8">
        <w:rPr>
          <w:rFonts w:ascii="Tahoma" w:hAnsi="Tahoma" w:cs="Tahoma"/>
        </w:rPr>
        <w:t>6 sa portál rozšíril o 8 nových samospráv. V roku 2016</w:t>
      </w:r>
      <w:r w:rsidRPr="00A21EF8">
        <w:rPr>
          <w:rFonts w:ascii="Tahoma" w:hAnsi="Tahoma" w:cs="Tahoma"/>
        </w:rPr>
        <w:t xml:space="preserve"> sa na spravovaní portálu Odkazprestarostu.sk podi</w:t>
      </w:r>
      <w:r w:rsidR="00A21EF8" w:rsidRPr="00A21EF8">
        <w:rPr>
          <w:rFonts w:ascii="Tahoma" w:hAnsi="Tahoma" w:cs="Tahoma"/>
        </w:rPr>
        <w:t>eľalo 39</w:t>
      </w:r>
      <w:r w:rsidRPr="00A21EF8">
        <w:rPr>
          <w:rFonts w:ascii="Tahoma" w:hAnsi="Tahoma" w:cs="Tahoma"/>
        </w:rPr>
        <w:t xml:space="preserve"> dobrovoľných administrátorov.</w:t>
      </w:r>
      <w:r w:rsidR="00AE6AB7">
        <w:rPr>
          <w:rFonts w:ascii="Tahoma" w:hAnsi="Tahoma" w:cs="Tahoma"/>
          <w:color w:val="FF0000"/>
        </w:rPr>
        <w:t xml:space="preserve"> </w:t>
      </w:r>
      <w:r w:rsidR="00A21EF8" w:rsidRPr="00116563">
        <w:rPr>
          <w:rFonts w:ascii="Tahoma" w:hAnsi="Tahoma" w:cs="Tahoma"/>
        </w:rPr>
        <w:t>Pomocou portálu Odkaz pre starostu bolo za rok 2016 nahlásených rekordných 9651 podnetov, celkový počet podnetov na portáli už prekročil 30 tisíc.</w:t>
      </w:r>
      <w:r w:rsidR="00116563">
        <w:rPr>
          <w:rFonts w:ascii="Tahoma" w:hAnsi="Tahoma" w:cs="Tahoma"/>
          <w:color w:val="FF0000"/>
        </w:rPr>
        <w:t xml:space="preserve"> </w:t>
      </w:r>
      <w:r w:rsidRPr="00A30721">
        <w:rPr>
          <w:rFonts w:ascii="Tahoma" w:hAnsi="Tahoma" w:cs="Tahoma"/>
        </w:rPr>
        <w:t xml:space="preserve">Tento portál umožňuje občanom upozorniť samosprávu na nedostatky v okolí a požiadať ich o nápravu pridaním podnetu na portál. Občania v podnete stručne opíšu </w:t>
      </w:r>
      <w:r w:rsidRPr="00A30721">
        <w:rPr>
          <w:rFonts w:ascii="Tahoma" w:hAnsi="Tahoma" w:cs="Tahoma"/>
        </w:rPr>
        <w:lastRenderedPageBreak/>
        <w:t xml:space="preserve">nedostatok alebo problém, na ktorý natrafili vo svojom okolí, pridajú jeho fotografiu a lokalizujú ho na mape, aby ho bolo možné ľahko identifikovať. Každý podaný podnet je skontrolovaný administrátorom portálu, </w:t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87936" behindDoc="1" locked="0" layoutInCell="0" allowOverlap="1" wp14:anchorId="570F4B6C" wp14:editId="00CD5125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29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88960" behindDoc="1" locked="0" layoutInCell="0" allowOverlap="1" wp14:anchorId="5FAEA2ED" wp14:editId="49AD3790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0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89984" behindDoc="1" locked="0" layoutInCell="0" allowOverlap="1" wp14:anchorId="15396FF9" wp14:editId="57896312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1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91008" behindDoc="1" locked="0" layoutInCell="0" allowOverlap="1" wp14:anchorId="4CAA8B8B" wp14:editId="45B843D0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2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hAnsi="Tahoma" w:cs="Tahoma"/>
        </w:rPr>
        <w:t>odsúhlasený a následne preposlaný samospráve, ktorá je kompetentná na jeho riešenie. Od tohto momentu je podnet zverejnený na portáli a neskôr aj odpoveď samosprávy. Portál sa práve vďaka tejto otvorenosti osvedčil ako výborný nástroj na dosiahnutie väčšej vnímavosti a ochoty samospráv reagovať na potreby svojich občanov. Od roku 2013 je zároveň možné nahlasovať podnety aj pomocou mobilných telefónov s operačným systémom Android, Windows alebo iOS od Apple. Mobilné aplikácie pripravila pro bono firma Softec.</w:t>
      </w:r>
    </w:p>
    <w:p w14:paraId="464FCA31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  <w:sz w:val="18"/>
        </w:rPr>
      </w:pPr>
    </w:p>
    <w:p w14:paraId="7E0CA2B2" w14:textId="77777777" w:rsidR="00A30721" w:rsidRP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  <w:b/>
        </w:rPr>
        <w:t>Štrngám za zmenu</w:t>
      </w:r>
    </w:p>
    <w:p w14:paraId="45CA9241" w14:textId="77777777" w:rsidR="00A30721" w:rsidRPr="00A30721" w:rsidRDefault="00A30721" w:rsidP="00A30721">
      <w:pPr>
        <w:spacing w:line="360" w:lineRule="auto"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Donori/organizátori: Inštitút SGI, Nadácia Pontis, Nadácia Zastavme korupciu, VIA IURIS</w:t>
      </w:r>
      <w:r w:rsidRPr="00A30721">
        <w:rPr>
          <w:rFonts w:ascii="Tahoma" w:hAnsi="Tahoma" w:cs="Tahoma"/>
        </w:rPr>
        <w:br/>
        <w:t>Výskumníci (SGI): Ctibor Košťál, Radana Deščíková</w:t>
      </w:r>
      <w:r w:rsidRPr="00A30721">
        <w:rPr>
          <w:rFonts w:ascii="Tahoma" w:hAnsi="Tahoma" w:cs="Tahoma"/>
        </w:rPr>
        <w:br/>
        <w:t>Trvanie: 7/2015 - súčasnosť</w:t>
      </w:r>
    </w:p>
    <w:p w14:paraId="0759B0BE" w14:textId="77777777" w:rsidR="00A30721" w:rsidRP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 xml:space="preserve">Koalícia "Štrngám za zmenu" vznikla pred parlamentnými voľbami v roku 2016. Neuchádza sa o hlasy voličov a nezdružuje politikov ani iné skupiny, ktorým ide o moc. Je to občianska iniciatíva, za ktorou nestoja iné záujmy v pozadí, iba záujem o systémové zmeny. Projekt Štrngám za zmenu prináša návrhy legislatívnych zmien, ktoré sú ponúkané politickým stranám zúčastňujúcim sa parlamentných volieb v roku 2016, a ktoré by mali byť po voľbách prijaté do vládneho programu. Strany sa k opatreniam prihlasujú tým, že podpisujú verejný záväzok. Iniciatíva Štrngám za zmenu prináša konkrétne návrhy zmien v legislatíve v šiestich oblastiach: </w:t>
      </w:r>
    </w:p>
    <w:p w14:paraId="16DE166F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Polícia (nezávislá inšpekcia Policajného zboru, odvolateľnosť policajného prezidenta)</w:t>
      </w:r>
    </w:p>
    <w:p w14:paraId="610F56A5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Prokuratúra (úprava voľby generálneho prokurátora, zmeny v Rade prokurátorov, v disciplinárnych a výberových konaniach)</w:t>
      </w:r>
    </w:p>
    <w:p w14:paraId="247BEC3B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Súdy (zmeny v disciplinárnych konaniach, výberových komisiách a konaniach)</w:t>
      </w:r>
    </w:p>
    <w:p w14:paraId="412269AD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lastRenderedPageBreak/>
        <w:t>Najvyšší kontrolný úrad (zvýšenie počtu výkonnostných kontrol, zlepšenie ich účinnosti a vymáhateľnosti - sankcie, zlepšenie komunikácie medzi NKÚ a orgánmi činnými v trestnom konaní, vládou, zmena systému voľby predsedu NKÚ)</w:t>
      </w:r>
    </w:p>
    <w:p w14:paraId="603CEE4F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Schránkové firmy (zavedenie Registra partnerov verejného sektora)</w:t>
      </w:r>
    </w:p>
    <w:p w14:paraId="1C8F2C16" w14:textId="77777777" w:rsidR="00A30721" w:rsidRPr="00A30721" w:rsidRDefault="00A30721" w:rsidP="00A30721">
      <w:pPr>
        <w:numPr>
          <w:ilvl w:val="0"/>
          <w:numId w:val="2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Prikrmovanie úradných osôb (korupcia a nenáležité výhody v prípadnom úradnom rozhodovaní).</w:t>
      </w:r>
    </w:p>
    <w:p w14:paraId="3B9B043C" w14:textId="77777777" w:rsidR="00A30721" w:rsidRPr="00A30721" w:rsidRDefault="00A30721" w:rsidP="00A30721">
      <w:pPr>
        <w:widowControl w:val="0"/>
        <w:autoSpaceDE w:val="0"/>
        <w:autoSpaceDN w:val="0"/>
        <w:adjustRightInd w:val="0"/>
        <w:spacing w:after="0" w:line="200" w:lineRule="exact"/>
        <w:ind w:left="360"/>
        <w:jc w:val="left"/>
        <w:rPr>
          <w:rFonts w:eastAsia="Times New Roman" w:cs="Times New Roman"/>
          <w:szCs w:val="24"/>
          <w:lang w:eastAsia="sk-SK"/>
        </w:rPr>
      </w:pPr>
      <w:r w:rsidRPr="00A30721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92032" behindDoc="1" locked="0" layoutInCell="0" allowOverlap="1" wp14:anchorId="490E671E" wp14:editId="4896BA99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93056" behindDoc="1" locked="0" layoutInCell="0" allowOverlap="1" wp14:anchorId="59814B1C" wp14:editId="502B4E9B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94080" behindDoc="1" locked="0" layoutInCell="0" allowOverlap="1" wp14:anchorId="28737D8E" wp14:editId="71A483FA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Calibri" w:eastAsia="Times New Roman" w:hAnsi="Calibri" w:cs="Times New Roman"/>
          <w:noProof/>
          <w:sz w:val="22"/>
          <w:lang w:val="en-US"/>
        </w:rPr>
        <w:drawing>
          <wp:anchor distT="0" distB="0" distL="114300" distR="114300" simplePos="0" relativeHeight="251695104" behindDoc="1" locked="0" layoutInCell="0" allowOverlap="1" wp14:anchorId="4F681464" wp14:editId="66E322DB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E4D22" w14:textId="77777777" w:rsidR="00A30721" w:rsidRPr="00A30721" w:rsidRDefault="00A30721" w:rsidP="00A30721">
      <w:pPr>
        <w:widowControl w:val="0"/>
        <w:autoSpaceDE w:val="0"/>
        <w:autoSpaceDN w:val="0"/>
        <w:adjustRightInd w:val="0"/>
        <w:spacing w:after="0" w:line="360" w:lineRule="auto"/>
        <w:rPr>
          <w:sz w:val="28"/>
        </w:rPr>
      </w:pPr>
    </w:p>
    <w:p w14:paraId="6AE1FB4C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</w:rPr>
      </w:pPr>
      <w:r w:rsidRPr="00A30721">
        <w:rPr>
          <w:rFonts w:ascii="Tahoma" w:hAnsi="Tahoma" w:cs="Tahoma"/>
          <w:b/>
        </w:rPr>
        <w:t>Správni kandidáti</w:t>
      </w:r>
    </w:p>
    <w:p w14:paraId="7A728CAA" w14:textId="77777777" w:rsidR="00A30721" w:rsidRPr="00A30721" w:rsidRDefault="00A30721" w:rsidP="007C5AF6">
      <w:pPr>
        <w:spacing w:line="360" w:lineRule="auto"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Donori/organizátori: Inštitút SGI, Nadácia otvorenej spoločnosti - OSF, Konzervatívny inštitút M. R. Štefánika, Inštitút INEKO, INESS, Inštitút pre verejné otázky, Transparency International Slovensko, Združenie občanov miest a obcí Slovenska (ZOMOS)</w:t>
      </w:r>
      <w:r w:rsidRPr="00A30721">
        <w:rPr>
          <w:rFonts w:ascii="Tahoma" w:hAnsi="Tahoma" w:cs="Tahoma"/>
        </w:rPr>
        <w:br/>
        <w:t>Výskumníci (SGI): Ctibor Košťál, Jakub Kmeť, Veronika Frankovská, Mário Čopák, Martin Borko, Ľudmila Orbánová, Katarína Ďurecová</w:t>
      </w:r>
      <w:r w:rsidRPr="00A30721">
        <w:rPr>
          <w:rFonts w:ascii="Tahoma" w:hAnsi="Tahoma" w:cs="Tahoma"/>
        </w:rPr>
        <w:br/>
        <w:t>Trvanie: 10/2014 - 3/2016</w:t>
      </w:r>
    </w:p>
    <w:p w14:paraId="178B51EB" w14:textId="77777777" w:rsidR="00A30721" w:rsidRP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>Za kampaňou Správni kandidáti stojí zoskupenie neziskových organizácii a občianskych iniciatív vedené Inštitútom pre dobre spravovanú spoločnosť a portálom Odkazprestarostu.sk. Spoločne pripravili 9 opatrení vedúcich k lepšej, otvorenejšej a efektívnejšej samospráve, ktoré sa dajú ľahko zaviesť, nič nestoja a pri každom nájdeme konkrétny príklad. Vypracovali ich experti mimovládnych organizácií, ktoré stoja za kampaňou. Do kampane sa prihlásilo 961 politikov, čo predstavuje 8 396 podpísaných záväzkov. Mená Správnych kandidátov a ich záväzky boli pred voľbami priebežne zverejňované, v deň komunálnych volieb bol zverejnený finálny zoznam kandidátov a zoznam tých, ktorí boli zvolení. Po voľbách prebiehala kontrola plnenia záväzkov.</w:t>
      </w:r>
    </w:p>
    <w:p w14:paraId="56D25719" w14:textId="77777777" w:rsidR="00A30721" w:rsidRPr="00A30721" w:rsidRDefault="00A30721" w:rsidP="00A30721">
      <w:pPr>
        <w:spacing w:line="360" w:lineRule="auto"/>
        <w:rPr>
          <w:rFonts w:ascii="Tahoma" w:hAnsi="Tahoma" w:cs="Tahoma"/>
        </w:rPr>
      </w:pPr>
      <w:r w:rsidRPr="00A30721">
        <w:rPr>
          <w:rFonts w:ascii="Tahoma" w:hAnsi="Tahoma" w:cs="Tahoma"/>
        </w:rPr>
        <w:t>9 opatrení kampane Správni kandidáti:</w:t>
      </w:r>
    </w:p>
    <w:p w14:paraId="5E6432CC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Efektívne nákupy (verejné obstarávania)</w:t>
      </w:r>
    </w:p>
    <w:p w14:paraId="44FD9859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Férové výberové konania na miesta v samospráve</w:t>
      </w:r>
    </w:p>
    <w:p w14:paraId="4FCA58CF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Spravodlivé prideľovanie bytov a miest v materských školách</w:t>
      </w:r>
    </w:p>
    <w:p w14:paraId="20BDEC2C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lastRenderedPageBreak/>
        <w:t>Mestské/obecné podniky otvorené kontrole</w:t>
      </w:r>
    </w:p>
    <w:p w14:paraId="311A07D6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Informovanie o hospodárení samosprávy</w:t>
      </w:r>
    </w:p>
    <w:p w14:paraId="4EAB6AE4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Odpolitizovanie obecných/mestských novín</w:t>
      </w:r>
    </w:p>
    <w:p w14:paraId="213097FA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Otvorená online komunikácia s občanmi</w:t>
      </w:r>
    </w:p>
    <w:p w14:paraId="604321EB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Zapájanie občanov do rozhodovania samosprávy</w:t>
      </w:r>
    </w:p>
    <w:p w14:paraId="0A7914E2" w14:textId="77777777" w:rsidR="00A30721" w:rsidRPr="00A30721" w:rsidRDefault="00A30721" w:rsidP="00A30721">
      <w:pPr>
        <w:numPr>
          <w:ilvl w:val="0"/>
          <w:numId w:val="3"/>
        </w:numPr>
        <w:spacing w:line="360" w:lineRule="auto"/>
        <w:contextualSpacing/>
        <w:jc w:val="left"/>
        <w:rPr>
          <w:rFonts w:ascii="Tahoma" w:hAnsi="Tahoma" w:cs="Tahoma"/>
        </w:rPr>
      </w:pPr>
      <w:r w:rsidRPr="00A30721">
        <w:rPr>
          <w:rFonts w:ascii="Tahoma" w:hAnsi="Tahoma" w:cs="Tahoma"/>
        </w:rPr>
        <w:t>Informovanie o rozhodovaní samosprávy.</w:t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96128" behindDoc="1" locked="0" layoutInCell="0" allowOverlap="1" wp14:anchorId="32BD264B" wp14:editId="1D72D2F4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97152" behindDoc="1" locked="0" layoutInCell="0" allowOverlap="1" wp14:anchorId="5913ADF6" wp14:editId="63058F9B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98176" behindDoc="1" locked="0" layoutInCell="0" allowOverlap="1" wp14:anchorId="676313F5" wp14:editId="5F01985C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3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0721">
        <w:rPr>
          <w:rFonts w:ascii="Tahoma" w:eastAsia="Times New Roman" w:hAnsi="Tahoma" w:cs="Tahoma"/>
          <w:noProof/>
          <w:sz w:val="22"/>
          <w:lang w:val="en-US"/>
        </w:rPr>
        <w:drawing>
          <wp:anchor distT="0" distB="0" distL="114300" distR="114300" simplePos="0" relativeHeight="251699200" behindDoc="1" locked="0" layoutInCell="0" allowOverlap="1" wp14:anchorId="5B3EF303" wp14:editId="18FDA205">
            <wp:simplePos x="0" y="0"/>
            <wp:positionH relativeFrom="page">
              <wp:posOffset>6867525</wp:posOffset>
            </wp:positionH>
            <wp:positionV relativeFrom="page">
              <wp:posOffset>182880</wp:posOffset>
            </wp:positionV>
            <wp:extent cx="676275" cy="711835"/>
            <wp:effectExtent l="19050" t="0" r="9525" b="0"/>
            <wp:wrapNone/>
            <wp:docPr id="4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22D3C7" w14:textId="77777777" w:rsidR="00A30721" w:rsidRPr="00A30721" w:rsidRDefault="00A30721" w:rsidP="00A30721">
      <w:pPr>
        <w:spacing w:line="360" w:lineRule="auto"/>
        <w:rPr>
          <w:rFonts w:ascii="Tahoma" w:hAnsi="Tahoma" w:cs="Tahoma"/>
          <w:b/>
        </w:rPr>
      </w:pPr>
    </w:p>
    <w:p w14:paraId="6D23638A" w14:textId="77777777" w:rsidR="00A30721" w:rsidRPr="009B5911" w:rsidRDefault="00A30721" w:rsidP="00A30721">
      <w:pPr>
        <w:spacing w:line="360" w:lineRule="auto"/>
        <w:rPr>
          <w:rFonts w:ascii="Tahoma" w:hAnsi="Tahoma" w:cs="Tahoma"/>
          <w:b/>
          <w:color w:val="000000" w:themeColor="text1"/>
        </w:rPr>
      </w:pPr>
      <w:r w:rsidRPr="009B5911">
        <w:rPr>
          <w:rFonts w:ascii="Tahoma" w:hAnsi="Tahoma" w:cs="Tahoma"/>
          <w:b/>
          <w:color w:val="000000" w:themeColor="text1"/>
        </w:rPr>
        <w:t>Účinné informovanie o politikách sociálne</w:t>
      </w:r>
      <w:r w:rsidR="009B5911" w:rsidRPr="009B5911">
        <w:rPr>
          <w:rFonts w:ascii="Tahoma" w:hAnsi="Tahoma" w:cs="Tahoma"/>
          <w:b/>
          <w:color w:val="000000" w:themeColor="text1"/>
        </w:rPr>
        <w:t>j inklúzie – Messaging Matters</w:t>
      </w:r>
      <w:r w:rsidR="00557CE8">
        <w:rPr>
          <w:rFonts w:ascii="Tahoma" w:hAnsi="Tahoma" w:cs="Tahoma"/>
          <w:b/>
          <w:color w:val="000000" w:themeColor="text1"/>
        </w:rPr>
        <w:t xml:space="preserve"> II.</w:t>
      </w:r>
    </w:p>
    <w:p w14:paraId="01AE94B5" w14:textId="77777777" w:rsidR="00B849CB" w:rsidRPr="00B849CB" w:rsidRDefault="00B849CB" w:rsidP="00B849CB">
      <w:pPr>
        <w:spacing w:line="360" w:lineRule="auto"/>
        <w:jc w:val="left"/>
        <w:rPr>
          <w:rFonts w:ascii="Tahoma" w:hAnsi="Tahoma" w:cs="Tahoma"/>
        </w:rPr>
      </w:pPr>
      <w:r w:rsidRPr="00B849CB">
        <w:rPr>
          <w:rFonts w:ascii="Tahoma" w:hAnsi="Tahoma" w:cs="Tahoma"/>
        </w:rPr>
        <w:t>Donor: Inštitút Nadácie otvorenej spoločnosti v spolupráci s Think Thank Fund-om Nadácie otvorenej spoločnosti - Open Society Foundation</w:t>
      </w:r>
      <w:r w:rsidRPr="00B849CB">
        <w:rPr>
          <w:rFonts w:ascii="Tahoma" w:hAnsi="Tahoma" w:cs="Tahoma"/>
        </w:rPr>
        <w:br/>
        <w:t>Výskumníci: Martina Kubánová, Andrej Salner, Lucia Mýtna Kureková</w:t>
      </w:r>
      <w:r>
        <w:rPr>
          <w:rFonts w:ascii="Tahoma" w:hAnsi="Tahoma" w:cs="Tahoma"/>
        </w:rPr>
        <w:t>,</w:t>
      </w:r>
      <w:r w:rsidRPr="00B849C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br/>
      </w:r>
      <w:r w:rsidRPr="00B849CB">
        <w:rPr>
          <w:rFonts w:ascii="Tahoma" w:hAnsi="Tahoma" w:cs="Tahoma"/>
        </w:rPr>
        <w:t xml:space="preserve">Lucia </w:t>
      </w:r>
      <w:r>
        <w:rPr>
          <w:rFonts w:ascii="Tahoma" w:hAnsi="Tahoma" w:cs="Tahoma"/>
        </w:rPr>
        <w:t>K</w:t>
      </w:r>
      <w:r w:rsidRPr="00B849CB">
        <w:rPr>
          <w:rFonts w:ascii="Tahoma" w:hAnsi="Tahoma" w:cs="Tahoma"/>
        </w:rPr>
        <w:t>ováčová,</w:t>
      </w:r>
      <w:r>
        <w:rPr>
          <w:rFonts w:ascii="Tahoma" w:hAnsi="Tahoma" w:cs="Tahoma"/>
        </w:rPr>
        <w:t xml:space="preserve"> </w:t>
      </w:r>
      <w:r w:rsidRPr="00B849CB">
        <w:rPr>
          <w:rFonts w:ascii="Tahoma" w:hAnsi="Tahoma" w:cs="Tahoma"/>
        </w:rPr>
        <w:t>Jozef Miškolci</w:t>
      </w:r>
      <w:r w:rsidRPr="00B849CB">
        <w:rPr>
          <w:rFonts w:ascii="Tahoma" w:hAnsi="Tahoma" w:cs="Tahoma"/>
        </w:rPr>
        <w:br/>
      </w:r>
      <w:r>
        <w:rPr>
          <w:rFonts w:ascii="Tahoma" w:hAnsi="Tahoma" w:cs="Tahoma"/>
        </w:rPr>
        <w:t>Trvanie:</w:t>
      </w:r>
      <w:r w:rsidR="00557CE8">
        <w:rPr>
          <w:rFonts w:ascii="Tahoma" w:hAnsi="Tahoma" w:cs="Tahoma"/>
        </w:rPr>
        <w:t xml:space="preserve"> 11/2015 - 7/2017</w:t>
      </w:r>
    </w:p>
    <w:p w14:paraId="218B82B4" w14:textId="77777777" w:rsidR="00B849CB" w:rsidRPr="00B849CB" w:rsidRDefault="00B849CB" w:rsidP="00B849CB">
      <w:pPr>
        <w:spacing w:line="360" w:lineRule="auto"/>
        <w:rPr>
          <w:rFonts w:ascii="Tahoma" w:hAnsi="Tahoma" w:cs="Tahoma"/>
        </w:rPr>
      </w:pPr>
      <w:r w:rsidRPr="00B849CB">
        <w:rPr>
          <w:rFonts w:ascii="Tahoma" w:hAnsi="Tahoma" w:cs="Tahoma"/>
        </w:rPr>
        <w:t>Projekt "Účinné informovanie o politikách sociálnej inklúzie - Messaging Matters" je zameraný na sociálnu inklúziu Rómov v oblasti vzdelávania a zamestnanosti. Ide o projekt reagujúci na pretrvávajúce negatívne naladenie širokej verejnosti voči Rómom, z ktorej by si až dve tretiny priali, aby Rómovia opustili krajinu. Hlavným cieľom projektu je nielen identifikovať odborný konsenzus o politických opatreniach potrebných pre zlepšenie situácie marginalizovaných rómskych komunít, ale i nájsť najvhodnejšie a najprijateľnejšie spôsoby, ako ich voči širokej verejnosti komunikovať. Inštitút SGI chce týmto spôsobom prispieť k zmene politického a verejného diskurzu v spojitosti s opatreniami sociálnej inklúzie a pomôcť preklenúť rozdiely medzi expertným konsenzom a uskutočniteľnosťou opatrení v praxi.</w:t>
      </w:r>
    </w:p>
    <w:p w14:paraId="0021E78C" w14:textId="77777777" w:rsidR="00EE122A" w:rsidRDefault="00EE122A" w:rsidP="00E1217C">
      <w:pPr>
        <w:spacing w:line="360" w:lineRule="auto"/>
        <w:rPr>
          <w:rFonts w:ascii="Tahoma" w:hAnsi="Tahoma" w:cs="Tahoma"/>
          <w:b/>
        </w:rPr>
      </w:pPr>
    </w:p>
    <w:p w14:paraId="2FBC9A29" w14:textId="77777777" w:rsidR="00EE122A" w:rsidRDefault="00EE122A" w:rsidP="00E1217C">
      <w:pPr>
        <w:spacing w:line="360" w:lineRule="auto"/>
        <w:rPr>
          <w:rFonts w:ascii="Tahoma" w:hAnsi="Tahoma" w:cs="Tahoma"/>
          <w:b/>
        </w:rPr>
      </w:pPr>
    </w:p>
    <w:p w14:paraId="7172E87D" w14:textId="77777777" w:rsidR="00EE122A" w:rsidRDefault="00EE122A" w:rsidP="00E1217C">
      <w:pPr>
        <w:spacing w:line="360" w:lineRule="auto"/>
        <w:rPr>
          <w:rFonts w:ascii="Tahoma" w:hAnsi="Tahoma" w:cs="Tahoma"/>
          <w:b/>
        </w:rPr>
      </w:pPr>
    </w:p>
    <w:p w14:paraId="604E0A94" w14:textId="77777777" w:rsidR="00EE122A" w:rsidRDefault="00EE122A" w:rsidP="00E1217C">
      <w:pPr>
        <w:spacing w:line="360" w:lineRule="auto"/>
        <w:rPr>
          <w:rFonts w:ascii="Tahoma" w:hAnsi="Tahoma" w:cs="Tahoma"/>
          <w:b/>
        </w:rPr>
      </w:pPr>
    </w:p>
    <w:p w14:paraId="2CF8C3AE" w14:textId="77777777" w:rsidR="00EE122A" w:rsidRDefault="00EE122A" w:rsidP="00E1217C">
      <w:pPr>
        <w:spacing w:line="360" w:lineRule="auto"/>
        <w:rPr>
          <w:rFonts w:ascii="Tahoma" w:hAnsi="Tahoma" w:cs="Tahoma"/>
          <w:b/>
        </w:rPr>
      </w:pPr>
    </w:p>
    <w:p w14:paraId="5E77C3F9" w14:textId="77777777" w:rsidR="00A30721" w:rsidRDefault="00A14256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4.</w:t>
      </w:r>
      <w:r w:rsidR="00A30721" w:rsidRPr="00A30721">
        <w:rPr>
          <w:rFonts w:ascii="Tahoma" w:hAnsi="Tahoma" w:cs="Tahoma"/>
          <w:b/>
        </w:rPr>
        <w:t xml:space="preserve"> PUBLIKÁCIE</w:t>
      </w:r>
    </w:p>
    <w:p w14:paraId="33A61886" w14:textId="77777777" w:rsidR="00A0337C" w:rsidRDefault="006E5AE2" w:rsidP="00A033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Miškolci, </w:t>
      </w:r>
      <w:r w:rsidR="00A0337C">
        <w:rPr>
          <w:rFonts w:ascii="Tahoma" w:hAnsi="Tahoma" w:cs="Tahoma"/>
        </w:rPr>
        <w:t xml:space="preserve">J., &amp; </w:t>
      </w:r>
      <w:r>
        <w:rPr>
          <w:rFonts w:ascii="Tahoma" w:hAnsi="Tahoma" w:cs="Tahoma"/>
        </w:rPr>
        <w:t>Kubánová</w:t>
      </w:r>
      <w:r w:rsidR="00A0337C">
        <w:rPr>
          <w:rFonts w:ascii="Tahoma" w:hAnsi="Tahoma" w:cs="Tahoma"/>
        </w:rPr>
        <w:t>, M</w:t>
      </w:r>
      <w:r>
        <w:rPr>
          <w:rFonts w:ascii="Tahoma" w:hAnsi="Tahoma" w:cs="Tahoma"/>
        </w:rPr>
        <w:t xml:space="preserve">. </w:t>
      </w:r>
      <w:r w:rsidR="00A0337C">
        <w:rPr>
          <w:rFonts w:ascii="Tahoma" w:hAnsi="Tahoma" w:cs="Tahoma"/>
        </w:rPr>
        <w:t xml:space="preserve">(2016). </w:t>
      </w:r>
      <w:r>
        <w:rPr>
          <w:rFonts w:ascii="Tahoma" w:hAnsi="Tahoma" w:cs="Tahoma"/>
        </w:rPr>
        <w:t>Len nech ma nevyvolá: Je skúšanie pred tabuľou efektívnym prostriedkom overovania vedomostí žiakov</w:t>
      </w:r>
      <w:r w:rsidR="00A0337C">
        <w:rPr>
          <w:rFonts w:ascii="Tahoma" w:hAnsi="Tahoma" w:cs="Tahoma"/>
        </w:rPr>
        <w:t>?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 xml:space="preserve">Dobrá škola </w:t>
      </w:r>
      <w:r w:rsidRPr="00A0337C">
        <w:rPr>
          <w:rFonts w:ascii="Tahoma" w:hAnsi="Tahoma" w:cs="Tahoma"/>
          <w:i/>
        </w:rPr>
        <w:t>8</w:t>
      </w:r>
      <w:r w:rsidR="00A0337C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1</w:t>
      </w:r>
      <w:r w:rsidR="00A0337C">
        <w:rPr>
          <w:rFonts w:ascii="Tahoma" w:hAnsi="Tahoma" w:cs="Tahoma"/>
        </w:rPr>
        <w:t>):</w:t>
      </w:r>
      <w:r>
        <w:rPr>
          <w:rFonts w:ascii="Tahoma" w:hAnsi="Tahoma" w:cs="Tahoma"/>
        </w:rPr>
        <w:t xml:space="preserve"> 10-11.</w:t>
      </w:r>
    </w:p>
    <w:p w14:paraId="0607AA32" w14:textId="77777777" w:rsidR="00A0337C" w:rsidRDefault="00A0337C" w:rsidP="00A033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Mýtna Kureková, L.</w:t>
      </w:r>
      <w:r w:rsidR="004E1069" w:rsidRPr="004E1069">
        <w:rPr>
          <w:rFonts w:ascii="Tahoma" w:hAnsi="Tahoma" w:cs="Tahoma"/>
        </w:rPr>
        <w:t xml:space="preserve">, &amp; Žilinčíková, Z. (2016). Are student jobs flexible jobs? Using online data to study employers’ preferences in Slovakia. </w:t>
      </w:r>
      <w:r w:rsidR="004E1069" w:rsidRPr="004E1069">
        <w:rPr>
          <w:rFonts w:ascii="Tahoma" w:hAnsi="Tahoma" w:cs="Tahoma"/>
          <w:i/>
          <w:iCs/>
        </w:rPr>
        <w:t>IZA Journal of European Labor Studies</w:t>
      </w:r>
      <w:r w:rsidR="004E1069" w:rsidRPr="004E1069">
        <w:rPr>
          <w:rFonts w:ascii="Tahoma" w:hAnsi="Tahoma" w:cs="Tahoma"/>
        </w:rPr>
        <w:t xml:space="preserve">, </w:t>
      </w:r>
      <w:r w:rsidR="004E1069" w:rsidRPr="004E1069">
        <w:rPr>
          <w:rFonts w:ascii="Tahoma" w:hAnsi="Tahoma" w:cs="Tahoma"/>
          <w:i/>
          <w:iCs/>
        </w:rPr>
        <w:t>5</w:t>
      </w:r>
      <w:r w:rsidR="004E1069">
        <w:rPr>
          <w:rFonts w:ascii="Tahoma" w:hAnsi="Tahoma" w:cs="Tahoma"/>
          <w:i/>
          <w:iCs/>
        </w:rPr>
        <w:t xml:space="preserve"> </w:t>
      </w:r>
      <w:r w:rsidR="004E1069" w:rsidRPr="004E1069">
        <w:rPr>
          <w:rFonts w:ascii="Tahoma" w:hAnsi="Tahoma" w:cs="Tahoma"/>
        </w:rPr>
        <w:t>(1), 20.</w:t>
      </w:r>
    </w:p>
    <w:p w14:paraId="6F18E7A6" w14:textId="77777777" w:rsidR="00A0337C" w:rsidRDefault="004E1069" w:rsidP="00A0337C">
      <w:pPr>
        <w:spacing w:line="360" w:lineRule="auto"/>
        <w:rPr>
          <w:rFonts w:ascii="Tahoma" w:hAnsi="Tahoma" w:cs="Tahoma"/>
        </w:rPr>
      </w:pPr>
      <w:r w:rsidRPr="004E1069">
        <w:rPr>
          <w:rFonts w:ascii="Tahoma" w:hAnsi="Tahoma" w:cs="Tahoma"/>
        </w:rPr>
        <w:t xml:space="preserve">Mýtna Kureková, L., Beblavý, M., Haita, C., &amp; Thum, A. E. (2016). Employers’ skill preferences across Europe: between cognitive and non-cognitive skills. </w:t>
      </w:r>
      <w:r w:rsidRPr="004E1069">
        <w:rPr>
          <w:rFonts w:ascii="Tahoma" w:hAnsi="Tahoma" w:cs="Tahoma"/>
          <w:i/>
          <w:iCs/>
        </w:rPr>
        <w:t>Journal of Education and Work</w:t>
      </w:r>
      <w:r w:rsidRPr="004E1069">
        <w:rPr>
          <w:rFonts w:ascii="Tahoma" w:hAnsi="Tahoma" w:cs="Tahoma"/>
        </w:rPr>
        <w:t xml:space="preserve">, </w:t>
      </w:r>
      <w:r w:rsidRPr="004E1069">
        <w:rPr>
          <w:rFonts w:ascii="Tahoma" w:hAnsi="Tahoma" w:cs="Tahoma"/>
          <w:i/>
          <w:iCs/>
        </w:rPr>
        <w:t>29</w:t>
      </w:r>
      <w:r>
        <w:rPr>
          <w:rFonts w:ascii="Tahoma" w:hAnsi="Tahoma" w:cs="Tahoma"/>
          <w:i/>
          <w:iCs/>
        </w:rPr>
        <w:t xml:space="preserve"> </w:t>
      </w:r>
      <w:r w:rsidRPr="004E1069">
        <w:rPr>
          <w:rFonts w:ascii="Tahoma" w:hAnsi="Tahoma" w:cs="Tahoma"/>
        </w:rPr>
        <w:t>(6), 662-687</w:t>
      </w:r>
    </w:p>
    <w:p w14:paraId="297BC0F2" w14:textId="77777777" w:rsidR="00A0337C" w:rsidRPr="00390ED3" w:rsidRDefault="004E1069" w:rsidP="00A0337C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  <w:r w:rsidRPr="00A0337C">
        <w:rPr>
          <w:rFonts w:ascii="Tahoma" w:eastAsia="Times New Roman" w:hAnsi="Tahoma" w:cs="Tahoma"/>
          <w:szCs w:val="24"/>
          <w:lang w:eastAsia="sk-SK"/>
        </w:rPr>
        <w:t xml:space="preserve">Beblavý, M., Mýtna Kureková, L., &amp; Haita, C. (2016). The surprisingly exclusive nature of medium-and low-skilled jobs: Evidence from a Slovak job portal. </w:t>
      </w:r>
      <w:r w:rsidRPr="00A0337C">
        <w:rPr>
          <w:rFonts w:ascii="Tahoma" w:eastAsia="Times New Roman" w:hAnsi="Tahoma" w:cs="Tahoma"/>
          <w:i/>
          <w:iCs/>
          <w:szCs w:val="24"/>
          <w:lang w:eastAsia="sk-SK"/>
        </w:rPr>
        <w:t xml:space="preserve">Personnel </w:t>
      </w:r>
      <w:r w:rsidRPr="00390ED3">
        <w:rPr>
          <w:rFonts w:ascii="Tahoma" w:eastAsia="Times New Roman" w:hAnsi="Tahoma" w:cs="Tahoma"/>
          <w:i/>
          <w:iCs/>
          <w:szCs w:val="24"/>
          <w:lang w:eastAsia="sk-SK"/>
        </w:rPr>
        <w:t>Review</w:t>
      </w:r>
      <w:r w:rsidRPr="00390ED3">
        <w:rPr>
          <w:rFonts w:ascii="Tahoma" w:eastAsia="Times New Roman" w:hAnsi="Tahoma" w:cs="Tahoma"/>
          <w:szCs w:val="24"/>
          <w:lang w:eastAsia="sk-SK"/>
        </w:rPr>
        <w:t xml:space="preserve">, </w:t>
      </w:r>
      <w:r w:rsidRPr="00390ED3">
        <w:rPr>
          <w:rFonts w:ascii="Tahoma" w:eastAsia="Times New Roman" w:hAnsi="Tahoma" w:cs="Tahoma"/>
          <w:i/>
          <w:iCs/>
          <w:szCs w:val="24"/>
          <w:lang w:eastAsia="sk-SK"/>
        </w:rPr>
        <w:t xml:space="preserve">45 </w:t>
      </w:r>
      <w:r w:rsidRPr="00390ED3">
        <w:rPr>
          <w:rFonts w:ascii="Tahoma" w:eastAsia="Times New Roman" w:hAnsi="Tahoma" w:cs="Tahoma"/>
          <w:szCs w:val="24"/>
          <w:lang w:eastAsia="sk-SK"/>
        </w:rPr>
        <w:t>(2), 255-273.</w:t>
      </w:r>
    </w:p>
    <w:p w14:paraId="0BA5BE49" w14:textId="77777777" w:rsidR="00A0337C" w:rsidRPr="00390ED3" w:rsidRDefault="00A0337C" w:rsidP="00A0337C">
      <w:pPr>
        <w:spacing w:line="360" w:lineRule="auto"/>
        <w:rPr>
          <w:rFonts w:ascii="Tahoma" w:hAnsi="Tahoma" w:cs="Tahoma"/>
          <w:szCs w:val="24"/>
        </w:rPr>
      </w:pPr>
      <w:r w:rsidRPr="00390ED3">
        <w:rPr>
          <w:rFonts w:ascii="Tahoma" w:hAnsi="Tahoma" w:cs="Tahoma"/>
          <w:szCs w:val="24"/>
        </w:rPr>
        <w:t xml:space="preserve">Beblavý, M., &amp; Mýtna Kureková, L. (2016). </w:t>
      </w:r>
      <w:r w:rsidRPr="00390ED3">
        <w:rPr>
          <w:rFonts w:ascii="Tahoma" w:hAnsi="Tahoma" w:cs="Tahoma"/>
          <w:i/>
          <w:szCs w:val="24"/>
        </w:rPr>
        <w:t>Labour regime in the ‘new economy’: The case of software industry in Central Europe.</w:t>
      </w:r>
      <w:r w:rsidRPr="00390ED3">
        <w:rPr>
          <w:rFonts w:ascii="Tahoma" w:hAnsi="Tahoma" w:cs="Tahoma"/>
          <w:szCs w:val="24"/>
        </w:rPr>
        <w:t xml:space="preserve"> (CELSI Discussion Paper No. 38).</w:t>
      </w:r>
    </w:p>
    <w:p w14:paraId="191878D1" w14:textId="4817AAC2" w:rsidR="00390ED3" w:rsidRPr="00390ED3" w:rsidRDefault="00390ED3" w:rsidP="00A0337C">
      <w:pPr>
        <w:spacing w:line="360" w:lineRule="auto"/>
        <w:rPr>
          <w:rFonts w:ascii="Tahoma" w:hAnsi="Tahoma" w:cs="Tahoma"/>
        </w:rPr>
      </w:pPr>
      <w:r w:rsidRPr="00390ED3">
        <w:rPr>
          <w:rFonts w:ascii="Tahoma" w:hAnsi="Tahoma" w:cs="Tahoma"/>
          <w:szCs w:val="24"/>
        </w:rPr>
        <w:t xml:space="preserve">Prachárová, V, Košťál, C. (2016). Zhrnutie zistení - zmeny legislatívy v oblasti volebných kampaní a výkonu volebného práva v SR. Reflexie zmien po uskutočnení volieb do NR SR </w:t>
      </w:r>
      <w:bookmarkStart w:id="8" w:name="_GoBack"/>
      <w:bookmarkEnd w:id="8"/>
      <w:r w:rsidRPr="00390ED3">
        <w:rPr>
          <w:rFonts w:ascii="Tahoma" w:hAnsi="Tahoma" w:cs="Tahoma"/>
          <w:szCs w:val="24"/>
        </w:rPr>
        <w:t xml:space="preserve">v marci 2016 (Inštitút SGI). </w:t>
      </w:r>
    </w:p>
    <w:p w14:paraId="7081BD19" w14:textId="77777777" w:rsidR="004E1069" w:rsidRPr="004E1069" w:rsidRDefault="004E1069" w:rsidP="004E1069">
      <w:pPr>
        <w:spacing w:line="360" w:lineRule="auto"/>
        <w:rPr>
          <w:rFonts w:ascii="Tahoma" w:hAnsi="Tahoma" w:cs="Tahoma"/>
        </w:rPr>
      </w:pPr>
    </w:p>
    <w:p w14:paraId="3C406C55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0E88C349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2FB88928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5572A1DD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29B88F6D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286310E8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7B8C529E" w14:textId="77777777" w:rsidR="0018466F" w:rsidRDefault="0018466F" w:rsidP="00E1217C">
      <w:pPr>
        <w:spacing w:line="360" w:lineRule="auto"/>
        <w:rPr>
          <w:rFonts w:ascii="Tahoma" w:hAnsi="Tahoma" w:cs="Tahoma"/>
          <w:b/>
        </w:rPr>
      </w:pPr>
    </w:p>
    <w:p w14:paraId="731C7FA9" w14:textId="77777777" w:rsidR="00116563" w:rsidRDefault="00A14256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  <w:r>
        <w:rPr>
          <w:rFonts w:ascii="Tahoma" w:hAnsi="Tahoma" w:cs="Tahoma"/>
          <w:b/>
        </w:rPr>
        <w:lastRenderedPageBreak/>
        <w:t>5</w:t>
      </w:r>
      <w:r w:rsidR="006369CD">
        <w:rPr>
          <w:rFonts w:ascii="Tahoma" w:hAnsi="Tahoma" w:cs="Tahoma"/>
          <w:b/>
        </w:rPr>
        <w:t xml:space="preserve">. </w:t>
      </w:r>
      <w:r w:rsidR="006369CD" w:rsidRPr="006369CD">
        <w:rPr>
          <w:rFonts w:ascii="Tahoma" w:eastAsia="Times New Roman" w:hAnsi="Tahoma" w:cs="Tahoma"/>
          <w:b/>
          <w:szCs w:val="24"/>
          <w:lang w:eastAsia="sk-SK"/>
        </w:rPr>
        <w:t>KONFERENCIE, SEMINÁRE A WORKSHOPY</w:t>
      </w:r>
    </w:p>
    <w:p w14:paraId="275A587A" w14:textId="77777777" w:rsidR="008F3F4D" w:rsidRDefault="008F3F4D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  <w:r w:rsidRPr="008F3F4D">
        <w:rPr>
          <w:rFonts w:ascii="Tahoma" w:eastAsia="Times New Roman" w:hAnsi="Tahoma" w:cs="Tahoma"/>
          <w:b/>
          <w:szCs w:val="24"/>
          <w:lang w:eastAsia="sk-SK"/>
        </w:rPr>
        <w:t>Seminár: Ochrana oznamovateľov nekalej činnosti v praxi</w:t>
      </w:r>
      <w:r w:rsidR="0027142B">
        <w:rPr>
          <w:rFonts w:ascii="Tahoma" w:eastAsia="Times New Roman" w:hAnsi="Tahoma" w:cs="Tahoma"/>
          <w:b/>
          <w:szCs w:val="24"/>
          <w:lang w:eastAsia="sk-SK"/>
        </w:rPr>
        <w:t>, 4.2.2016, Bratislava</w:t>
      </w:r>
    </w:p>
    <w:p w14:paraId="50011151" w14:textId="77777777" w:rsidR="008F3F4D" w:rsidRPr="008F3F4D" w:rsidRDefault="008F3F4D" w:rsidP="00E1217C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  <w:r w:rsidRPr="008F3F4D">
        <w:rPr>
          <w:rFonts w:ascii="Tahoma" w:eastAsia="Times New Roman" w:hAnsi="Tahoma" w:cs="Tahoma"/>
          <w:szCs w:val="24"/>
          <w:lang w:eastAsia="sk-SK"/>
        </w:rPr>
        <w:t>Na 4. februára 2016 sme pripravili seminár Ochrana oznamovateľov nekalej činnosti v praxi. Ctibor Košťál (Inštitút SGI) a Pavel Nechala (Transparency In</w:t>
      </w:r>
      <w:r w:rsidR="0027142B">
        <w:rPr>
          <w:rFonts w:ascii="Tahoma" w:eastAsia="Times New Roman" w:hAnsi="Tahoma" w:cs="Tahoma"/>
          <w:szCs w:val="24"/>
          <w:lang w:eastAsia="sk-SK"/>
        </w:rPr>
        <w:t>ternational Slovensko) priblížili</w:t>
      </w:r>
      <w:r w:rsidRPr="008F3F4D">
        <w:rPr>
          <w:rFonts w:ascii="Tahoma" w:eastAsia="Times New Roman" w:hAnsi="Tahoma" w:cs="Tahoma"/>
          <w:szCs w:val="24"/>
          <w:lang w:eastAsia="sk-SK"/>
        </w:rPr>
        <w:t xml:space="preserve"> hlavné nedostatky chráneného oznam</w:t>
      </w:r>
      <w:r w:rsidR="0027142B">
        <w:rPr>
          <w:rFonts w:ascii="Tahoma" w:eastAsia="Times New Roman" w:hAnsi="Tahoma" w:cs="Tahoma"/>
          <w:szCs w:val="24"/>
          <w:lang w:eastAsia="sk-SK"/>
        </w:rPr>
        <w:t>ovania v súčasnosti a predstavili</w:t>
      </w:r>
      <w:r w:rsidRPr="008F3F4D">
        <w:rPr>
          <w:rFonts w:ascii="Tahoma" w:eastAsia="Times New Roman" w:hAnsi="Tahoma" w:cs="Tahoma"/>
          <w:szCs w:val="24"/>
          <w:lang w:eastAsia="sk-SK"/>
        </w:rPr>
        <w:t xml:space="preserve"> sadu odporúčaní na zmenu situácie. Pozvanie prijal aj zástupca Slovenského národného strediska pre </w:t>
      </w:r>
      <w:r w:rsidR="0027142B">
        <w:rPr>
          <w:rFonts w:ascii="Tahoma" w:eastAsia="Times New Roman" w:hAnsi="Tahoma" w:cs="Tahoma"/>
          <w:szCs w:val="24"/>
          <w:lang w:eastAsia="sk-SK"/>
        </w:rPr>
        <w:t>ľudské práva, ktorý odprezentoval</w:t>
      </w:r>
      <w:r w:rsidRPr="008F3F4D">
        <w:rPr>
          <w:rFonts w:ascii="Tahoma" w:eastAsia="Times New Roman" w:hAnsi="Tahoma" w:cs="Tahoma"/>
          <w:szCs w:val="24"/>
          <w:lang w:eastAsia="sk-SK"/>
        </w:rPr>
        <w:t xml:space="preserve"> výsledky Hodnotiacej správy k problematike za rok 2015.</w:t>
      </w:r>
    </w:p>
    <w:p w14:paraId="540237D3" w14:textId="77777777" w:rsidR="008F3F4D" w:rsidRDefault="008F3F4D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</w:p>
    <w:p w14:paraId="74248CF7" w14:textId="77777777" w:rsidR="0027142B" w:rsidRDefault="0027142B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  <w:r>
        <w:rPr>
          <w:rFonts w:ascii="Tahoma" w:eastAsia="Times New Roman" w:hAnsi="Tahoma" w:cs="Tahoma"/>
          <w:b/>
          <w:szCs w:val="24"/>
          <w:lang w:eastAsia="sk-SK"/>
        </w:rPr>
        <w:t>Udeľovanie ocenení Zlaté vedro, 20.9.2016, Bratislava</w:t>
      </w:r>
    </w:p>
    <w:p w14:paraId="3940CE7A" w14:textId="77777777" w:rsidR="0027142B" w:rsidRPr="0027142B" w:rsidRDefault="0027142B" w:rsidP="00E1217C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  <w:r>
        <w:rPr>
          <w:rFonts w:ascii="Tahoma" w:eastAsia="Times New Roman" w:hAnsi="Tahoma" w:cs="Tahoma"/>
          <w:szCs w:val="24"/>
          <w:lang w:eastAsia="sk-SK"/>
        </w:rPr>
        <w:t>Ocenenie Zlaté vedro udeľovalo</w:t>
      </w:r>
      <w:r w:rsidRPr="0027142B">
        <w:rPr>
          <w:rFonts w:ascii="Tahoma" w:eastAsia="Times New Roman" w:hAnsi="Tahoma" w:cs="Tahoma"/>
          <w:szCs w:val="24"/>
          <w:lang w:eastAsia="sk-SK"/>
        </w:rPr>
        <w:t xml:space="preserve"> </w:t>
      </w:r>
      <w:r w:rsidR="00970678">
        <w:rPr>
          <w:rFonts w:ascii="Tahoma" w:eastAsia="Times New Roman" w:hAnsi="Tahoma" w:cs="Tahoma"/>
          <w:szCs w:val="24"/>
          <w:lang w:eastAsia="sk-SK"/>
        </w:rPr>
        <w:t xml:space="preserve">SGI </w:t>
      </w:r>
      <w:r w:rsidRPr="0027142B">
        <w:rPr>
          <w:rFonts w:ascii="Tahoma" w:eastAsia="Times New Roman" w:hAnsi="Tahoma" w:cs="Tahoma"/>
          <w:szCs w:val="24"/>
          <w:lang w:eastAsia="sk-SK"/>
        </w:rPr>
        <w:t>už po štv</w:t>
      </w:r>
      <w:r w:rsidR="00970678">
        <w:rPr>
          <w:rFonts w:ascii="Tahoma" w:eastAsia="Times New Roman" w:hAnsi="Tahoma" w:cs="Tahoma"/>
          <w:szCs w:val="24"/>
          <w:lang w:eastAsia="sk-SK"/>
        </w:rPr>
        <w:t xml:space="preserve">rtýkrát najlepším samosprávam v </w:t>
      </w:r>
      <w:r w:rsidRPr="0027142B">
        <w:rPr>
          <w:rFonts w:ascii="Tahoma" w:eastAsia="Times New Roman" w:hAnsi="Tahoma" w:cs="Tahoma"/>
          <w:szCs w:val="24"/>
          <w:lang w:eastAsia="sk-SK"/>
        </w:rPr>
        <w:t>riešení podnetov od o</w:t>
      </w:r>
      <w:r w:rsidR="00970678">
        <w:rPr>
          <w:rFonts w:ascii="Tahoma" w:eastAsia="Times New Roman" w:hAnsi="Tahoma" w:cs="Tahoma"/>
          <w:szCs w:val="24"/>
          <w:lang w:eastAsia="sk-SK"/>
        </w:rPr>
        <w:t>bčanov a komunikácii na portáli. Tentokrát</w:t>
      </w:r>
      <w:r w:rsidRPr="0027142B">
        <w:rPr>
          <w:rFonts w:ascii="Tahoma" w:eastAsia="Times New Roman" w:hAnsi="Tahoma" w:cs="Tahoma"/>
          <w:szCs w:val="24"/>
          <w:lang w:eastAsia="sk-SK"/>
        </w:rPr>
        <w:t xml:space="preserve"> si </w:t>
      </w:r>
      <w:r w:rsidR="00970678">
        <w:rPr>
          <w:rFonts w:ascii="Tahoma" w:eastAsia="Times New Roman" w:hAnsi="Tahoma" w:cs="Tahoma"/>
          <w:szCs w:val="24"/>
          <w:lang w:eastAsia="sk-SK"/>
        </w:rPr>
        <w:t>ho</w:t>
      </w:r>
      <w:r w:rsidRPr="0027142B">
        <w:rPr>
          <w:rFonts w:ascii="Tahoma" w:eastAsia="Times New Roman" w:hAnsi="Tahoma" w:cs="Tahoma"/>
          <w:szCs w:val="24"/>
          <w:lang w:eastAsia="sk-SK"/>
        </w:rPr>
        <w:t xml:space="preserve"> odnieslo 5 </w:t>
      </w:r>
      <w:r w:rsidR="00970678">
        <w:rPr>
          <w:rFonts w:ascii="Tahoma" w:eastAsia="Times New Roman" w:hAnsi="Tahoma" w:cs="Tahoma"/>
          <w:szCs w:val="24"/>
          <w:lang w:eastAsia="sk-SK"/>
        </w:rPr>
        <w:t>"veľkých"</w:t>
      </w:r>
      <w:r w:rsidRPr="0027142B">
        <w:rPr>
          <w:rFonts w:ascii="Tahoma" w:eastAsia="Times New Roman" w:hAnsi="Tahoma" w:cs="Tahoma"/>
          <w:szCs w:val="24"/>
          <w:lang w:eastAsia="sk-SK"/>
        </w:rPr>
        <w:t xml:space="preserve"> samospráv – Trnava, Prievidza, Bratislava – MČ Ružinov, Bratislava – MČ Petržalka a Bratislava – MČ Nové Mesto a 3 </w:t>
      </w:r>
      <w:r w:rsidR="00970678">
        <w:rPr>
          <w:rFonts w:ascii="Tahoma" w:eastAsia="Times New Roman" w:hAnsi="Tahoma" w:cs="Tahoma"/>
          <w:szCs w:val="24"/>
          <w:lang w:eastAsia="sk-SK"/>
        </w:rPr>
        <w:t>"</w:t>
      </w:r>
      <w:r w:rsidRPr="0027142B">
        <w:rPr>
          <w:rFonts w:ascii="Tahoma" w:eastAsia="Times New Roman" w:hAnsi="Tahoma" w:cs="Tahoma"/>
          <w:szCs w:val="24"/>
          <w:lang w:eastAsia="sk-SK"/>
        </w:rPr>
        <w:t>malé</w:t>
      </w:r>
      <w:r w:rsidR="00970678">
        <w:rPr>
          <w:rFonts w:ascii="Tahoma" w:eastAsia="Times New Roman" w:hAnsi="Tahoma" w:cs="Tahoma"/>
          <w:szCs w:val="24"/>
          <w:lang w:eastAsia="sk-SK"/>
        </w:rPr>
        <w:t>"</w:t>
      </w:r>
      <w:r w:rsidRPr="0027142B">
        <w:rPr>
          <w:rFonts w:ascii="Tahoma" w:eastAsia="Times New Roman" w:hAnsi="Tahoma" w:cs="Tahoma"/>
          <w:szCs w:val="24"/>
          <w:lang w:eastAsia="sk-SK"/>
        </w:rPr>
        <w:t xml:space="preserve"> samosprávy – Stupava, Bratislava – MČ Vajnory a Svätý Jur.</w:t>
      </w:r>
      <w:r w:rsidR="00970678">
        <w:rPr>
          <w:rFonts w:ascii="Tahoma" w:eastAsia="Times New Roman" w:hAnsi="Tahoma" w:cs="Tahoma"/>
          <w:szCs w:val="24"/>
          <w:lang w:eastAsia="sk-SK"/>
        </w:rPr>
        <w:t xml:space="preserve"> </w:t>
      </w:r>
      <w:r w:rsidR="00970678" w:rsidRPr="00970678">
        <w:rPr>
          <w:rFonts w:ascii="Tahoma" w:eastAsia="Times New Roman" w:hAnsi="Tahoma" w:cs="Tahoma"/>
          <w:szCs w:val="24"/>
          <w:lang w:eastAsia="sk-SK"/>
        </w:rPr>
        <w:t xml:space="preserve">Všetky ocenené mestá mali za minulý rok vyriešených viac ako 90 percent podnetov, ktoré na web </w:t>
      </w:r>
      <w:r w:rsidR="00970678">
        <w:rPr>
          <w:rFonts w:ascii="Tahoma" w:eastAsia="Times New Roman" w:hAnsi="Tahoma" w:cs="Tahoma"/>
          <w:szCs w:val="24"/>
          <w:lang w:eastAsia="sk-SK"/>
        </w:rPr>
        <w:t>OpS</w:t>
      </w:r>
      <w:r w:rsidR="00970678" w:rsidRPr="00970678">
        <w:rPr>
          <w:rFonts w:ascii="Tahoma" w:eastAsia="Times New Roman" w:hAnsi="Tahoma" w:cs="Tahoma"/>
          <w:szCs w:val="24"/>
          <w:lang w:eastAsia="sk-SK"/>
        </w:rPr>
        <w:t xml:space="preserve"> pridali občania</w:t>
      </w:r>
      <w:r w:rsidR="00970678">
        <w:rPr>
          <w:rFonts w:ascii="Tahoma" w:eastAsia="Times New Roman" w:hAnsi="Tahoma" w:cs="Tahoma"/>
          <w:szCs w:val="24"/>
          <w:lang w:eastAsia="sk-SK"/>
        </w:rPr>
        <w:t>.</w:t>
      </w:r>
    </w:p>
    <w:p w14:paraId="063DE3C8" w14:textId="77777777" w:rsidR="0027142B" w:rsidRDefault="0027142B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</w:p>
    <w:p w14:paraId="0F5831BF" w14:textId="77777777" w:rsidR="006369CD" w:rsidRDefault="006369CD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  <w:r>
        <w:rPr>
          <w:rFonts w:ascii="Tahoma" w:eastAsia="Times New Roman" w:hAnsi="Tahoma" w:cs="Tahoma"/>
          <w:b/>
          <w:szCs w:val="24"/>
          <w:lang w:eastAsia="sk-SK"/>
        </w:rPr>
        <w:t>Seminár k zákonu o štátnej službe, 11.10.2016, Bratislava</w:t>
      </w:r>
    </w:p>
    <w:p w14:paraId="457927CE" w14:textId="77777777" w:rsidR="006369CD" w:rsidRDefault="006369CD" w:rsidP="00E1217C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  <w:r>
        <w:rPr>
          <w:rFonts w:ascii="Tahoma" w:eastAsia="Times New Roman" w:hAnsi="Tahoma" w:cs="Tahoma"/>
          <w:szCs w:val="24"/>
          <w:lang w:eastAsia="sk-SK"/>
        </w:rPr>
        <w:t xml:space="preserve">Jednou z aktivít k projektu "Kvalitný zákon o štátnej službe" </w:t>
      </w:r>
      <w:r w:rsidRPr="006369CD">
        <w:rPr>
          <w:rFonts w:ascii="Tahoma" w:eastAsia="Times New Roman" w:hAnsi="Tahoma" w:cs="Tahoma"/>
          <w:szCs w:val="24"/>
          <w:lang w:eastAsia="sk-SK"/>
        </w:rPr>
        <w:t>bol seminár, ktorý sa</w:t>
      </w:r>
      <w:r>
        <w:rPr>
          <w:rFonts w:ascii="Tahoma" w:eastAsia="Times New Roman" w:hAnsi="Tahoma" w:cs="Tahoma"/>
          <w:szCs w:val="24"/>
          <w:lang w:eastAsia="sk-SK"/>
        </w:rPr>
        <w:t xml:space="preserve"> uskutočnil dňa 11.10.2016 </w:t>
      </w:r>
      <w:r w:rsidRPr="006369CD">
        <w:rPr>
          <w:rFonts w:ascii="Tahoma" w:eastAsia="Times New Roman" w:hAnsi="Tahoma" w:cs="Tahoma"/>
          <w:szCs w:val="24"/>
          <w:lang w:eastAsia="sk-SK"/>
        </w:rPr>
        <w:t>v kinosále NR SR a na ktorý boli pozvaní všetci poslanci a poslankyne NR SR. V rámci seminára sa účastníci dozvedeli o zahraničných skúsenostiach s budovaním modernej štátnej služby, základných princípoch a príležitosti</w:t>
      </w:r>
      <w:r w:rsidR="00EE122A">
        <w:rPr>
          <w:rFonts w:ascii="Tahoma" w:eastAsia="Times New Roman" w:hAnsi="Tahoma" w:cs="Tahoma"/>
          <w:szCs w:val="24"/>
          <w:lang w:eastAsia="sk-SK"/>
        </w:rPr>
        <w:t>a</w:t>
      </w:r>
      <w:r w:rsidRPr="006369CD">
        <w:rPr>
          <w:rFonts w:ascii="Tahoma" w:eastAsia="Times New Roman" w:hAnsi="Tahoma" w:cs="Tahoma"/>
          <w:szCs w:val="24"/>
          <w:lang w:eastAsia="sk-SK"/>
        </w:rPr>
        <w:t>ch pre Slovensko. Zároveň sme odprezentovali hlavné zistenia našej analýzy o fluktuácii v štátnej službe a predstavili sme plusy a mínusy navrhovanej legislatívnej úpravy. K jednotlivým prezentáciam sa rozvinula kvalitná diskusia.</w:t>
      </w:r>
    </w:p>
    <w:p w14:paraId="53F8E53F" w14:textId="77777777" w:rsidR="0027142B" w:rsidRDefault="0027142B" w:rsidP="00E1217C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</w:p>
    <w:p w14:paraId="0E7F92CF" w14:textId="77777777" w:rsidR="006369CD" w:rsidRDefault="008F3F4D" w:rsidP="00E1217C">
      <w:pPr>
        <w:spacing w:line="360" w:lineRule="auto"/>
        <w:rPr>
          <w:rFonts w:ascii="Tahoma" w:eastAsia="Times New Roman" w:hAnsi="Tahoma" w:cs="Tahoma"/>
          <w:b/>
          <w:szCs w:val="24"/>
          <w:lang w:eastAsia="sk-SK"/>
        </w:rPr>
      </w:pPr>
      <w:r>
        <w:rPr>
          <w:rFonts w:ascii="Tahoma" w:eastAsia="Times New Roman" w:hAnsi="Tahoma" w:cs="Tahoma"/>
          <w:b/>
          <w:szCs w:val="24"/>
          <w:lang w:eastAsia="sk-SK"/>
        </w:rPr>
        <w:lastRenderedPageBreak/>
        <w:t>Seminár "</w:t>
      </w:r>
      <w:r w:rsidR="006369CD" w:rsidRPr="006369CD">
        <w:rPr>
          <w:rFonts w:ascii="Tahoma" w:eastAsia="Times New Roman" w:hAnsi="Tahoma" w:cs="Tahoma"/>
          <w:b/>
          <w:szCs w:val="24"/>
          <w:lang w:eastAsia="sk-SK"/>
        </w:rPr>
        <w:t>Riešenia nezamestnanosti mladých: Aktívne politiky trhu práce a návratová migrácia</w:t>
      </w:r>
      <w:r w:rsidR="006369CD">
        <w:rPr>
          <w:rFonts w:ascii="Tahoma" w:eastAsia="Times New Roman" w:hAnsi="Tahoma" w:cs="Tahoma"/>
          <w:b/>
          <w:szCs w:val="24"/>
          <w:lang w:eastAsia="sk-SK"/>
        </w:rPr>
        <w:t>,</w:t>
      </w:r>
      <w:r>
        <w:rPr>
          <w:rFonts w:ascii="Tahoma" w:eastAsia="Times New Roman" w:hAnsi="Tahoma" w:cs="Tahoma"/>
          <w:b/>
          <w:szCs w:val="24"/>
          <w:lang w:eastAsia="sk-SK"/>
        </w:rPr>
        <w:t>"</w:t>
      </w:r>
      <w:r w:rsidR="006369CD">
        <w:rPr>
          <w:rFonts w:ascii="Tahoma" w:eastAsia="Times New Roman" w:hAnsi="Tahoma" w:cs="Tahoma"/>
          <w:b/>
          <w:szCs w:val="24"/>
          <w:lang w:eastAsia="sk-SK"/>
        </w:rPr>
        <w:t xml:space="preserve"> 24.11.2016, Bratislava</w:t>
      </w:r>
    </w:p>
    <w:p w14:paraId="4F2FB869" w14:textId="77777777" w:rsidR="006369CD" w:rsidRDefault="006369CD" w:rsidP="006369CD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  <w:r w:rsidRPr="006369CD">
        <w:rPr>
          <w:rFonts w:ascii="Tahoma" w:eastAsia="Times New Roman" w:hAnsi="Tahoma" w:cs="Tahoma"/>
          <w:szCs w:val="24"/>
          <w:lang w:eastAsia="sk-SK"/>
        </w:rPr>
        <w:t xml:space="preserve">V rámci medzinárodného výskumného projektu </w:t>
      </w:r>
      <w:r w:rsidR="008F3F4D">
        <w:rPr>
          <w:rFonts w:ascii="Tahoma" w:eastAsia="Times New Roman" w:hAnsi="Tahoma" w:cs="Tahoma"/>
          <w:szCs w:val="24"/>
          <w:lang w:eastAsia="sk-SK"/>
        </w:rPr>
        <w:t>"</w:t>
      </w:r>
      <w:r w:rsidRPr="006369CD">
        <w:rPr>
          <w:rFonts w:ascii="Tahoma" w:eastAsia="Times New Roman" w:hAnsi="Tahoma" w:cs="Tahoma"/>
          <w:szCs w:val="24"/>
          <w:lang w:eastAsia="sk-SK"/>
        </w:rPr>
        <w:t>STYLE</w:t>
      </w:r>
      <w:r>
        <w:rPr>
          <w:rFonts w:ascii="Tahoma" w:eastAsia="Times New Roman" w:hAnsi="Tahoma" w:cs="Tahoma"/>
          <w:szCs w:val="24"/>
          <w:lang w:eastAsia="sk-SK"/>
        </w:rPr>
        <w:t xml:space="preserve"> </w:t>
      </w:r>
      <w:r w:rsidRPr="006369CD">
        <w:rPr>
          <w:rFonts w:ascii="Tahoma" w:eastAsia="Times New Roman" w:hAnsi="Tahoma" w:cs="Tahoma"/>
          <w:szCs w:val="24"/>
          <w:lang w:eastAsia="sk-SK"/>
        </w:rPr>
        <w:t>- Strategic Transitions for Youth Labour In Europe</w:t>
      </w:r>
      <w:r w:rsidR="008F3F4D">
        <w:rPr>
          <w:rFonts w:ascii="Tahoma" w:eastAsia="Times New Roman" w:hAnsi="Tahoma" w:cs="Tahoma"/>
          <w:szCs w:val="24"/>
          <w:lang w:eastAsia="sk-SK"/>
        </w:rPr>
        <w:t>"</w:t>
      </w:r>
      <w:r w:rsidR="0048668D">
        <w:rPr>
          <w:rFonts w:ascii="Tahoma" w:eastAsia="Times New Roman" w:hAnsi="Tahoma" w:cs="Tahoma"/>
          <w:szCs w:val="24"/>
          <w:lang w:eastAsia="sk-SK"/>
        </w:rPr>
        <w:t xml:space="preserve"> </w:t>
      </w:r>
      <w:r w:rsidRPr="006369CD">
        <w:rPr>
          <w:rFonts w:ascii="Tahoma" w:eastAsia="Times New Roman" w:hAnsi="Tahoma" w:cs="Tahoma"/>
          <w:szCs w:val="24"/>
          <w:lang w:eastAsia="sk-SK"/>
        </w:rPr>
        <w:t xml:space="preserve">zorganizoval Inštitút SGI </w:t>
      </w:r>
      <w:r w:rsidR="0048668D">
        <w:rPr>
          <w:rFonts w:ascii="Tahoma" w:eastAsia="Times New Roman" w:hAnsi="Tahoma" w:cs="Tahoma"/>
          <w:szCs w:val="24"/>
          <w:lang w:eastAsia="sk-SK"/>
        </w:rPr>
        <w:t>seminár</w:t>
      </w:r>
      <w:r w:rsidR="008F3F4D">
        <w:rPr>
          <w:rFonts w:ascii="Tahoma" w:eastAsia="Times New Roman" w:hAnsi="Tahoma" w:cs="Tahoma"/>
          <w:szCs w:val="24"/>
          <w:lang w:eastAsia="sk-SK"/>
        </w:rPr>
        <w:t xml:space="preserve"> s názvom "</w:t>
      </w:r>
      <w:r w:rsidRPr="006369CD">
        <w:rPr>
          <w:rFonts w:ascii="Tahoma" w:eastAsia="Times New Roman" w:hAnsi="Tahoma" w:cs="Tahoma"/>
          <w:szCs w:val="24"/>
          <w:lang w:eastAsia="sk-SK"/>
        </w:rPr>
        <w:t xml:space="preserve">Riešenia nezamestnanosti mladých: Aktívne politiky </w:t>
      </w:r>
      <w:r w:rsidR="008F3F4D">
        <w:rPr>
          <w:rFonts w:ascii="Tahoma" w:eastAsia="Times New Roman" w:hAnsi="Tahoma" w:cs="Tahoma"/>
          <w:szCs w:val="24"/>
          <w:lang w:eastAsia="sk-SK"/>
        </w:rPr>
        <w:t>trhu práce a návratová migrácia</w:t>
      </w:r>
      <w:r w:rsidRPr="006369CD">
        <w:rPr>
          <w:rFonts w:ascii="Tahoma" w:eastAsia="Times New Roman" w:hAnsi="Tahoma" w:cs="Tahoma"/>
          <w:szCs w:val="24"/>
          <w:lang w:eastAsia="sk-SK"/>
        </w:rPr>
        <w:t>.</w:t>
      </w:r>
      <w:r w:rsidR="008F3F4D">
        <w:rPr>
          <w:rFonts w:ascii="Tahoma" w:eastAsia="Times New Roman" w:hAnsi="Tahoma" w:cs="Tahoma"/>
          <w:szCs w:val="24"/>
          <w:lang w:eastAsia="sk-SK"/>
        </w:rPr>
        <w:t xml:space="preserve">" </w:t>
      </w:r>
      <w:r w:rsidRPr="006369CD">
        <w:rPr>
          <w:rFonts w:ascii="Tahoma" w:eastAsia="Times New Roman" w:hAnsi="Tahoma" w:cs="Tahoma"/>
          <w:szCs w:val="24"/>
          <w:lang w:eastAsia="sk-SK"/>
        </w:rPr>
        <w:t>Na seminári boli prezentované výsledky zmapovania a zhodnotenia zamestnaneckých politík zameraných na mladých na Slovensku a zistenia výskumu o návratovej migrácii mladých ľudí a ich zaradení na slovenskom trhu práce. Cieľom semináru bolo nielen prezentovať výsledky výskumu, ale získať aj spätnú väzbu na výskum a otvoriť diskusiu o úlohe a kvalite zamestnaneckých politík zameraných na mladých ľudí, vrátane tých, ktorí sa v dôsledku zhoršujúcej sa ekonomickej situácie v prijímajúcich krajinách vrátili späť na Slovensko. Medzi pozvanými seminára boli odborníci a odborníčky na politiky zamestnanosti z akademickej obce, analytických inštitútov, mimovládneho sektoru ako aj štátnej správy. Seminár sa uskutočnil v priestoroch a za organizačnej spolupráce so Zastúpením Európskej Komisie na Slovensku.</w:t>
      </w:r>
    </w:p>
    <w:p w14:paraId="74C26A3C" w14:textId="77777777" w:rsidR="008F3F4D" w:rsidRPr="006369CD" w:rsidRDefault="008F3F4D" w:rsidP="006369CD">
      <w:pPr>
        <w:spacing w:line="360" w:lineRule="auto"/>
        <w:rPr>
          <w:rFonts w:ascii="Tahoma" w:eastAsia="Times New Roman" w:hAnsi="Tahoma" w:cs="Tahoma"/>
          <w:szCs w:val="24"/>
          <w:lang w:eastAsia="sk-SK"/>
        </w:rPr>
      </w:pPr>
    </w:p>
    <w:p w14:paraId="617274AF" w14:textId="77777777" w:rsidR="006369CD" w:rsidRPr="009422C5" w:rsidRDefault="009422C5" w:rsidP="00E1217C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Prezentácia</w:t>
      </w:r>
      <w:r w:rsidR="00970678" w:rsidRPr="009422C5">
        <w:rPr>
          <w:rFonts w:ascii="Tahoma" w:hAnsi="Tahoma" w:cs="Tahoma"/>
          <w:b/>
        </w:rPr>
        <w:t xml:space="preserve">: </w:t>
      </w:r>
      <w:r w:rsidRPr="009422C5">
        <w:rPr>
          <w:rFonts w:ascii="Tahoma" w:hAnsi="Tahoma" w:cs="Tahoma"/>
          <w:b/>
        </w:rPr>
        <w:t>Je zobrazovanie Rómov v médiách vyvážené?, 6.12.2016, Bratislava</w:t>
      </w:r>
    </w:p>
    <w:p w14:paraId="7EF34532" w14:textId="77777777" w:rsidR="009422C5" w:rsidRDefault="009422C5" w:rsidP="00E1217C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V spolupráci s občianskym združením Romano kher - Rómsky dom, Newton Media a SGI sa v decembri 2016 sa v KC Dunaj uskutočnila prezentácia mediálnej analýzy vybraných celoslovenských a regionálnych médií, spolu s diskusiou o</w:t>
      </w:r>
      <w:r w:rsidRPr="009422C5">
        <w:rPr>
          <w:rFonts w:ascii="Tahoma" w:hAnsi="Tahoma" w:cs="Tahoma"/>
        </w:rPr>
        <w:t xml:space="preserve"> súč</w:t>
      </w:r>
      <w:r>
        <w:rPr>
          <w:rFonts w:ascii="Tahoma" w:hAnsi="Tahoma" w:cs="Tahoma"/>
        </w:rPr>
        <w:t>asných trendoch</w:t>
      </w:r>
      <w:r w:rsidRPr="009422C5">
        <w:rPr>
          <w:rFonts w:ascii="Tahoma" w:hAnsi="Tahoma" w:cs="Tahoma"/>
        </w:rPr>
        <w:t xml:space="preserve"> mediálneho zobrazovania</w:t>
      </w:r>
      <w:r>
        <w:rPr>
          <w:rFonts w:ascii="Tahoma" w:hAnsi="Tahoma" w:cs="Tahoma"/>
        </w:rPr>
        <w:t xml:space="preserve"> Rómov</w:t>
      </w:r>
      <w:r w:rsidRPr="009422C5">
        <w:rPr>
          <w:rFonts w:ascii="Tahoma" w:hAnsi="Tahoma" w:cs="Tahoma"/>
        </w:rPr>
        <w:t xml:space="preserve"> a</w:t>
      </w:r>
      <w:r>
        <w:rPr>
          <w:rFonts w:ascii="Tahoma" w:hAnsi="Tahoma" w:cs="Tahoma"/>
        </w:rPr>
        <w:t xml:space="preserve"> úlohe</w:t>
      </w:r>
      <w:r w:rsidRPr="009422C5">
        <w:rPr>
          <w:rFonts w:ascii="Tahoma" w:hAnsi="Tahoma" w:cs="Tahoma"/>
        </w:rPr>
        <w:t xml:space="preserve"> médií vo verejnom diskurze o opatreniach ich sociálneho začlenenia na Slovensku.</w:t>
      </w:r>
      <w:r>
        <w:rPr>
          <w:rFonts w:ascii="Tahoma" w:hAnsi="Tahoma" w:cs="Tahoma"/>
        </w:rPr>
        <w:t xml:space="preserve"> Za Inštitút SGI vystúpil vý</w:t>
      </w:r>
      <w:r w:rsidR="004E6317">
        <w:rPr>
          <w:rFonts w:ascii="Tahoma" w:hAnsi="Tahoma" w:cs="Tahoma"/>
        </w:rPr>
        <w:t>s</w:t>
      </w:r>
      <w:r>
        <w:rPr>
          <w:rFonts w:ascii="Tahoma" w:hAnsi="Tahoma" w:cs="Tahoma"/>
        </w:rPr>
        <w:t>kumník Jozef Miškolci.</w:t>
      </w:r>
    </w:p>
    <w:p w14:paraId="55B29762" w14:textId="77777777" w:rsidR="009422C5" w:rsidRDefault="009422C5">
      <w:pPr>
        <w:spacing w:line="360" w:lineRule="auto"/>
        <w:rPr>
          <w:rFonts w:ascii="Tahoma" w:hAnsi="Tahoma" w:cs="Tahoma"/>
        </w:rPr>
      </w:pPr>
    </w:p>
    <w:p w14:paraId="3F666D22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577585B8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5297D1EA" w14:textId="77777777" w:rsidR="00B35FEB" w:rsidRDefault="00A14256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6</w:t>
      </w:r>
      <w:r w:rsidR="00B35FEB" w:rsidRPr="00B35FEB">
        <w:rPr>
          <w:rFonts w:ascii="Tahoma" w:hAnsi="Tahoma" w:cs="Tahoma"/>
          <w:b/>
        </w:rPr>
        <w:t>. MEDIÁLNE VÝSTUPY za rok 2016 (výber)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8"/>
        <w:gridCol w:w="2428"/>
        <w:gridCol w:w="2277"/>
        <w:gridCol w:w="2285"/>
      </w:tblGrid>
      <w:tr w:rsidR="00B35FEB" w:rsidRPr="00B35FEB" w14:paraId="7AF5647E" w14:textId="77777777" w:rsidTr="00EE122A">
        <w:tc>
          <w:tcPr>
            <w:tcW w:w="2298" w:type="dxa"/>
          </w:tcPr>
          <w:p w14:paraId="255CD154" w14:textId="77777777" w:rsidR="00B35FEB" w:rsidRPr="00B35FEB" w:rsidRDefault="00B35FEB" w:rsidP="00EE122A">
            <w:pPr>
              <w:rPr>
                <w:rFonts w:ascii="Tahoma" w:hAnsi="Tahoma" w:cs="Tahoma"/>
                <w:b/>
                <w:szCs w:val="20"/>
              </w:rPr>
            </w:pPr>
            <w:r w:rsidRPr="00B35FEB">
              <w:rPr>
                <w:rFonts w:ascii="Tahoma" w:hAnsi="Tahoma" w:cs="Tahoma"/>
                <w:b/>
                <w:szCs w:val="20"/>
              </w:rPr>
              <w:t>Dátum</w:t>
            </w:r>
          </w:p>
        </w:tc>
        <w:tc>
          <w:tcPr>
            <w:tcW w:w="2428" w:type="dxa"/>
          </w:tcPr>
          <w:p w14:paraId="74D75CC1" w14:textId="77777777" w:rsidR="00B35FEB" w:rsidRPr="00B35FEB" w:rsidRDefault="00B35FEB" w:rsidP="00EE122A">
            <w:pPr>
              <w:rPr>
                <w:rFonts w:ascii="Tahoma" w:hAnsi="Tahoma" w:cs="Tahoma"/>
                <w:b/>
                <w:szCs w:val="20"/>
              </w:rPr>
            </w:pPr>
            <w:r w:rsidRPr="00B35FEB">
              <w:rPr>
                <w:rFonts w:ascii="Tahoma" w:hAnsi="Tahoma" w:cs="Tahoma"/>
                <w:b/>
                <w:szCs w:val="20"/>
              </w:rPr>
              <w:t>Zdroj</w:t>
            </w:r>
          </w:p>
        </w:tc>
        <w:tc>
          <w:tcPr>
            <w:tcW w:w="2277" w:type="dxa"/>
          </w:tcPr>
          <w:p w14:paraId="050E3EC5" w14:textId="77777777" w:rsidR="00B35FEB" w:rsidRPr="00B35FEB" w:rsidRDefault="00B35FEB" w:rsidP="00EE122A">
            <w:pPr>
              <w:rPr>
                <w:rFonts w:ascii="Tahoma" w:hAnsi="Tahoma" w:cs="Tahoma"/>
                <w:b/>
                <w:szCs w:val="20"/>
              </w:rPr>
            </w:pPr>
            <w:r w:rsidRPr="00B35FEB">
              <w:rPr>
                <w:rFonts w:ascii="Tahoma" w:hAnsi="Tahoma" w:cs="Tahoma"/>
                <w:b/>
                <w:szCs w:val="20"/>
              </w:rPr>
              <w:t>Typ média</w:t>
            </w:r>
          </w:p>
        </w:tc>
        <w:tc>
          <w:tcPr>
            <w:tcW w:w="2285" w:type="dxa"/>
          </w:tcPr>
          <w:p w14:paraId="0E8AB95A" w14:textId="77777777" w:rsidR="00B35FEB" w:rsidRPr="00B35FEB" w:rsidRDefault="00B35FEB" w:rsidP="00EE122A">
            <w:pPr>
              <w:jc w:val="left"/>
              <w:rPr>
                <w:rFonts w:ascii="Tahoma" w:hAnsi="Tahoma" w:cs="Tahoma"/>
                <w:b/>
                <w:szCs w:val="20"/>
              </w:rPr>
            </w:pPr>
            <w:r w:rsidRPr="00B35FEB">
              <w:rPr>
                <w:rFonts w:ascii="Tahoma" w:hAnsi="Tahoma" w:cs="Tahoma"/>
                <w:b/>
                <w:szCs w:val="20"/>
              </w:rPr>
              <w:t>Názov</w:t>
            </w:r>
          </w:p>
        </w:tc>
      </w:tr>
      <w:tr w:rsidR="00B35FEB" w:rsidRPr="006C5C56" w14:paraId="5072E4C8" w14:textId="77777777" w:rsidTr="00EE122A">
        <w:tc>
          <w:tcPr>
            <w:tcW w:w="2298" w:type="dxa"/>
          </w:tcPr>
          <w:p w14:paraId="331D3BD2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7.1.2016</w:t>
            </w:r>
          </w:p>
        </w:tc>
        <w:tc>
          <w:tcPr>
            <w:tcW w:w="2428" w:type="dxa"/>
          </w:tcPr>
          <w:p w14:paraId="038CBF7C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Rádio Slovensko</w:t>
            </w:r>
          </w:p>
        </w:tc>
        <w:tc>
          <w:tcPr>
            <w:tcW w:w="2277" w:type="dxa"/>
          </w:tcPr>
          <w:p w14:paraId="499AA381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rádio</w:t>
            </w:r>
          </w:p>
        </w:tc>
        <w:tc>
          <w:tcPr>
            <w:tcW w:w="2285" w:type="dxa"/>
          </w:tcPr>
          <w:p w14:paraId="4C7F7330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Podiel zahraničných študentov na vysokých školách sa blíži k 5 percentám</w:t>
            </w:r>
          </w:p>
        </w:tc>
      </w:tr>
      <w:tr w:rsidR="00B35FEB" w:rsidRPr="006C5C56" w14:paraId="78043292" w14:textId="77777777" w:rsidTr="00EE122A">
        <w:tc>
          <w:tcPr>
            <w:tcW w:w="2298" w:type="dxa"/>
          </w:tcPr>
          <w:p w14:paraId="62BFBF85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13.1.2016</w:t>
            </w:r>
          </w:p>
        </w:tc>
        <w:tc>
          <w:tcPr>
            <w:tcW w:w="2428" w:type="dxa"/>
          </w:tcPr>
          <w:p w14:paraId="71233C9C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bratislava.dnes24.sk</w:t>
            </w:r>
          </w:p>
        </w:tc>
        <w:tc>
          <w:tcPr>
            <w:tcW w:w="2277" w:type="dxa"/>
          </w:tcPr>
          <w:p w14:paraId="6FD93111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online</w:t>
            </w:r>
          </w:p>
        </w:tc>
        <w:tc>
          <w:tcPr>
            <w:tcW w:w="2285" w:type="dxa"/>
          </w:tcPr>
          <w:p w14:paraId="7A3C57E0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Konferencia v Starej tržnici "What city? Naša ulica" bude hľadať vízie pre Bratislavu</w:t>
            </w:r>
          </w:p>
        </w:tc>
      </w:tr>
      <w:tr w:rsidR="00B35FEB" w:rsidRPr="006C5C56" w14:paraId="146FFA1C" w14:textId="77777777" w:rsidTr="00EE122A">
        <w:tc>
          <w:tcPr>
            <w:tcW w:w="2298" w:type="dxa"/>
          </w:tcPr>
          <w:p w14:paraId="5414F12A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11.1.2016</w:t>
            </w:r>
          </w:p>
        </w:tc>
        <w:tc>
          <w:tcPr>
            <w:tcW w:w="2428" w:type="dxa"/>
          </w:tcPr>
          <w:p w14:paraId="4274C847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SME.sk</w:t>
            </w:r>
          </w:p>
        </w:tc>
        <w:tc>
          <w:tcPr>
            <w:tcW w:w="2277" w:type="dxa"/>
          </w:tcPr>
          <w:p w14:paraId="1534147A" w14:textId="77777777" w:rsidR="00B35FEB" w:rsidRPr="00B35FEB" w:rsidRDefault="00B35FEB" w:rsidP="00EE122A">
            <w:pPr>
              <w:tabs>
                <w:tab w:val="center" w:pos="1030"/>
              </w:tabs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online</w:t>
            </w:r>
            <w:r w:rsidRPr="00B35FEB">
              <w:rPr>
                <w:rFonts w:ascii="Tahoma" w:hAnsi="Tahoma" w:cs="Tahoma"/>
                <w:szCs w:val="20"/>
              </w:rPr>
              <w:tab/>
            </w:r>
          </w:p>
        </w:tc>
        <w:tc>
          <w:tcPr>
            <w:tcW w:w="2285" w:type="dxa"/>
          </w:tcPr>
          <w:p w14:paraId="0A024725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Deťom k učeniu pomôžu aj schody, nápad chvália tisíce ľudí</w:t>
            </w:r>
          </w:p>
        </w:tc>
      </w:tr>
      <w:tr w:rsidR="00B35FEB" w:rsidRPr="006C5C56" w14:paraId="4CCE924E" w14:textId="77777777" w:rsidTr="00EE122A">
        <w:tc>
          <w:tcPr>
            <w:tcW w:w="2298" w:type="dxa"/>
          </w:tcPr>
          <w:p w14:paraId="26DAC955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14.1.2016</w:t>
            </w:r>
          </w:p>
        </w:tc>
        <w:tc>
          <w:tcPr>
            <w:tcW w:w="2428" w:type="dxa"/>
          </w:tcPr>
          <w:p w14:paraId="326A8E75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Hospodárske noviny</w:t>
            </w:r>
          </w:p>
        </w:tc>
        <w:tc>
          <w:tcPr>
            <w:tcW w:w="2277" w:type="dxa"/>
          </w:tcPr>
          <w:p w14:paraId="3CE7EA68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tlač</w:t>
            </w:r>
          </w:p>
        </w:tc>
        <w:tc>
          <w:tcPr>
            <w:tcW w:w="2285" w:type="dxa"/>
          </w:tcPr>
          <w:p w14:paraId="281871B2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Skúšanie a nešťastné deti v školách</w:t>
            </w:r>
          </w:p>
        </w:tc>
      </w:tr>
      <w:tr w:rsidR="00B35FEB" w:rsidRPr="006C5C56" w14:paraId="293710EE" w14:textId="77777777" w:rsidTr="00EE122A">
        <w:tc>
          <w:tcPr>
            <w:tcW w:w="2298" w:type="dxa"/>
          </w:tcPr>
          <w:p w14:paraId="2BCF8F9B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14.1.2016</w:t>
            </w:r>
          </w:p>
        </w:tc>
        <w:tc>
          <w:tcPr>
            <w:tcW w:w="2428" w:type="dxa"/>
          </w:tcPr>
          <w:p w14:paraId="54C4FBE8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dennikn.sk</w:t>
            </w:r>
          </w:p>
        </w:tc>
        <w:tc>
          <w:tcPr>
            <w:tcW w:w="2277" w:type="dxa"/>
          </w:tcPr>
          <w:p w14:paraId="2400E1E1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online</w:t>
            </w:r>
          </w:p>
        </w:tc>
        <w:tc>
          <w:tcPr>
            <w:tcW w:w="2285" w:type="dxa"/>
          </w:tcPr>
          <w:p w14:paraId="50E62C1C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Škodí nám vytváranie rebríčkov škôl?</w:t>
            </w:r>
          </w:p>
        </w:tc>
      </w:tr>
      <w:tr w:rsidR="00B35FEB" w:rsidRPr="006C5C56" w14:paraId="4BC3ADA6" w14:textId="77777777" w:rsidTr="00EE122A">
        <w:tc>
          <w:tcPr>
            <w:tcW w:w="2298" w:type="dxa"/>
          </w:tcPr>
          <w:p w14:paraId="40913D5F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14.1.2016</w:t>
            </w:r>
          </w:p>
        </w:tc>
        <w:tc>
          <w:tcPr>
            <w:tcW w:w="2428" w:type="dxa"/>
          </w:tcPr>
          <w:p w14:paraId="1EEC4738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dennikn.sk</w:t>
            </w:r>
          </w:p>
        </w:tc>
        <w:tc>
          <w:tcPr>
            <w:tcW w:w="2277" w:type="dxa"/>
          </w:tcPr>
          <w:p w14:paraId="697503C9" w14:textId="77777777" w:rsidR="00B35FEB" w:rsidRPr="00B35FEB" w:rsidRDefault="00B35FEB" w:rsidP="00EE122A">
            <w:pPr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online</w:t>
            </w:r>
          </w:p>
        </w:tc>
        <w:tc>
          <w:tcPr>
            <w:tcW w:w="2285" w:type="dxa"/>
          </w:tcPr>
          <w:p w14:paraId="491F2B0F" w14:textId="77777777" w:rsidR="00B35FEB" w:rsidRPr="00B35FEB" w:rsidRDefault="00B35FEB" w:rsidP="00B35FEB">
            <w:pPr>
              <w:jc w:val="left"/>
              <w:rPr>
                <w:rFonts w:ascii="Tahoma" w:hAnsi="Tahoma" w:cs="Tahoma"/>
                <w:szCs w:val="20"/>
              </w:rPr>
            </w:pPr>
            <w:r w:rsidRPr="00B35FEB">
              <w:rPr>
                <w:rFonts w:ascii="Tahoma" w:hAnsi="Tahoma" w:cs="Tahoma"/>
                <w:szCs w:val="20"/>
              </w:rPr>
              <w:t>Predvolebná diskusná karanténa</w:t>
            </w:r>
          </w:p>
        </w:tc>
      </w:tr>
      <w:tr w:rsidR="00B35FEB" w:rsidRPr="00B35FEB" w14:paraId="2076CCCD" w14:textId="77777777" w:rsidTr="00EE122A">
        <w:tc>
          <w:tcPr>
            <w:tcW w:w="2298" w:type="dxa"/>
          </w:tcPr>
          <w:p w14:paraId="2CE992E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18.1.2016</w:t>
            </w:r>
          </w:p>
        </w:tc>
        <w:tc>
          <w:tcPr>
            <w:tcW w:w="2428" w:type="dxa"/>
          </w:tcPr>
          <w:p w14:paraId="17B6248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1A3284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B4C12B7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Našim študentom sa domov nechce</w:t>
            </w:r>
          </w:p>
        </w:tc>
      </w:tr>
      <w:tr w:rsidR="00B35FEB" w:rsidRPr="00B35FEB" w14:paraId="4B4CC051" w14:textId="77777777" w:rsidTr="00EE122A">
        <w:tc>
          <w:tcPr>
            <w:tcW w:w="2298" w:type="dxa"/>
          </w:tcPr>
          <w:p w14:paraId="089B918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18.1.2016</w:t>
            </w:r>
          </w:p>
        </w:tc>
        <w:tc>
          <w:tcPr>
            <w:tcW w:w="2428" w:type="dxa"/>
          </w:tcPr>
          <w:p w14:paraId="532B366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Expres</w:t>
            </w:r>
          </w:p>
        </w:tc>
        <w:tc>
          <w:tcPr>
            <w:tcW w:w="2277" w:type="dxa"/>
          </w:tcPr>
          <w:p w14:paraId="3BD2A3A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1ADDD54E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Iniciatíva Štrngám za zmenu</w:t>
            </w:r>
          </w:p>
        </w:tc>
      </w:tr>
      <w:tr w:rsidR="00B35FEB" w:rsidRPr="00B35FEB" w14:paraId="115F3B42" w14:textId="77777777" w:rsidTr="00EE122A">
        <w:tc>
          <w:tcPr>
            <w:tcW w:w="2298" w:type="dxa"/>
          </w:tcPr>
          <w:p w14:paraId="5A7AB8F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20.1.2016</w:t>
            </w:r>
          </w:p>
        </w:tc>
        <w:tc>
          <w:tcPr>
            <w:tcW w:w="2428" w:type="dxa"/>
          </w:tcPr>
          <w:p w14:paraId="3117D2B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79FCC77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17E325E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Verejné zdravotníctvo bez verejných dát</w:t>
            </w:r>
          </w:p>
        </w:tc>
      </w:tr>
      <w:tr w:rsidR="00B35FEB" w:rsidRPr="00B35FEB" w14:paraId="486FB20E" w14:textId="77777777" w:rsidTr="00EE122A">
        <w:tc>
          <w:tcPr>
            <w:tcW w:w="2298" w:type="dxa"/>
          </w:tcPr>
          <w:p w14:paraId="0D71173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20.1.2016</w:t>
            </w:r>
          </w:p>
        </w:tc>
        <w:tc>
          <w:tcPr>
            <w:tcW w:w="2428" w:type="dxa"/>
          </w:tcPr>
          <w:p w14:paraId="469544D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677EE97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ACF294A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Najslabšie výsledky majú piataci v Košickom kraji</w:t>
            </w:r>
          </w:p>
        </w:tc>
      </w:tr>
      <w:tr w:rsidR="00B35FEB" w:rsidRPr="00B35FEB" w14:paraId="2E7D6E46" w14:textId="77777777" w:rsidTr="00EE122A">
        <w:tc>
          <w:tcPr>
            <w:tcW w:w="2298" w:type="dxa"/>
          </w:tcPr>
          <w:p w14:paraId="000EA97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20.1.2016</w:t>
            </w:r>
          </w:p>
        </w:tc>
        <w:tc>
          <w:tcPr>
            <w:tcW w:w="2428" w:type="dxa"/>
          </w:tcPr>
          <w:p w14:paraId="4D870C2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50EACFB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B2ED3BA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Bratislava verzus Košice: žiaci zo západu sú v školách lepší</w:t>
            </w:r>
          </w:p>
        </w:tc>
      </w:tr>
      <w:tr w:rsidR="00B35FEB" w:rsidRPr="00B35FEB" w14:paraId="7C7FABE6" w14:textId="77777777" w:rsidTr="00EE122A">
        <w:tc>
          <w:tcPr>
            <w:tcW w:w="2298" w:type="dxa"/>
          </w:tcPr>
          <w:p w14:paraId="1CFC35E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21.1.2016</w:t>
            </w:r>
          </w:p>
        </w:tc>
        <w:tc>
          <w:tcPr>
            <w:tcW w:w="2428" w:type="dxa"/>
          </w:tcPr>
          <w:p w14:paraId="12AC4A1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</w:t>
            </w:r>
          </w:p>
        </w:tc>
        <w:tc>
          <w:tcPr>
            <w:tcW w:w="2277" w:type="dxa"/>
          </w:tcPr>
          <w:p w14:paraId="76A31B2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A55E6AF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Trnavčania zaslali radnici stovky odkazov</w:t>
            </w:r>
          </w:p>
        </w:tc>
      </w:tr>
      <w:tr w:rsidR="00B35FEB" w:rsidRPr="00B35FEB" w14:paraId="189F7373" w14:textId="77777777" w:rsidTr="00EE122A">
        <w:tc>
          <w:tcPr>
            <w:tcW w:w="2298" w:type="dxa"/>
          </w:tcPr>
          <w:p w14:paraId="48F29F1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22.1.2016</w:t>
            </w:r>
          </w:p>
        </w:tc>
        <w:tc>
          <w:tcPr>
            <w:tcW w:w="2428" w:type="dxa"/>
          </w:tcPr>
          <w:p w14:paraId="1ECD73F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4AE5CEC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D3B57AD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Šéf školstva vidí v zlyhaní piatakov sociálne rozdiely</w:t>
            </w:r>
          </w:p>
        </w:tc>
      </w:tr>
      <w:tr w:rsidR="00B35FEB" w:rsidRPr="00B35FEB" w14:paraId="50F295C5" w14:textId="77777777" w:rsidTr="00EE122A">
        <w:tc>
          <w:tcPr>
            <w:tcW w:w="2298" w:type="dxa"/>
          </w:tcPr>
          <w:p w14:paraId="381CAFF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24.1.2016</w:t>
            </w:r>
          </w:p>
        </w:tc>
        <w:tc>
          <w:tcPr>
            <w:tcW w:w="2428" w:type="dxa"/>
          </w:tcPr>
          <w:p w14:paraId="3F97382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TA3</w:t>
            </w:r>
          </w:p>
        </w:tc>
        <w:tc>
          <w:tcPr>
            <w:tcW w:w="2277" w:type="dxa"/>
          </w:tcPr>
          <w:p w14:paraId="2751E41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0BA841D7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Stres pred tabuľou</w:t>
            </w:r>
          </w:p>
        </w:tc>
      </w:tr>
      <w:tr w:rsidR="00B35FEB" w:rsidRPr="00B35FEB" w14:paraId="5AC5D27A" w14:textId="77777777" w:rsidTr="00EE122A">
        <w:tc>
          <w:tcPr>
            <w:tcW w:w="2298" w:type="dxa"/>
          </w:tcPr>
          <w:p w14:paraId="0568770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26.1.2016</w:t>
            </w:r>
          </w:p>
        </w:tc>
        <w:tc>
          <w:tcPr>
            <w:tcW w:w="2428" w:type="dxa"/>
          </w:tcPr>
          <w:p w14:paraId="13AB979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38E4723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EFDD449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Ide v diskusii pre a proti rebríčkom škôl o hodnotový boj?</w:t>
            </w:r>
          </w:p>
        </w:tc>
      </w:tr>
      <w:tr w:rsidR="00B35FEB" w:rsidRPr="00B35FEB" w14:paraId="5687F008" w14:textId="77777777" w:rsidTr="00EE122A">
        <w:tc>
          <w:tcPr>
            <w:tcW w:w="2298" w:type="dxa"/>
          </w:tcPr>
          <w:p w14:paraId="722889F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27.1.2016</w:t>
            </w:r>
          </w:p>
        </w:tc>
        <w:tc>
          <w:tcPr>
            <w:tcW w:w="2428" w:type="dxa"/>
          </w:tcPr>
          <w:p w14:paraId="18423F1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07B5E8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7E7111A" w14:textId="77777777" w:rsidR="00B35FEB" w:rsidRPr="00B35FEB" w:rsidRDefault="00B35FEB" w:rsidP="00B35FEB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Behačky po úradoch sa končia. Vďaka klientskemu centru</w:t>
            </w:r>
          </w:p>
        </w:tc>
      </w:tr>
      <w:tr w:rsidR="00B35FEB" w:rsidRPr="00B35FEB" w14:paraId="114E61E9" w14:textId="77777777" w:rsidTr="00EE122A">
        <w:tc>
          <w:tcPr>
            <w:tcW w:w="2298" w:type="dxa"/>
          </w:tcPr>
          <w:p w14:paraId="381037B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27.1.2016</w:t>
            </w:r>
          </w:p>
        </w:tc>
        <w:tc>
          <w:tcPr>
            <w:tcW w:w="2428" w:type="dxa"/>
          </w:tcPr>
          <w:p w14:paraId="6136A5B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08808B2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667A5B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Minister aj zástupca učiteľov v televízii chybovali</w:t>
            </w:r>
          </w:p>
        </w:tc>
      </w:tr>
      <w:tr w:rsidR="00B35FEB" w:rsidRPr="00B35FEB" w14:paraId="020BE217" w14:textId="77777777" w:rsidTr="00EE122A">
        <w:tc>
          <w:tcPr>
            <w:tcW w:w="2298" w:type="dxa"/>
          </w:tcPr>
          <w:p w14:paraId="070EF31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28.1.2016</w:t>
            </w:r>
          </w:p>
        </w:tc>
        <w:tc>
          <w:tcPr>
            <w:tcW w:w="2428" w:type="dxa"/>
          </w:tcPr>
          <w:p w14:paraId="6390DC8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769D83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298FC1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Fico. V používaní faktov podpriemer</w:t>
            </w:r>
          </w:p>
        </w:tc>
      </w:tr>
      <w:tr w:rsidR="00B35FEB" w:rsidRPr="00B35FEB" w14:paraId="2C3F4F61" w14:textId="77777777" w:rsidTr="00EE122A">
        <w:tc>
          <w:tcPr>
            <w:tcW w:w="2298" w:type="dxa"/>
          </w:tcPr>
          <w:p w14:paraId="1CED36C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28.1.2016</w:t>
            </w:r>
          </w:p>
        </w:tc>
        <w:tc>
          <w:tcPr>
            <w:tcW w:w="2428" w:type="dxa"/>
          </w:tcPr>
          <w:p w14:paraId="535ACFB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5DDEF65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D9D728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Niektoré školy nemajú ani na papier</w:t>
            </w:r>
          </w:p>
        </w:tc>
      </w:tr>
      <w:tr w:rsidR="00B35FEB" w:rsidRPr="00B35FEB" w14:paraId="47B2714A" w14:textId="77777777" w:rsidTr="00EE122A">
        <w:tc>
          <w:tcPr>
            <w:tcW w:w="2298" w:type="dxa"/>
          </w:tcPr>
          <w:p w14:paraId="13D507C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28.1.2016</w:t>
            </w:r>
          </w:p>
        </w:tc>
        <w:tc>
          <w:tcPr>
            <w:tcW w:w="2428" w:type="dxa"/>
          </w:tcPr>
          <w:p w14:paraId="6E97C7A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4FD2A57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5F22736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Spoločnosť, ktorá zasypáva odpadom štrkovisko v Krásnej, žaluje mestskú časť a starostu</w:t>
            </w:r>
          </w:p>
        </w:tc>
      </w:tr>
      <w:tr w:rsidR="00B35FEB" w:rsidRPr="00B35FEB" w14:paraId="0D4DEDF3" w14:textId="77777777" w:rsidTr="00EE122A">
        <w:tc>
          <w:tcPr>
            <w:tcW w:w="2298" w:type="dxa"/>
          </w:tcPr>
          <w:p w14:paraId="23B0FE2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29.1.2016</w:t>
            </w:r>
          </w:p>
        </w:tc>
        <w:tc>
          <w:tcPr>
            <w:tcW w:w="2428" w:type="dxa"/>
          </w:tcPr>
          <w:p w14:paraId="5813B31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06CAD37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E1F996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 protikorupčnej iniciatíve sa pripojili tri politické strany</w:t>
            </w:r>
          </w:p>
        </w:tc>
      </w:tr>
      <w:tr w:rsidR="00B35FEB" w:rsidRPr="00B35FEB" w14:paraId="6F7C5328" w14:textId="77777777" w:rsidTr="00EE122A">
        <w:tc>
          <w:tcPr>
            <w:tcW w:w="2298" w:type="dxa"/>
          </w:tcPr>
          <w:p w14:paraId="01AE46B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3.2.2016</w:t>
            </w:r>
          </w:p>
        </w:tc>
        <w:tc>
          <w:tcPr>
            <w:tcW w:w="2428" w:type="dxa"/>
          </w:tcPr>
          <w:p w14:paraId="15DBA03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Malacký hlas</w:t>
            </w:r>
          </w:p>
        </w:tc>
        <w:tc>
          <w:tcPr>
            <w:tcW w:w="2277" w:type="dxa"/>
          </w:tcPr>
          <w:p w14:paraId="259F222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64ECE78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Odkaz pre starostu už aj v Malackách</w:t>
            </w:r>
          </w:p>
        </w:tc>
      </w:tr>
      <w:tr w:rsidR="00B35FEB" w:rsidRPr="00B35FEB" w14:paraId="4B1E99D1" w14:textId="77777777" w:rsidTr="00EE122A">
        <w:tc>
          <w:tcPr>
            <w:tcW w:w="2298" w:type="dxa"/>
          </w:tcPr>
          <w:p w14:paraId="0F8F093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5.2.2016</w:t>
            </w:r>
          </w:p>
        </w:tc>
        <w:tc>
          <w:tcPr>
            <w:tcW w:w="2428" w:type="dxa"/>
          </w:tcPr>
          <w:p w14:paraId="7D60406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709320E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7614EF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Foto: 20-tisíc problémov, ktoré trápia Slovákov</w:t>
            </w:r>
          </w:p>
        </w:tc>
      </w:tr>
      <w:tr w:rsidR="00B35FEB" w:rsidRPr="00B35FEB" w14:paraId="0CF0090C" w14:textId="77777777" w:rsidTr="00EE122A">
        <w:tc>
          <w:tcPr>
            <w:tcW w:w="2298" w:type="dxa"/>
          </w:tcPr>
          <w:p w14:paraId="6FFFC31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8.2.2016</w:t>
            </w:r>
          </w:p>
        </w:tc>
        <w:tc>
          <w:tcPr>
            <w:tcW w:w="2428" w:type="dxa"/>
          </w:tcPr>
          <w:p w14:paraId="41EC0CD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MY Týždenník pre Záhorie</w:t>
            </w:r>
          </w:p>
        </w:tc>
        <w:tc>
          <w:tcPr>
            <w:tcW w:w="2277" w:type="dxa"/>
          </w:tcPr>
          <w:p w14:paraId="17B66D7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4C91B59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Malacky sa pripojili k Odkazu pre starostu</w:t>
            </w:r>
          </w:p>
        </w:tc>
      </w:tr>
      <w:tr w:rsidR="00B35FEB" w:rsidRPr="00B35FEB" w14:paraId="48D3ADEE" w14:textId="77777777" w:rsidTr="00EE122A">
        <w:tc>
          <w:tcPr>
            <w:tcW w:w="2298" w:type="dxa"/>
          </w:tcPr>
          <w:p w14:paraId="6F97C4C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8.2.2016</w:t>
            </w:r>
          </w:p>
        </w:tc>
        <w:tc>
          <w:tcPr>
            <w:tcW w:w="2428" w:type="dxa"/>
          </w:tcPr>
          <w:p w14:paraId="2C64378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malacky.sk</w:t>
            </w:r>
          </w:p>
        </w:tc>
        <w:tc>
          <w:tcPr>
            <w:tcW w:w="2277" w:type="dxa"/>
          </w:tcPr>
          <w:p w14:paraId="1BB3AD1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703D37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Malacky: razantný nástup Odkazu pre starostu</w:t>
            </w:r>
          </w:p>
        </w:tc>
      </w:tr>
      <w:tr w:rsidR="00B35FEB" w:rsidRPr="00B35FEB" w14:paraId="1944CB82" w14:textId="77777777" w:rsidTr="00EE122A">
        <w:tc>
          <w:tcPr>
            <w:tcW w:w="2298" w:type="dxa"/>
          </w:tcPr>
          <w:p w14:paraId="7BC4646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10.2.2016</w:t>
            </w:r>
          </w:p>
        </w:tc>
        <w:tc>
          <w:tcPr>
            <w:tcW w:w="2428" w:type="dxa"/>
          </w:tcPr>
          <w:p w14:paraId="384D385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0577F30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5B2D93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Učitelia si dali prestávku v štrajku</w:t>
            </w:r>
          </w:p>
        </w:tc>
      </w:tr>
      <w:tr w:rsidR="00B35FEB" w:rsidRPr="00B35FEB" w14:paraId="5D5B9340" w14:textId="77777777" w:rsidTr="00EE122A">
        <w:tc>
          <w:tcPr>
            <w:tcW w:w="2298" w:type="dxa"/>
          </w:tcPr>
          <w:p w14:paraId="7F40059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10.2.2016</w:t>
            </w:r>
          </w:p>
        </w:tc>
        <w:tc>
          <w:tcPr>
            <w:tcW w:w="2428" w:type="dxa"/>
          </w:tcPr>
          <w:p w14:paraId="5623DAC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388E066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3B9850A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 protikorupčným návrhom Štrngám za zmenu sa prihlásilo aj KDH</w:t>
            </w:r>
          </w:p>
        </w:tc>
      </w:tr>
      <w:tr w:rsidR="00B35FEB" w:rsidRPr="00B35FEB" w14:paraId="5127BE25" w14:textId="77777777" w:rsidTr="00EE122A">
        <w:tc>
          <w:tcPr>
            <w:tcW w:w="2298" w:type="dxa"/>
          </w:tcPr>
          <w:p w14:paraId="1D2CE40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11.2.2016</w:t>
            </w:r>
          </w:p>
        </w:tc>
        <w:tc>
          <w:tcPr>
            <w:tcW w:w="2428" w:type="dxa"/>
          </w:tcPr>
          <w:p w14:paraId="5E33C77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0377F68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C3A3C4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Experti so zbytočnými chybami</w:t>
            </w:r>
          </w:p>
        </w:tc>
      </w:tr>
      <w:tr w:rsidR="00B35FEB" w:rsidRPr="00B35FEB" w14:paraId="4C155F71" w14:textId="77777777" w:rsidTr="00EE122A">
        <w:tc>
          <w:tcPr>
            <w:tcW w:w="2298" w:type="dxa"/>
          </w:tcPr>
          <w:p w14:paraId="7CB6746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12.2.2016</w:t>
            </w:r>
          </w:p>
        </w:tc>
        <w:tc>
          <w:tcPr>
            <w:tcW w:w="2428" w:type="dxa"/>
          </w:tcPr>
          <w:p w14:paraId="7E9D2B0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6E89671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843CCD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Niektoré osobnosti si voľby užívajú (anketa)</w:t>
            </w:r>
          </w:p>
        </w:tc>
      </w:tr>
      <w:tr w:rsidR="00B35FEB" w:rsidRPr="00B35FEB" w14:paraId="457C55C9" w14:textId="77777777" w:rsidTr="00EE122A">
        <w:tc>
          <w:tcPr>
            <w:tcW w:w="2298" w:type="dxa"/>
          </w:tcPr>
          <w:p w14:paraId="6AFB530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13.2.2016</w:t>
            </w:r>
          </w:p>
        </w:tc>
        <w:tc>
          <w:tcPr>
            <w:tcW w:w="2428" w:type="dxa"/>
          </w:tcPr>
          <w:p w14:paraId="46AC4F3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5B67C29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6A07A3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Analýza: Majú politické strany záujem začleňovať Rómov v školách?</w:t>
            </w:r>
          </w:p>
        </w:tc>
      </w:tr>
      <w:tr w:rsidR="00B35FEB" w:rsidRPr="00B35FEB" w14:paraId="2B4E5118" w14:textId="77777777" w:rsidTr="00EE122A">
        <w:tc>
          <w:tcPr>
            <w:tcW w:w="2298" w:type="dxa"/>
          </w:tcPr>
          <w:p w14:paraId="4DF3CB6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14.2.2016</w:t>
            </w:r>
          </w:p>
        </w:tc>
        <w:tc>
          <w:tcPr>
            <w:tcW w:w="2428" w:type="dxa"/>
          </w:tcPr>
          <w:p w14:paraId="1CCED78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STV1</w:t>
            </w:r>
          </w:p>
        </w:tc>
        <w:tc>
          <w:tcPr>
            <w:tcW w:w="2277" w:type="dxa"/>
          </w:tcPr>
          <w:p w14:paraId="463031B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41EFE5C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Premiér obvinil Matoviča z daňových podvodov, ten sa bráni</w:t>
            </w:r>
          </w:p>
        </w:tc>
      </w:tr>
      <w:tr w:rsidR="00B35FEB" w:rsidRPr="00B35FEB" w14:paraId="3C492D58" w14:textId="77777777" w:rsidTr="00EE122A">
        <w:tc>
          <w:tcPr>
            <w:tcW w:w="2298" w:type="dxa"/>
          </w:tcPr>
          <w:p w14:paraId="7689C4B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17.2.2016</w:t>
            </w:r>
          </w:p>
        </w:tc>
        <w:tc>
          <w:tcPr>
            <w:tcW w:w="2428" w:type="dxa"/>
          </w:tcPr>
          <w:p w14:paraId="1E4D30E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125A924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7AB28C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Vláda Smeru dodržala v plnej miere iba polovicu svojich sľubov</w:t>
            </w:r>
          </w:p>
        </w:tc>
      </w:tr>
      <w:tr w:rsidR="00B35FEB" w:rsidRPr="00B35FEB" w14:paraId="6432734D" w14:textId="77777777" w:rsidTr="00EE122A">
        <w:tc>
          <w:tcPr>
            <w:tcW w:w="2298" w:type="dxa"/>
          </w:tcPr>
          <w:p w14:paraId="5E5D5FE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18.2.2016</w:t>
            </w:r>
          </w:p>
        </w:tc>
        <w:tc>
          <w:tcPr>
            <w:tcW w:w="2428" w:type="dxa"/>
          </w:tcPr>
          <w:p w14:paraId="3F3455E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55D0D2A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472EA9B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Hodnotenie práce mestských úradníkov</w:t>
            </w:r>
          </w:p>
        </w:tc>
      </w:tr>
      <w:tr w:rsidR="00B35FEB" w:rsidRPr="00B35FEB" w14:paraId="0B9828FE" w14:textId="77777777" w:rsidTr="00EE122A">
        <w:tc>
          <w:tcPr>
            <w:tcW w:w="2298" w:type="dxa"/>
          </w:tcPr>
          <w:p w14:paraId="7E7E414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23.2.2016</w:t>
            </w:r>
          </w:p>
        </w:tc>
        <w:tc>
          <w:tcPr>
            <w:tcW w:w="2428" w:type="dxa"/>
          </w:tcPr>
          <w:p w14:paraId="4C9B987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0833D18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6FA4E3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Nad ťažšie zamestnateľnými by </w:t>
            </w:r>
            <w:r w:rsidRPr="00B35FEB">
              <w:rPr>
                <w:rFonts w:ascii="Tahoma" w:hAnsi="Tahoma" w:cs="Tahoma"/>
              </w:rPr>
              <w:lastRenderedPageBreak/>
              <w:t>sme nemali lámať palicu</w:t>
            </w:r>
          </w:p>
        </w:tc>
      </w:tr>
      <w:tr w:rsidR="00B35FEB" w:rsidRPr="00B35FEB" w14:paraId="39C7B4B5" w14:textId="77777777" w:rsidTr="00EE122A">
        <w:tc>
          <w:tcPr>
            <w:tcW w:w="2298" w:type="dxa"/>
          </w:tcPr>
          <w:p w14:paraId="67695FE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24.2.2016</w:t>
            </w:r>
          </w:p>
        </w:tc>
        <w:tc>
          <w:tcPr>
            <w:tcW w:w="2428" w:type="dxa"/>
          </w:tcPr>
          <w:p w14:paraId="509113A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68AB0B3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4D9FCE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Odpočet Demagog.SK: vláda dodržala len polovicu sľubov</w:t>
            </w:r>
          </w:p>
        </w:tc>
      </w:tr>
      <w:tr w:rsidR="00B35FEB" w:rsidRPr="00B35FEB" w14:paraId="30B84451" w14:textId="77777777" w:rsidTr="00EE122A">
        <w:tc>
          <w:tcPr>
            <w:tcW w:w="2298" w:type="dxa"/>
          </w:tcPr>
          <w:p w14:paraId="3D6C639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24.2.2016</w:t>
            </w:r>
          </w:p>
        </w:tc>
        <w:tc>
          <w:tcPr>
            <w:tcW w:w="2428" w:type="dxa"/>
          </w:tcPr>
          <w:p w14:paraId="0235578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536C58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E8ADFC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Štátne firmy darujú Bratislave milióny. Na opravu zlých ciest</w:t>
            </w:r>
          </w:p>
        </w:tc>
      </w:tr>
      <w:tr w:rsidR="00B35FEB" w:rsidRPr="00B35FEB" w14:paraId="27B618F2" w14:textId="77777777" w:rsidTr="00EE122A">
        <w:tc>
          <w:tcPr>
            <w:tcW w:w="2298" w:type="dxa"/>
          </w:tcPr>
          <w:p w14:paraId="28219BB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24.2.2016</w:t>
            </w:r>
          </w:p>
        </w:tc>
        <w:tc>
          <w:tcPr>
            <w:tcW w:w="2428" w:type="dxa"/>
          </w:tcPr>
          <w:p w14:paraId="2C5E749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3EACCEC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684978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Opravy ciest zaplatia štátne firmy</w:t>
            </w:r>
          </w:p>
        </w:tc>
      </w:tr>
      <w:tr w:rsidR="00B35FEB" w:rsidRPr="00B35FEB" w14:paraId="257839F6" w14:textId="77777777" w:rsidTr="00EE122A">
        <w:tc>
          <w:tcPr>
            <w:tcW w:w="2298" w:type="dxa"/>
          </w:tcPr>
          <w:p w14:paraId="0FE7BB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28.2.2016</w:t>
            </w:r>
          </w:p>
        </w:tc>
        <w:tc>
          <w:tcPr>
            <w:tcW w:w="2428" w:type="dxa"/>
          </w:tcPr>
          <w:p w14:paraId="48206B6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1EC52A2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CEE1A6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Štrngám za zmenu: Slovensko má vlastný antikorupčný hip-hop</w:t>
            </w:r>
          </w:p>
        </w:tc>
      </w:tr>
      <w:tr w:rsidR="00B35FEB" w:rsidRPr="00B35FEB" w14:paraId="3F10BBE6" w14:textId="77777777" w:rsidTr="00EE122A">
        <w:tc>
          <w:tcPr>
            <w:tcW w:w="2298" w:type="dxa"/>
          </w:tcPr>
          <w:p w14:paraId="105469F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1.3.2016</w:t>
            </w:r>
          </w:p>
        </w:tc>
        <w:tc>
          <w:tcPr>
            <w:tcW w:w="2428" w:type="dxa"/>
          </w:tcPr>
          <w:p w14:paraId="1171C2C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544B3AC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51A5A8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Protikorupčné opatrenia Štrngám za zmenu prijalo šesť strán</w:t>
            </w:r>
          </w:p>
        </w:tc>
      </w:tr>
      <w:tr w:rsidR="00B35FEB" w:rsidRPr="00B35FEB" w14:paraId="30EF745E" w14:textId="77777777" w:rsidTr="00EE122A">
        <w:tc>
          <w:tcPr>
            <w:tcW w:w="2298" w:type="dxa"/>
          </w:tcPr>
          <w:p w14:paraId="000536E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1.3.2016</w:t>
            </w:r>
          </w:p>
        </w:tc>
        <w:tc>
          <w:tcPr>
            <w:tcW w:w="2428" w:type="dxa"/>
          </w:tcPr>
          <w:p w14:paraId="631724C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pravda.sk</w:t>
            </w:r>
          </w:p>
        </w:tc>
        <w:tc>
          <w:tcPr>
            <w:tcW w:w="2277" w:type="dxa"/>
          </w:tcPr>
          <w:p w14:paraId="09EB251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CF9A9B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Protikorupčné opatrenia neprijali Smer a SNS</w:t>
            </w:r>
          </w:p>
        </w:tc>
      </w:tr>
      <w:tr w:rsidR="00B35FEB" w:rsidRPr="00B35FEB" w14:paraId="723C9414" w14:textId="77777777" w:rsidTr="00EE122A">
        <w:tc>
          <w:tcPr>
            <w:tcW w:w="2298" w:type="dxa"/>
          </w:tcPr>
          <w:p w14:paraId="6D50132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1.3.2016</w:t>
            </w:r>
          </w:p>
        </w:tc>
        <w:tc>
          <w:tcPr>
            <w:tcW w:w="2428" w:type="dxa"/>
          </w:tcPr>
          <w:p w14:paraId="33FC040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TA3.com</w:t>
            </w:r>
          </w:p>
        </w:tc>
        <w:tc>
          <w:tcPr>
            <w:tcW w:w="2277" w:type="dxa"/>
          </w:tcPr>
          <w:p w14:paraId="66327AC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99DB52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Šesť strán sa zaviazalo na presadenie protikorupčných návrhov</w:t>
            </w:r>
          </w:p>
        </w:tc>
      </w:tr>
      <w:tr w:rsidR="00B35FEB" w:rsidRPr="00B35FEB" w14:paraId="095332E9" w14:textId="77777777" w:rsidTr="00EE122A">
        <w:tc>
          <w:tcPr>
            <w:tcW w:w="2298" w:type="dxa"/>
          </w:tcPr>
          <w:p w14:paraId="1909B27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2.3.2016</w:t>
            </w:r>
          </w:p>
        </w:tc>
        <w:tc>
          <w:tcPr>
            <w:tcW w:w="2428" w:type="dxa"/>
          </w:tcPr>
          <w:p w14:paraId="241021A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19E6B8E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350AEE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Matovič, Figeľ a Sulík pred voľbami diskutovali najlepšie</w:t>
            </w:r>
          </w:p>
        </w:tc>
      </w:tr>
      <w:tr w:rsidR="00B35FEB" w:rsidRPr="00B35FEB" w14:paraId="2033B65B" w14:textId="77777777" w:rsidTr="00EE122A">
        <w:tc>
          <w:tcPr>
            <w:tcW w:w="2298" w:type="dxa"/>
          </w:tcPr>
          <w:p w14:paraId="57D4B75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3.3.2016</w:t>
            </w:r>
          </w:p>
        </w:tc>
        <w:tc>
          <w:tcPr>
            <w:tcW w:w="2428" w:type="dxa"/>
          </w:tcPr>
          <w:p w14:paraId="168A3B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5028E8B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C742EC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Voľby 2016: Pravdu v televízii vždy nehovorili Fico, Bugár, Matovič ani Danko</w:t>
            </w:r>
          </w:p>
        </w:tc>
      </w:tr>
      <w:tr w:rsidR="00B35FEB" w:rsidRPr="00B35FEB" w14:paraId="0D5EF337" w14:textId="77777777" w:rsidTr="00EE122A">
        <w:tc>
          <w:tcPr>
            <w:tcW w:w="2298" w:type="dxa"/>
          </w:tcPr>
          <w:p w14:paraId="7AE772A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3.3.2016</w:t>
            </w:r>
          </w:p>
        </w:tc>
        <w:tc>
          <w:tcPr>
            <w:tcW w:w="2428" w:type="dxa"/>
          </w:tcPr>
          <w:p w14:paraId="1C26A0A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24hod.sk</w:t>
            </w:r>
          </w:p>
        </w:tc>
        <w:tc>
          <w:tcPr>
            <w:tcW w:w="2277" w:type="dxa"/>
          </w:tcPr>
          <w:p w14:paraId="10EEDA4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637951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Prievidžania radnici zaslali cez Odkaz pre starostu vyše 1000 podnetov</w:t>
            </w:r>
          </w:p>
        </w:tc>
      </w:tr>
      <w:tr w:rsidR="00B35FEB" w:rsidRPr="00B35FEB" w14:paraId="528F489B" w14:textId="77777777" w:rsidTr="00EE122A">
        <w:tc>
          <w:tcPr>
            <w:tcW w:w="2298" w:type="dxa"/>
          </w:tcPr>
          <w:p w14:paraId="0EA53B6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4.3.2016</w:t>
            </w:r>
          </w:p>
        </w:tc>
        <w:tc>
          <w:tcPr>
            <w:tcW w:w="2428" w:type="dxa"/>
          </w:tcPr>
          <w:p w14:paraId="73E3CD2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 Bratislava</w:t>
            </w:r>
          </w:p>
        </w:tc>
        <w:tc>
          <w:tcPr>
            <w:tcW w:w="2277" w:type="dxa"/>
          </w:tcPr>
          <w:p w14:paraId="0541637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3891F5C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Stav zelene v Bratislave</w:t>
            </w:r>
          </w:p>
        </w:tc>
      </w:tr>
      <w:tr w:rsidR="00B35FEB" w:rsidRPr="00B35FEB" w14:paraId="3693847F" w14:textId="77777777" w:rsidTr="00EE122A">
        <w:tc>
          <w:tcPr>
            <w:tcW w:w="2298" w:type="dxa"/>
          </w:tcPr>
          <w:p w14:paraId="5DE156A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4.3.2016</w:t>
            </w:r>
          </w:p>
        </w:tc>
        <w:tc>
          <w:tcPr>
            <w:tcW w:w="2428" w:type="dxa"/>
          </w:tcPr>
          <w:p w14:paraId="28C6E1B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70CD420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D6A002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Poslanci môžu pomôcť iba lobingom</w:t>
            </w:r>
          </w:p>
        </w:tc>
      </w:tr>
      <w:tr w:rsidR="00B35FEB" w:rsidRPr="00B35FEB" w14:paraId="0FAE8958" w14:textId="77777777" w:rsidTr="00EE122A">
        <w:tc>
          <w:tcPr>
            <w:tcW w:w="2298" w:type="dxa"/>
          </w:tcPr>
          <w:p w14:paraId="544ED0C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7.3.2016</w:t>
            </w:r>
          </w:p>
        </w:tc>
        <w:tc>
          <w:tcPr>
            <w:tcW w:w="2428" w:type="dxa"/>
          </w:tcPr>
          <w:p w14:paraId="6EAD526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0A3F95B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45F1B7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Čo bude teraz? Dáme si už sakra pozor, tvrdí Sulík pre HN</w:t>
            </w:r>
          </w:p>
        </w:tc>
      </w:tr>
      <w:tr w:rsidR="00B35FEB" w:rsidRPr="00B35FEB" w14:paraId="54A922F1" w14:textId="77777777" w:rsidTr="00EE122A">
        <w:tc>
          <w:tcPr>
            <w:tcW w:w="2298" w:type="dxa"/>
          </w:tcPr>
          <w:p w14:paraId="35D79C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7.3.2016</w:t>
            </w:r>
          </w:p>
        </w:tc>
        <w:tc>
          <w:tcPr>
            <w:tcW w:w="2428" w:type="dxa"/>
          </w:tcPr>
          <w:p w14:paraId="2BAB430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STV1</w:t>
            </w:r>
          </w:p>
        </w:tc>
        <w:tc>
          <w:tcPr>
            <w:tcW w:w="2277" w:type="dxa"/>
          </w:tcPr>
          <w:p w14:paraId="6436453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110A569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Politické strany dostanú milióny eur</w:t>
            </w:r>
          </w:p>
        </w:tc>
      </w:tr>
      <w:tr w:rsidR="00B35FEB" w:rsidRPr="00B35FEB" w14:paraId="54E58CE3" w14:textId="77777777" w:rsidTr="00EE122A">
        <w:tc>
          <w:tcPr>
            <w:tcW w:w="2298" w:type="dxa"/>
          </w:tcPr>
          <w:p w14:paraId="77AE5EF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10.3.2016</w:t>
            </w:r>
          </w:p>
        </w:tc>
        <w:tc>
          <w:tcPr>
            <w:tcW w:w="2428" w:type="dxa"/>
          </w:tcPr>
          <w:p w14:paraId="777D839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Trend/etrend.sk</w:t>
            </w:r>
          </w:p>
        </w:tc>
        <w:tc>
          <w:tcPr>
            <w:tcW w:w="2277" w:type="dxa"/>
          </w:tcPr>
          <w:p w14:paraId="252E26A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68E873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Firmy strácajú trpezlivosť. Zakladajú vlastné </w:t>
            </w:r>
            <w:r w:rsidRPr="00B35FEB">
              <w:rPr>
                <w:rFonts w:ascii="Tahoma" w:hAnsi="Tahoma" w:cs="Tahoma"/>
              </w:rPr>
              <w:lastRenderedPageBreak/>
              <w:t>školy</w:t>
            </w:r>
          </w:p>
        </w:tc>
      </w:tr>
      <w:tr w:rsidR="00B35FEB" w:rsidRPr="00B35FEB" w14:paraId="1AA9205F" w14:textId="77777777" w:rsidTr="00EE122A">
        <w:tc>
          <w:tcPr>
            <w:tcW w:w="2298" w:type="dxa"/>
          </w:tcPr>
          <w:p w14:paraId="055AC6E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15.3.2016</w:t>
            </w:r>
          </w:p>
        </w:tc>
        <w:tc>
          <w:tcPr>
            <w:tcW w:w="2428" w:type="dxa"/>
          </w:tcPr>
          <w:p w14:paraId="068CFE4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6A03E7B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2DE713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Môže sa Slovensko zbaviť korupcie, alebo je to len sci-fi?</w:t>
            </w:r>
          </w:p>
        </w:tc>
      </w:tr>
      <w:tr w:rsidR="00B35FEB" w:rsidRPr="00B35FEB" w14:paraId="4C21CCA1" w14:textId="77777777" w:rsidTr="00EE122A">
        <w:tc>
          <w:tcPr>
            <w:tcW w:w="2298" w:type="dxa"/>
          </w:tcPr>
          <w:p w14:paraId="654B9F7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16.3.2016</w:t>
            </w:r>
          </w:p>
        </w:tc>
        <w:tc>
          <w:tcPr>
            <w:tcW w:w="2428" w:type="dxa"/>
          </w:tcPr>
          <w:p w14:paraId="2132B3D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312902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D608D8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Trebišovská radnica už rieši prvé podnety nahlásené cez internet</w:t>
            </w:r>
          </w:p>
        </w:tc>
      </w:tr>
      <w:tr w:rsidR="00B35FEB" w:rsidRPr="00B35FEB" w14:paraId="02DB31A0" w14:textId="77777777" w:rsidTr="00EE122A">
        <w:tc>
          <w:tcPr>
            <w:tcW w:w="2298" w:type="dxa"/>
          </w:tcPr>
          <w:p w14:paraId="47B427D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17.3.2016</w:t>
            </w:r>
          </w:p>
        </w:tc>
        <w:tc>
          <w:tcPr>
            <w:tcW w:w="2428" w:type="dxa"/>
          </w:tcPr>
          <w:p w14:paraId="656A07E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2FBEE33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9209AB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Nová vláda sľubuje viac peňazí pre školy aj živnostníkov</w:t>
            </w:r>
          </w:p>
        </w:tc>
      </w:tr>
      <w:tr w:rsidR="00B35FEB" w:rsidRPr="00B35FEB" w14:paraId="0C44FF60" w14:textId="77777777" w:rsidTr="00EE122A">
        <w:tc>
          <w:tcPr>
            <w:tcW w:w="2298" w:type="dxa"/>
          </w:tcPr>
          <w:p w14:paraId="2E0B78E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17.3.2016</w:t>
            </w:r>
          </w:p>
        </w:tc>
        <w:tc>
          <w:tcPr>
            <w:tcW w:w="2428" w:type="dxa"/>
          </w:tcPr>
          <w:p w14:paraId="09291A9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Trend/etrend.sk</w:t>
            </w:r>
          </w:p>
        </w:tc>
        <w:tc>
          <w:tcPr>
            <w:tcW w:w="2277" w:type="dxa"/>
          </w:tcPr>
          <w:p w14:paraId="08EE154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0B4343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Musíme si pomôcť sami</w:t>
            </w:r>
          </w:p>
        </w:tc>
      </w:tr>
      <w:tr w:rsidR="00B35FEB" w:rsidRPr="00B35FEB" w14:paraId="47AFA254" w14:textId="77777777" w:rsidTr="00EE122A">
        <w:tc>
          <w:tcPr>
            <w:tcW w:w="2298" w:type="dxa"/>
          </w:tcPr>
          <w:p w14:paraId="4E05B8F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18.3.2016</w:t>
            </w:r>
          </w:p>
        </w:tc>
        <w:tc>
          <w:tcPr>
            <w:tcW w:w="2428" w:type="dxa"/>
          </w:tcPr>
          <w:p w14:paraId="4C96240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36F0751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1C8995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Ficov lov na mozgy sa skončil fiaskom</w:t>
            </w:r>
          </w:p>
        </w:tc>
      </w:tr>
      <w:tr w:rsidR="00B35FEB" w:rsidRPr="00B35FEB" w14:paraId="7E0A473E" w14:textId="77777777" w:rsidTr="00EE122A">
        <w:tc>
          <w:tcPr>
            <w:tcW w:w="2298" w:type="dxa"/>
          </w:tcPr>
          <w:p w14:paraId="37F356C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24.3.2016</w:t>
            </w:r>
          </w:p>
        </w:tc>
        <w:tc>
          <w:tcPr>
            <w:tcW w:w="2428" w:type="dxa"/>
          </w:tcPr>
          <w:p w14:paraId="0D55814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Plus 7 dní</w:t>
            </w:r>
          </w:p>
        </w:tc>
        <w:tc>
          <w:tcPr>
            <w:tcW w:w="2277" w:type="dxa"/>
          </w:tcPr>
          <w:p w14:paraId="244CC72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3081C90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Zakonzervujú dnešné školstvo?</w:t>
            </w:r>
          </w:p>
        </w:tc>
      </w:tr>
      <w:tr w:rsidR="00B35FEB" w:rsidRPr="00B35FEB" w14:paraId="5C05AC11" w14:textId="77777777" w:rsidTr="00EE122A">
        <w:tc>
          <w:tcPr>
            <w:tcW w:w="2298" w:type="dxa"/>
          </w:tcPr>
          <w:p w14:paraId="6B5C01B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30.3.2016</w:t>
            </w:r>
          </w:p>
        </w:tc>
        <w:tc>
          <w:tcPr>
            <w:tcW w:w="2428" w:type="dxa"/>
          </w:tcPr>
          <w:p w14:paraId="43BAD4C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Pravda/pravda.sk</w:t>
            </w:r>
          </w:p>
        </w:tc>
        <w:tc>
          <w:tcPr>
            <w:tcW w:w="2277" w:type="dxa"/>
          </w:tcPr>
          <w:p w14:paraId="71817D2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FAC31F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Bude hlavnou témou vlády školstvo?</w:t>
            </w:r>
          </w:p>
        </w:tc>
      </w:tr>
      <w:tr w:rsidR="00B35FEB" w:rsidRPr="00B35FEB" w14:paraId="6117504C" w14:textId="77777777" w:rsidTr="00EE122A">
        <w:tc>
          <w:tcPr>
            <w:tcW w:w="2298" w:type="dxa"/>
          </w:tcPr>
          <w:p w14:paraId="60A6F21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30.3.2016</w:t>
            </w:r>
          </w:p>
        </w:tc>
        <w:tc>
          <w:tcPr>
            <w:tcW w:w="2428" w:type="dxa"/>
          </w:tcPr>
          <w:p w14:paraId="7FA3895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3FD7E48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866214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Vysoké školy čakajú viac peňazí aj reformy, nový minister o plánoch mlčí</w:t>
            </w:r>
          </w:p>
        </w:tc>
      </w:tr>
      <w:tr w:rsidR="00B35FEB" w:rsidRPr="00B35FEB" w14:paraId="3091CAFE" w14:textId="77777777" w:rsidTr="00EE122A">
        <w:tc>
          <w:tcPr>
            <w:tcW w:w="2298" w:type="dxa"/>
          </w:tcPr>
          <w:p w14:paraId="5670539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7.4.2016</w:t>
            </w:r>
          </w:p>
        </w:tc>
        <w:tc>
          <w:tcPr>
            <w:tcW w:w="2428" w:type="dxa"/>
          </w:tcPr>
          <w:p w14:paraId="2E43BBD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</w:t>
            </w:r>
          </w:p>
        </w:tc>
        <w:tc>
          <w:tcPr>
            <w:tcW w:w="2277" w:type="dxa"/>
          </w:tcPr>
          <w:p w14:paraId="778A2E3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0B1B477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Plavčana chcú odvolať len dva týždne po vymenovaní</w:t>
            </w:r>
          </w:p>
        </w:tc>
      </w:tr>
      <w:tr w:rsidR="00B35FEB" w:rsidRPr="00B35FEB" w14:paraId="235572A0" w14:textId="77777777" w:rsidTr="00EE122A">
        <w:tc>
          <w:tcPr>
            <w:tcW w:w="2298" w:type="dxa"/>
          </w:tcPr>
          <w:p w14:paraId="64254A8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8.4.2016</w:t>
            </w:r>
          </w:p>
        </w:tc>
        <w:tc>
          <w:tcPr>
            <w:tcW w:w="2428" w:type="dxa"/>
          </w:tcPr>
          <w:p w14:paraId="05A968E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4F2B08F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102CBE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Plavčan za seba nominoval Jurkoviča, ktorý tiež dostal neoprávnené odmeny</w:t>
            </w:r>
          </w:p>
        </w:tc>
      </w:tr>
      <w:tr w:rsidR="00B35FEB" w:rsidRPr="00B35FEB" w14:paraId="187CF0DB" w14:textId="77777777" w:rsidTr="00EE122A">
        <w:tc>
          <w:tcPr>
            <w:tcW w:w="2298" w:type="dxa"/>
          </w:tcPr>
          <w:p w14:paraId="201B3AD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8.4.2016</w:t>
            </w:r>
          </w:p>
        </w:tc>
        <w:tc>
          <w:tcPr>
            <w:tcW w:w="2428" w:type="dxa"/>
          </w:tcPr>
          <w:p w14:paraId="4FAC43D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1EB32F6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B2E40E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Plavčan môže naštrbiť imidž vlády</w:t>
            </w:r>
          </w:p>
        </w:tc>
      </w:tr>
      <w:tr w:rsidR="00B35FEB" w:rsidRPr="00B35FEB" w14:paraId="4803B250" w14:textId="77777777" w:rsidTr="00EE122A">
        <w:tc>
          <w:tcPr>
            <w:tcW w:w="2298" w:type="dxa"/>
          </w:tcPr>
          <w:p w14:paraId="0C30BC9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8.4.2016</w:t>
            </w:r>
          </w:p>
        </w:tc>
        <w:tc>
          <w:tcPr>
            <w:tcW w:w="2428" w:type="dxa"/>
          </w:tcPr>
          <w:p w14:paraId="44C03EE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1E391CE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016714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Hrnko v diskusii takmer nepovedal pravdivý výrok</w:t>
            </w:r>
          </w:p>
        </w:tc>
      </w:tr>
      <w:tr w:rsidR="00B35FEB" w:rsidRPr="00B35FEB" w14:paraId="423EBE16" w14:textId="77777777" w:rsidTr="00EE122A">
        <w:tc>
          <w:tcPr>
            <w:tcW w:w="2298" w:type="dxa"/>
          </w:tcPr>
          <w:p w14:paraId="50DC8F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12.4.2016</w:t>
            </w:r>
          </w:p>
        </w:tc>
        <w:tc>
          <w:tcPr>
            <w:tcW w:w="2428" w:type="dxa"/>
          </w:tcPr>
          <w:p w14:paraId="3888D5B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747C076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533E0A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Štát jej zaplatil školu v USA. Teraz mu to spláca prácou</w:t>
            </w:r>
          </w:p>
        </w:tc>
      </w:tr>
      <w:tr w:rsidR="00B35FEB" w:rsidRPr="00B35FEB" w14:paraId="2E807650" w14:textId="77777777" w:rsidTr="00EE122A">
        <w:tc>
          <w:tcPr>
            <w:tcW w:w="2298" w:type="dxa"/>
          </w:tcPr>
          <w:p w14:paraId="7C0F342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13.4.2016</w:t>
            </w:r>
          </w:p>
        </w:tc>
        <w:tc>
          <w:tcPr>
            <w:tcW w:w="2428" w:type="dxa"/>
          </w:tcPr>
          <w:p w14:paraId="6E506DB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1E8D220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760253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Odhalia platy štátnych nominantov, no boj proti korupcii presné termíny nemá</w:t>
            </w:r>
          </w:p>
        </w:tc>
      </w:tr>
      <w:tr w:rsidR="00B35FEB" w:rsidRPr="00B35FEB" w14:paraId="44E64987" w14:textId="77777777" w:rsidTr="00EE122A">
        <w:tc>
          <w:tcPr>
            <w:tcW w:w="2298" w:type="dxa"/>
          </w:tcPr>
          <w:p w14:paraId="1147B1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13.4.2016</w:t>
            </w:r>
          </w:p>
        </w:tc>
        <w:tc>
          <w:tcPr>
            <w:tcW w:w="2428" w:type="dxa"/>
          </w:tcPr>
          <w:p w14:paraId="0680D8C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1808959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C60B40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Časti programového vyhlásenia hodnotí Iniciatíva Štrngám za zmenu pozitívne</w:t>
            </w:r>
          </w:p>
        </w:tc>
      </w:tr>
      <w:tr w:rsidR="00B35FEB" w:rsidRPr="00B35FEB" w14:paraId="795FDE73" w14:textId="77777777" w:rsidTr="00EE122A">
        <w:tc>
          <w:tcPr>
            <w:tcW w:w="2298" w:type="dxa"/>
          </w:tcPr>
          <w:p w14:paraId="519F9E9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14.4.2016</w:t>
            </w:r>
          </w:p>
        </w:tc>
        <w:tc>
          <w:tcPr>
            <w:tcW w:w="2428" w:type="dxa"/>
          </w:tcPr>
          <w:p w14:paraId="73945CA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1DB2486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B9189C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Korupciu má potlačiť najmä viac </w:t>
            </w:r>
            <w:r w:rsidRPr="00B35FEB">
              <w:rPr>
                <w:rFonts w:ascii="Tahoma" w:hAnsi="Tahoma" w:cs="Tahoma"/>
              </w:rPr>
              <w:lastRenderedPageBreak/>
              <w:t>zverejňovania</w:t>
            </w:r>
          </w:p>
        </w:tc>
      </w:tr>
      <w:tr w:rsidR="00B35FEB" w:rsidRPr="00B35FEB" w14:paraId="694AB412" w14:textId="77777777" w:rsidTr="00EE122A">
        <w:tc>
          <w:tcPr>
            <w:tcW w:w="2298" w:type="dxa"/>
          </w:tcPr>
          <w:p w14:paraId="6DE5DA5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15.4.2016</w:t>
            </w:r>
          </w:p>
        </w:tc>
        <w:tc>
          <w:tcPr>
            <w:tcW w:w="2428" w:type="dxa"/>
          </w:tcPr>
          <w:p w14:paraId="25F5F92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6862F90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7F9129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Analýza vládneho programu pre školstvo: chýba záväzok, že v centre záujmu budú deti</w:t>
            </w:r>
          </w:p>
        </w:tc>
      </w:tr>
      <w:tr w:rsidR="00B35FEB" w:rsidRPr="00B35FEB" w14:paraId="72B3385A" w14:textId="77777777" w:rsidTr="00EE122A">
        <w:tc>
          <w:tcPr>
            <w:tcW w:w="2298" w:type="dxa"/>
          </w:tcPr>
          <w:p w14:paraId="71EAFD7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15.4.2016</w:t>
            </w:r>
          </w:p>
        </w:tc>
        <w:tc>
          <w:tcPr>
            <w:tcW w:w="2428" w:type="dxa"/>
          </w:tcPr>
          <w:p w14:paraId="5F0B944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5A4448F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8B068D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Analýza: Deti nie sú v centre záujmu vzdelávania</w:t>
            </w:r>
          </w:p>
        </w:tc>
      </w:tr>
      <w:tr w:rsidR="00B35FEB" w:rsidRPr="00B35FEB" w14:paraId="57636090" w14:textId="77777777" w:rsidTr="00EE122A">
        <w:tc>
          <w:tcPr>
            <w:tcW w:w="2298" w:type="dxa"/>
          </w:tcPr>
          <w:p w14:paraId="6085C7A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17.4.2016</w:t>
            </w:r>
          </w:p>
        </w:tc>
        <w:tc>
          <w:tcPr>
            <w:tcW w:w="2428" w:type="dxa"/>
          </w:tcPr>
          <w:p w14:paraId="0748844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04070C8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D7973F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Keď jediná škola v obci je len pre mentálne postihnuté deti</w:t>
            </w:r>
          </w:p>
        </w:tc>
      </w:tr>
      <w:tr w:rsidR="00B35FEB" w:rsidRPr="00B35FEB" w14:paraId="3403446E" w14:textId="77777777" w:rsidTr="00EE122A">
        <w:tc>
          <w:tcPr>
            <w:tcW w:w="2298" w:type="dxa"/>
          </w:tcPr>
          <w:p w14:paraId="1A7C623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29.4.2016</w:t>
            </w:r>
          </w:p>
        </w:tc>
        <w:tc>
          <w:tcPr>
            <w:tcW w:w="2428" w:type="dxa"/>
          </w:tcPr>
          <w:p w14:paraId="30D15D2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</w:t>
            </w:r>
          </w:p>
        </w:tc>
        <w:tc>
          <w:tcPr>
            <w:tcW w:w="2277" w:type="dxa"/>
          </w:tcPr>
          <w:p w14:paraId="6AF08F3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29B230B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Kotleba v prvej debate - chýb bolo veľa</w:t>
            </w:r>
          </w:p>
        </w:tc>
      </w:tr>
      <w:tr w:rsidR="00B35FEB" w:rsidRPr="00B35FEB" w14:paraId="0B851F06" w14:textId="77777777" w:rsidTr="00EE122A">
        <w:tc>
          <w:tcPr>
            <w:tcW w:w="2298" w:type="dxa"/>
          </w:tcPr>
          <w:p w14:paraId="7C64FE0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3.5.2016</w:t>
            </w:r>
          </w:p>
        </w:tc>
        <w:tc>
          <w:tcPr>
            <w:tcW w:w="2428" w:type="dxa"/>
          </w:tcPr>
          <w:p w14:paraId="4972837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</w:t>
            </w:r>
          </w:p>
        </w:tc>
        <w:tc>
          <w:tcPr>
            <w:tcW w:w="2277" w:type="dxa"/>
          </w:tcPr>
          <w:p w14:paraId="4929A71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5DFB44A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Rušiť školy je nesprávne</w:t>
            </w:r>
          </w:p>
        </w:tc>
      </w:tr>
      <w:tr w:rsidR="00B35FEB" w:rsidRPr="00B35FEB" w14:paraId="21181C0F" w14:textId="77777777" w:rsidTr="00EE122A">
        <w:tc>
          <w:tcPr>
            <w:tcW w:w="2298" w:type="dxa"/>
          </w:tcPr>
          <w:p w14:paraId="0D03DBA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4.5.2016</w:t>
            </w:r>
          </w:p>
        </w:tc>
        <w:tc>
          <w:tcPr>
            <w:tcW w:w="2428" w:type="dxa"/>
          </w:tcPr>
          <w:p w14:paraId="680F8C6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3789743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F3BB83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Žitňanská v TA3 diskutovala bez oponenta, Poliačik porazil Číža</w:t>
            </w:r>
          </w:p>
        </w:tc>
      </w:tr>
      <w:tr w:rsidR="00B35FEB" w:rsidRPr="00B35FEB" w14:paraId="63137086" w14:textId="77777777" w:rsidTr="00EE122A">
        <w:tc>
          <w:tcPr>
            <w:tcW w:w="2298" w:type="dxa"/>
          </w:tcPr>
          <w:p w14:paraId="34F936C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5.5.2016</w:t>
            </w:r>
          </w:p>
        </w:tc>
        <w:tc>
          <w:tcPr>
            <w:tcW w:w="2428" w:type="dxa"/>
          </w:tcPr>
          <w:p w14:paraId="57B652A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088D573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31569EB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 Trnave má čoraz viac ľudí záujem o dobrovoľníctvo</w:t>
            </w:r>
          </w:p>
        </w:tc>
      </w:tr>
      <w:tr w:rsidR="00B35FEB" w:rsidRPr="00B35FEB" w14:paraId="3A5C8F78" w14:textId="77777777" w:rsidTr="00EE122A">
        <w:tc>
          <w:tcPr>
            <w:tcW w:w="2298" w:type="dxa"/>
          </w:tcPr>
          <w:p w14:paraId="7BD0BEA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11.5.2016</w:t>
            </w:r>
          </w:p>
        </w:tc>
        <w:tc>
          <w:tcPr>
            <w:tcW w:w="2428" w:type="dxa"/>
          </w:tcPr>
          <w:p w14:paraId="122F4E8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Trend/etrend.sk</w:t>
            </w:r>
          </w:p>
        </w:tc>
        <w:tc>
          <w:tcPr>
            <w:tcW w:w="2277" w:type="dxa"/>
          </w:tcPr>
          <w:p w14:paraId="3BE3A7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79C830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Prečo zlyhávajú nezávislé inštitúcie</w:t>
            </w:r>
          </w:p>
        </w:tc>
      </w:tr>
      <w:tr w:rsidR="00B35FEB" w:rsidRPr="00B35FEB" w14:paraId="33F7087E" w14:textId="77777777" w:rsidTr="00EE122A">
        <w:tc>
          <w:tcPr>
            <w:tcW w:w="2298" w:type="dxa"/>
          </w:tcPr>
          <w:p w14:paraId="0BF8D13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12.5.2016</w:t>
            </w:r>
          </w:p>
        </w:tc>
        <w:tc>
          <w:tcPr>
            <w:tcW w:w="2428" w:type="dxa"/>
          </w:tcPr>
          <w:p w14:paraId="637E6CD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0423443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7FD857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Učiteľská honba za peniazmi sa končí</w:t>
            </w:r>
          </w:p>
        </w:tc>
      </w:tr>
      <w:tr w:rsidR="00B35FEB" w:rsidRPr="00B35FEB" w14:paraId="48138E7F" w14:textId="77777777" w:rsidTr="00EE122A">
        <w:tc>
          <w:tcPr>
            <w:tcW w:w="2298" w:type="dxa"/>
          </w:tcPr>
          <w:p w14:paraId="270D9BD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13.5.2016</w:t>
            </w:r>
          </w:p>
        </w:tc>
        <w:tc>
          <w:tcPr>
            <w:tcW w:w="2428" w:type="dxa"/>
          </w:tcPr>
          <w:p w14:paraId="501F9D2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67DCE78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0AA809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Priveľa detí v špeciálnych školách</w:t>
            </w:r>
          </w:p>
        </w:tc>
      </w:tr>
      <w:tr w:rsidR="00B35FEB" w:rsidRPr="00B35FEB" w14:paraId="7A205EE4" w14:textId="77777777" w:rsidTr="00EE122A">
        <w:tc>
          <w:tcPr>
            <w:tcW w:w="2298" w:type="dxa"/>
          </w:tcPr>
          <w:p w14:paraId="314E8B1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17.5.2016</w:t>
            </w:r>
          </w:p>
        </w:tc>
        <w:tc>
          <w:tcPr>
            <w:tcW w:w="2428" w:type="dxa"/>
          </w:tcPr>
          <w:p w14:paraId="2D3A828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38ADCC4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E82C72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Kvóty pre gymnáziá pocíti Bratislava</w:t>
            </w:r>
          </w:p>
        </w:tc>
      </w:tr>
      <w:tr w:rsidR="00B35FEB" w:rsidRPr="00B35FEB" w14:paraId="6E6805EA" w14:textId="77777777" w:rsidTr="00EE122A">
        <w:tc>
          <w:tcPr>
            <w:tcW w:w="2298" w:type="dxa"/>
          </w:tcPr>
          <w:p w14:paraId="46E544B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17.5.2016</w:t>
            </w:r>
          </w:p>
        </w:tc>
        <w:tc>
          <w:tcPr>
            <w:tcW w:w="2428" w:type="dxa"/>
          </w:tcPr>
          <w:p w14:paraId="648B06D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</w:t>
            </w:r>
          </w:p>
        </w:tc>
        <w:tc>
          <w:tcPr>
            <w:tcW w:w="2277" w:type="dxa"/>
          </w:tcPr>
          <w:p w14:paraId="44931DF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5AF1196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Komisia pre voľby si zarobí</w:t>
            </w:r>
          </w:p>
        </w:tc>
      </w:tr>
      <w:tr w:rsidR="00B35FEB" w:rsidRPr="00B35FEB" w14:paraId="2065DD9E" w14:textId="77777777" w:rsidTr="00EE122A">
        <w:tc>
          <w:tcPr>
            <w:tcW w:w="2298" w:type="dxa"/>
          </w:tcPr>
          <w:p w14:paraId="27B7D42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19.5.2016</w:t>
            </w:r>
          </w:p>
        </w:tc>
        <w:tc>
          <w:tcPr>
            <w:tcW w:w="2428" w:type="dxa"/>
          </w:tcPr>
          <w:p w14:paraId="52519BA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1FCE23B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23C5A6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Kto vyhrá voľby, môže všetko. Prečo zlyhávajú nezávislé inštitúcie</w:t>
            </w:r>
          </w:p>
        </w:tc>
      </w:tr>
      <w:tr w:rsidR="00B35FEB" w:rsidRPr="00B35FEB" w14:paraId="47896965" w14:textId="77777777" w:rsidTr="00EE122A">
        <w:tc>
          <w:tcPr>
            <w:tcW w:w="2298" w:type="dxa"/>
          </w:tcPr>
          <w:p w14:paraId="7EF3BDF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26.5.2016</w:t>
            </w:r>
          </w:p>
        </w:tc>
        <w:tc>
          <w:tcPr>
            <w:tcW w:w="2428" w:type="dxa"/>
          </w:tcPr>
          <w:p w14:paraId="67CB256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7766289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530430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Iniciatíva Štrngám za zmenu je znepokojená po Ficovom rozhovore</w:t>
            </w:r>
          </w:p>
        </w:tc>
      </w:tr>
      <w:tr w:rsidR="00B35FEB" w:rsidRPr="00B35FEB" w14:paraId="0BE1A004" w14:textId="77777777" w:rsidTr="00EE122A">
        <w:tc>
          <w:tcPr>
            <w:tcW w:w="2298" w:type="dxa"/>
          </w:tcPr>
          <w:p w14:paraId="7D9D247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26.5.2016</w:t>
            </w:r>
          </w:p>
        </w:tc>
        <w:tc>
          <w:tcPr>
            <w:tcW w:w="2428" w:type="dxa"/>
          </w:tcPr>
          <w:p w14:paraId="108C4B0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71276A7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102C3B0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Školy zrušia deťom nad desať rokov</w:t>
            </w:r>
          </w:p>
        </w:tc>
      </w:tr>
      <w:tr w:rsidR="00B35FEB" w:rsidRPr="00B35FEB" w14:paraId="7024478B" w14:textId="77777777" w:rsidTr="00EE122A">
        <w:tc>
          <w:tcPr>
            <w:tcW w:w="2298" w:type="dxa"/>
          </w:tcPr>
          <w:p w14:paraId="69C4617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28.5.2016</w:t>
            </w:r>
          </w:p>
        </w:tc>
        <w:tc>
          <w:tcPr>
            <w:tcW w:w="2428" w:type="dxa"/>
          </w:tcPr>
          <w:p w14:paraId="2DDBEBE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68F680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3AB5D3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Cesty v meste opravia do konca júna</w:t>
            </w:r>
          </w:p>
        </w:tc>
      </w:tr>
      <w:tr w:rsidR="00B35FEB" w:rsidRPr="00B35FEB" w14:paraId="675DF05A" w14:textId="77777777" w:rsidTr="00EE122A">
        <w:tc>
          <w:tcPr>
            <w:tcW w:w="2298" w:type="dxa"/>
          </w:tcPr>
          <w:p w14:paraId="3AD998A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6.6.2016</w:t>
            </w:r>
          </w:p>
        </w:tc>
        <w:tc>
          <w:tcPr>
            <w:tcW w:w="2428" w:type="dxa"/>
          </w:tcPr>
          <w:p w14:paraId="48C233E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blog.etrend.sk</w:t>
            </w:r>
          </w:p>
        </w:tc>
        <w:tc>
          <w:tcPr>
            <w:tcW w:w="2277" w:type="dxa"/>
          </w:tcPr>
          <w:p w14:paraId="5D4F159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DFB28E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Slovenské mimovládky na Facebooku – aký majú vplyv?</w:t>
            </w:r>
          </w:p>
        </w:tc>
      </w:tr>
      <w:tr w:rsidR="00B35FEB" w:rsidRPr="00B35FEB" w14:paraId="0CCF4810" w14:textId="77777777" w:rsidTr="00EE122A">
        <w:tc>
          <w:tcPr>
            <w:tcW w:w="2298" w:type="dxa"/>
          </w:tcPr>
          <w:p w14:paraId="19DA87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7.6.2016</w:t>
            </w:r>
          </w:p>
        </w:tc>
        <w:tc>
          <w:tcPr>
            <w:tcW w:w="2428" w:type="dxa"/>
          </w:tcPr>
          <w:p w14:paraId="6F9BC51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5E5C57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1AD5880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Tretina stredných škôl zostane na jeseň prázdna</w:t>
            </w:r>
          </w:p>
        </w:tc>
      </w:tr>
      <w:tr w:rsidR="00B35FEB" w:rsidRPr="00B35FEB" w14:paraId="3DE25E3A" w14:textId="77777777" w:rsidTr="00EE122A">
        <w:tc>
          <w:tcPr>
            <w:tcW w:w="2298" w:type="dxa"/>
          </w:tcPr>
          <w:p w14:paraId="070C3C0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8.6.2016</w:t>
            </w:r>
          </w:p>
        </w:tc>
        <w:tc>
          <w:tcPr>
            <w:tcW w:w="2428" w:type="dxa"/>
          </w:tcPr>
          <w:p w14:paraId="7B684E9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6B9C7DA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6D8C63E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Odborníci hovoria, že povolebné celoplošné výmeny úradníkov znižujú kvalitu služieb pre občana</w:t>
            </w:r>
          </w:p>
        </w:tc>
      </w:tr>
      <w:tr w:rsidR="00B35FEB" w:rsidRPr="00B35FEB" w14:paraId="2190F6D5" w14:textId="77777777" w:rsidTr="00EE122A">
        <w:tc>
          <w:tcPr>
            <w:tcW w:w="2298" w:type="dxa"/>
          </w:tcPr>
          <w:p w14:paraId="3045BCE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8.6.2016</w:t>
            </w:r>
          </w:p>
        </w:tc>
        <w:tc>
          <w:tcPr>
            <w:tcW w:w="2428" w:type="dxa"/>
          </w:tcPr>
          <w:p w14:paraId="7E6C979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2701A75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057CD8A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Koalícia rozdeľuje pozície v regionálnej štátnej správe</w:t>
            </w:r>
          </w:p>
        </w:tc>
      </w:tr>
      <w:tr w:rsidR="00B35FEB" w:rsidRPr="00B35FEB" w14:paraId="2F679AAB" w14:textId="77777777" w:rsidTr="00EE122A">
        <w:tc>
          <w:tcPr>
            <w:tcW w:w="2298" w:type="dxa"/>
          </w:tcPr>
          <w:p w14:paraId="515A13A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9.6.2016</w:t>
            </w:r>
          </w:p>
        </w:tc>
        <w:tc>
          <w:tcPr>
            <w:tcW w:w="2428" w:type="dxa"/>
          </w:tcPr>
          <w:p w14:paraId="07B007E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072C829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19A818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Sulík sa doťahoval s Csákym, Kukan a Korčok nežiarili</w:t>
            </w:r>
          </w:p>
        </w:tc>
      </w:tr>
      <w:tr w:rsidR="00B35FEB" w:rsidRPr="00B35FEB" w14:paraId="2EDCA436" w14:textId="77777777" w:rsidTr="00EE122A">
        <w:tc>
          <w:tcPr>
            <w:tcW w:w="2298" w:type="dxa"/>
          </w:tcPr>
          <w:p w14:paraId="34A5534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16.6.2016</w:t>
            </w:r>
          </w:p>
        </w:tc>
        <w:tc>
          <w:tcPr>
            <w:tcW w:w="2428" w:type="dxa"/>
          </w:tcPr>
          <w:p w14:paraId="4579D89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</w:t>
            </w:r>
          </w:p>
        </w:tc>
        <w:tc>
          <w:tcPr>
            <w:tcW w:w="2277" w:type="dxa"/>
          </w:tcPr>
          <w:p w14:paraId="6E76D8F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606F74B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Dezinformácie o brexite</w:t>
            </w:r>
          </w:p>
        </w:tc>
      </w:tr>
      <w:tr w:rsidR="00B35FEB" w:rsidRPr="00B35FEB" w14:paraId="2FFC964A" w14:textId="77777777" w:rsidTr="00EE122A">
        <w:tc>
          <w:tcPr>
            <w:tcW w:w="2298" w:type="dxa"/>
          </w:tcPr>
          <w:p w14:paraId="6194736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22.6.2016</w:t>
            </w:r>
          </w:p>
        </w:tc>
        <w:tc>
          <w:tcPr>
            <w:tcW w:w="2428" w:type="dxa"/>
          </w:tcPr>
          <w:p w14:paraId="171BEA5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</w:t>
            </w:r>
          </w:p>
        </w:tc>
        <w:tc>
          <w:tcPr>
            <w:tcW w:w="2277" w:type="dxa"/>
          </w:tcPr>
          <w:p w14:paraId="24FA071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26EEBE0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Bitka na pracovnom trhu: firmy prehrávajú, víťazia zamestnanci</w:t>
            </w:r>
          </w:p>
        </w:tc>
      </w:tr>
      <w:tr w:rsidR="00B35FEB" w:rsidRPr="00B35FEB" w14:paraId="21BC7862" w14:textId="77777777" w:rsidTr="00EE122A">
        <w:tc>
          <w:tcPr>
            <w:tcW w:w="2298" w:type="dxa"/>
          </w:tcPr>
          <w:p w14:paraId="081E71D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22.6.2016</w:t>
            </w:r>
          </w:p>
        </w:tc>
        <w:tc>
          <w:tcPr>
            <w:tcW w:w="2428" w:type="dxa"/>
          </w:tcPr>
          <w:p w14:paraId="13033B7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24hod.sk</w:t>
            </w:r>
          </w:p>
        </w:tc>
        <w:tc>
          <w:tcPr>
            <w:tcW w:w="2277" w:type="dxa"/>
          </w:tcPr>
          <w:p w14:paraId="7E0C708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3E4615B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Nová volebná legislatíva podľa Inštitútu SGI nenaplnila očakávania</w:t>
            </w:r>
          </w:p>
        </w:tc>
      </w:tr>
      <w:tr w:rsidR="00B35FEB" w:rsidRPr="00B35FEB" w14:paraId="27474ECA" w14:textId="77777777" w:rsidTr="00EE122A">
        <w:tc>
          <w:tcPr>
            <w:tcW w:w="2298" w:type="dxa"/>
          </w:tcPr>
          <w:p w14:paraId="56630C1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27.6.2016</w:t>
            </w:r>
          </w:p>
        </w:tc>
        <w:tc>
          <w:tcPr>
            <w:tcW w:w="2428" w:type="dxa"/>
          </w:tcPr>
          <w:p w14:paraId="30D3829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3D4558C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286AE10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Nové auto pre žilinského primátora má stáť takmer 80 tisíc eur</w:t>
            </w:r>
          </w:p>
        </w:tc>
      </w:tr>
      <w:tr w:rsidR="00B35FEB" w:rsidRPr="00B35FEB" w14:paraId="7A491D5B" w14:textId="77777777" w:rsidTr="00EE122A">
        <w:tc>
          <w:tcPr>
            <w:tcW w:w="2298" w:type="dxa"/>
          </w:tcPr>
          <w:p w14:paraId="75A66A4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28.6.2016</w:t>
            </w:r>
          </w:p>
        </w:tc>
        <w:tc>
          <w:tcPr>
            <w:tcW w:w="2428" w:type="dxa"/>
          </w:tcPr>
          <w:p w14:paraId="0C48304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4870479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1677501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 spory župana a poslancov doplácajú obyvatelia kraja</w:t>
            </w:r>
          </w:p>
        </w:tc>
      </w:tr>
      <w:tr w:rsidR="00B35FEB" w:rsidRPr="00B35FEB" w14:paraId="27D7CC1A" w14:textId="77777777" w:rsidTr="00EE122A">
        <w:tc>
          <w:tcPr>
            <w:tcW w:w="2298" w:type="dxa"/>
          </w:tcPr>
          <w:p w14:paraId="61F82E6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28.6.2016</w:t>
            </w:r>
          </w:p>
        </w:tc>
        <w:tc>
          <w:tcPr>
            <w:tcW w:w="2428" w:type="dxa"/>
          </w:tcPr>
          <w:p w14:paraId="091A344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D53C34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17886C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Matematika môže byť povinná</w:t>
            </w:r>
          </w:p>
        </w:tc>
      </w:tr>
      <w:tr w:rsidR="00B35FEB" w:rsidRPr="00B35FEB" w14:paraId="729AE32D" w14:textId="77777777" w:rsidTr="00EE122A">
        <w:tc>
          <w:tcPr>
            <w:tcW w:w="2298" w:type="dxa"/>
          </w:tcPr>
          <w:p w14:paraId="1CBDB75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1.7.2016</w:t>
            </w:r>
          </w:p>
        </w:tc>
        <w:tc>
          <w:tcPr>
            <w:tcW w:w="2428" w:type="dxa"/>
          </w:tcPr>
          <w:p w14:paraId="352E8F4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563B12A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33482AB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Nedostatok miest pre škôlkárov v Ilave</w:t>
            </w:r>
          </w:p>
        </w:tc>
      </w:tr>
      <w:tr w:rsidR="00B35FEB" w:rsidRPr="00B35FEB" w14:paraId="5F61FB87" w14:textId="77777777" w:rsidTr="00EE122A">
        <w:tc>
          <w:tcPr>
            <w:tcW w:w="2298" w:type="dxa"/>
          </w:tcPr>
          <w:p w14:paraId="3B0A207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1.7.2016</w:t>
            </w:r>
          </w:p>
        </w:tc>
        <w:tc>
          <w:tcPr>
            <w:tcW w:w="2428" w:type="dxa"/>
          </w:tcPr>
          <w:p w14:paraId="0E8D786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6450360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74363A2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Dve škôlky v Ilave kapacitne nestačia, 55 detí nemajú rodičia kam umiestniť</w:t>
            </w:r>
          </w:p>
        </w:tc>
      </w:tr>
      <w:tr w:rsidR="00B35FEB" w:rsidRPr="00B35FEB" w14:paraId="422B8C87" w14:textId="77777777" w:rsidTr="00EE122A">
        <w:tc>
          <w:tcPr>
            <w:tcW w:w="2298" w:type="dxa"/>
          </w:tcPr>
          <w:p w14:paraId="4CFB529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7.7.2016</w:t>
            </w:r>
          </w:p>
        </w:tc>
        <w:tc>
          <w:tcPr>
            <w:tcW w:w="2428" w:type="dxa"/>
          </w:tcPr>
          <w:p w14:paraId="609B6D6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5C1C5E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5D186C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 pravdivosti je Kaliňák podpriemer</w:t>
            </w:r>
          </w:p>
        </w:tc>
      </w:tr>
      <w:tr w:rsidR="00B35FEB" w:rsidRPr="00B35FEB" w14:paraId="0F9B3736" w14:textId="77777777" w:rsidTr="00EE122A">
        <w:tc>
          <w:tcPr>
            <w:tcW w:w="2298" w:type="dxa"/>
          </w:tcPr>
          <w:p w14:paraId="1BBAFEE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14.7.2016</w:t>
            </w:r>
          </w:p>
        </w:tc>
        <w:tc>
          <w:tcPr>
            <w:tcW w:w="2428" w:type="dxa"/>
          </w:tcPr>
          <w:p w14:paraId="6FD1679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STV1</w:t>
            </w:r>
          </w:p>
        </w:tc>
        <w:tc>
          <w:tcPr>
            <w:tcW w:w="2277" w:type="dxa"/>
          </w:tcPr>
          <w:p w14:paraId="4F7FE1D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780915E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70 autobusov bez klimatizácie</w:t>
            </w:r>
          </w:p>
        </w:tc>
      </w:tr>
      <w:tr w:rsidR="00B35FEB" w:rsidRPr="00B35FEB" w14:paraId="4B722EAB" w14:textId="77777777" w:rsidTr="00EE122A">
        <w:tc>
          <w:tcPr>
            <w:tcW w:w="2298" w:type="dxa"/>
          </w:tcPr>
          <w:p w14:paraId="50A1CD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15.7.2016</w:t>
            </w:r>
          </w:p>
        </w:tc>
        <w:tc>
          <w:tcPr>
            <w:tcW w:w="2428" w:type="dxa"/>
          </w:tcPr>
          <w:p w14:paraId="6A644AF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Pravda/pravda.sk</w:t>
            </w:r>
          </w:p>
        </w:tc>
        <w:tc>
          <w:tcPr>
            <w:tcW w:w="2277" w:type="dxa"/>
          </w:tcPr>
          <w:p w14:paraId="249BD25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8E16F2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Titulom docent a profesor zrejme zvoní umieračik</w:t>
            </w:r>
          </w:p>
        </w:tc>
      </w:tr>
      <w:tr w:rsidR="00B35FEB" w:rsidRPr="00B35FEB" w14:paraId="0753C9BB" w14:textId="77777777" w:rsidTr="00EE122A">
        <w:tc>
          <w:tcPr>
            <w:tcW w:w="2298" w:type="dxa"/>
          </w:tcPr>
          <w:p w14:paraId="7675277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19.7.2016</w:t>
            </w:r>
          </w:p>
        </w:tc>
        <w:tc>
          <w:tcPr>
            <w:tcW w:w="2428" w:type="dxa"/>
          </w:tcPr>
          <w:p w14:paraId="0778F0A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45B5157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F04D45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Harabin vyplatil odmeny sám sebe. Švecová ho vyzvala, </w:t>
            </w:r>
            <w:r w:rsidRPr="00B35FEB">
              <w:rPr>
                <w:rFonts w:ascii="Tahoma" w:hAnsi="Tahoma" w:cs="Tahoma"/>
              </w:rPr>
              <w:lastRenderedPageBreak/>
              <w:t>aby vrátil 113-tisíc eur</w:t>
            </w:r>
          </w:p>
        </w:tc>
      </w:tr>
      <w:tr w:rsidR="00B35FEB" w:rsidRPr="00B35FEB" w14:paraId="5EED3AFE" w14:textId="77777777" w:rsidTr="00EE122A">
        <w:tc>
          <w:tcPr>
            <w:tcW w:w="2298" w:type="dxa"/>
          </w:tcPr>
          <w:p w14:paraId="346ECB8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20.7.2016</w:t>
            </w:r>
          </w:p>
        </w:tc>
        <w:tc>
          <w:tcPr>
            <w:tcW w:w="2428" w:type="dxa"/>
          </w:tcPr>
          <w:p w14:paraId="19829D3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42D4F52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7ECECF2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Jedna z top podnikateliek: Slovákom sa nechce pracovať</w:t>
            </w:r>
          </w:p>
        </w:tc>
      </w:tr>
      <w:tr w:rsidR="00B35FEB" w:rsidRPr="00B35FEB" w14:paraId="78052760" w14:textId="77777777" w:rsidTr="00EE122A">
        <w:tc>
          <w:tcPr>
            <w:tcW w:w="2298" w:type="dxa"/>
          </w:tcPr>
          <w:p w14:paraId="4DFD14F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21.7.2016</w:t>
            </w:r>
          </w:p>
        </w:tc>
        <w:tc>
          <w:tcPr>
            <w:tcW w:w="2428" w:type="dxa"/>
          </w:tcPr>
          <w:p w14:paraId="011B0B4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058C3C5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FF3D37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Harabin nezarábal len v talári. Mal vysoké bočné príjmy</w:t>
            </w:r>
          </w:p>
        </w:tc>
      </w:tr>
      <w:tr w:rsidR="00B35FEB" w:rsidRPr="00B35FEB" w14:paraId="58736365" w14:textId="77777777" w:rsidTr="00EE122A">
        <w:tc>
          <w:tcPr>
            <w:tcW w:w="2298" w:type="dxa"/>
          </w:tcPr>
          <w:p w14:paraId="78C47B0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26.7.2016</w:t>
            </w:r>
          </w:p>
        </w:tc>
        <w:tc>
          <w:tcPr>
            <w:tcW w:w="2428" w:type="dxa"/>
          </w:tcPr>
          <w:p w14:paraId="24B147D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aktuality.sk</w:t>
            </w:r>
          </w:p>
        </w:tc>
        <w:tc>
          <w:tcPr>
            <w:tcW w:w="2277" w:type="dxa"/>
          </w:tcPr>
          <w:p w14:paraId="401EAE4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7411583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Podnikateľ dlhuje štátu státisíce, jeho neziskovka ale dostala dotáciu od Fica</w:t>
            </w:r>
          </w:p>
        </w:tc>
      </w:tr>
      <w:tr w:rsidR="00B35FEB" w:rsidRPr="00B35FEB" w14:paraId="4E481DC7" w14:textId="77777777" w:rsidTr="00EE122A">
        <w:tc>
          <w:tcPr>
            <w:tcW w:w="2298" w:type="dxa"/>
          </w:tcPr>
          <w:p w14:paraId="5DB8F2E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28.7.2016</w:t>
            </w:r>
          </w:p>
        </w:tc>
        <w:tc>
          <w:tcPr>
            <w:tcW w:w="2428" w:type="dxa"/>
          </w:tcPr>
          <w:p w14:paraId="1B4C7B1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601BDB8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7C1BBA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Pošlite odkaz svojmu starostovi. V Trebišove či Koškovciach je to ľahké</w:t>
            </w:r>
          </w:p>
        </w:tc>
      </w:tr>
      <w:tr w:rsidR="00B35FEB" w:rsidRPr="00B35FEB" w14:paraId="07FF9A48" w14:textId="77777777" w:rsidTr="00EE122A">
        <w:tc>
          <w:tcPr>
            <w:tcW w:w="2298" w:type="dxa"/>
          </w:tcPr>
          <w:p w14:paraId="3FAB32A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1.8.2016</w:t>
            </w:r>
          </w:p>
        </w:tc>
        <w:tc>
          <w:tcPr>
            <w:tcW w:w="2428" w:type="dxa"/>
          </w:tcPr>
          <w:p w14:paraId="25C34F4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50C5B82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4C377E9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 budove bývalej strednej školy v Bratislave bude kreatívne centrum</w:t>
            </w:r>
          </w:p>
        </w:tc>
      </w:tr>
      <w:tr w:rsidR="00B35FEB" w:rsidRPr="00B35FEB" w14:paraId="00E41A98" w14:textId="77777777" w:rsidTr="00EE122A">
        <w:tc>
          <w:tcPr>
            <w:tcW w:w="2298" w:type="dxa"/>
          </w:tcPr>
          <w:p w14:paraId="73CE7D9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1.8.2016</w:t>
            </w:r>
          </w:p>
        </w:tc>
        <w:tc>
          <w:tcPr>
            <w:tcW w:w="2428" w:type="dxa"/>
          </w:tcPr>
          <w:p w14:paraId="53B413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3E5BBCB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0643F7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Naši ľudia sú prekvalifikovaní</w:t>
            </w:r>
          </w:p>
        </w:tc>
      </w:tr>
      <w:tr w:rsidR="00B35FEB" w:rsidRPr="00B35FEB" w14:paraId="5970E079" w14:textId="77777777" w:rsidTr="00EE122A">
        <w:tc>
          <w:tcPr>
            <w:tcW w:w="2298" w:type="dxa"/>
          </w:tcPr>
          <w:p w14:paraId="49DCE29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8.9.2016</w:t>
            </w:r>
          </w:p>
        </w:tc>
        <w:tc>
          <w:tcPr>
            <w:tcW w:w="2428" w:type="dxa"/>
          </w:tcPr>
          <w:p w14:paraId="39ED2BC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5AB602D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3986BE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Rezort vnútra rozdal za kampaň desaťtisícové pokuty</w:t>
            </w:r>
          </w:p>
        </w:tc>
      </w:tr>
      <w:tr w:rsidR="00B35FEB" w:rsidRPr="00B35FEB" w14:paraId="32231CA5" w14:textId="77777777" w:rsidTr="00EE122A">
        <w:tc>
          <w:tcPr>
            <w:tcW w:w="2298" w:type="dxa"/>
          </w:tcPr>
          <w:p w14:paraId="5A60747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20.9.2016</w:t>
            </w:r>
          </w:p>
        </w:tc>
        <w:tc>
          <w:tcPr>
            <w:tcW w:w="2428" w:type="dxa"/>
          </w:tcPr>
          <w:p w14:paraId="4160283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20F4521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7FD794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Inštitút ocenil samosprávy za riešenie podnetov od občanov</w:t>
            </w:r>
          </w:p>
        </w:tc>
      </w:tr>
      <w:tr w:rsidR="00B35FEB" w:rsidRPr="00B35FEB" w14:paraId="51EA0FB2" w14:textId="77777777" w:rsidTr="00EE122A">
        <w:tc>
          <w:tcPr>
            <w:tcW w:w="2298" w:type="dxa"/>
          </w:tcPr>
          <w:p w14:paraId="080EBD1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20.9.2016</w:t>
            </w:r>
          </w:p>
        </w:tc>
        <w:tc>
          <w:tcPr>
            <w:tcW w:w="2428" w:type="dxa"/>
          </w:tcPr>
          <w:p w14:paraId="3878B1F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aktualne.sk</w:t>
            </w:r>
          </w:p>
        </w:tc>
        <w:tc>
          <w:tcPr>
            <w:tcW w:w="2277" w:type="dxa"/>
          </w:tcPr>
          <w:p w14:paraId="0950E4D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7F67F33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Dobrý komunál, zlý komunál: Ktoré mestá reagujú na podnety občanov najčastejšie?</w:t>
            </w:r>
          </w:p>
        </w:tc>
      </w:tr>
      <w:tr w:rsidR="00B35FEB" w:rsidRPr="00B35FEB" w14:paraId="7680CF95" w14:textId="77777777" w:rsidTr="00EE122A">
        <w:tc>
          <w:tcPr>
            <w:tcW w:w="2298" w:type="dxa"/>
          </w:tcPr>
          <w:p w14:paraId="1B68F89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20.9.2016</w:t>
            </w:r>
          </w:p>
        </w:tc>
        <w:tc>
          <w:tcPr>
            <w:tcW w:w="2428" w:type="dxa"/>
          </w:tcPr>
          <w:p w14:paraId="25161D1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trnavadnes.com</w:t>
            </w:r>
          </w:p>
        </w:tc>
        <w:tc>
          <w:tcPr>
            <w:tcW w:w="2277" w:type="dxa"/>
          </w:tcPr>
          <w:p w14:paraId="5C66B9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BE620A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Za aktívnu a flexibilnú komunikáciu ocenil portál Odkaz pre starostu 8 samospráv</w:t>
            </w:r>
          </w:p>
        </w:tc>
      </w:tr>
      <w:tr w:rsidR="00B35FEB" w:rsidRPr="00B35FEB" w14:paraId="526F5288" w14:textId="77777777" w:rsidTr="00EE122A">
        <w:tc>
          <w:tcPr>
            <w:tcW w:w="2298" w:type="dxa"/>
          </w:tcPr>
          <w:p w14:paraId="46A88AA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20.9.2016</w:t>
            </w:r>
          </w:p>
        </w:tc>
        <w:tc>
          <w:tcPr>
            <w:tcW w:w="2428" w:type="dxa"/>
          </w:tcPr>
          <w:p w14:paraId="4ADB13E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FM</w:t>
            </w:r>
          </w:p>
        </w:tc>
        <w:tc>
          <w:tcPr>
            <w:tcW w:w="2277" w:type="dxa"/>
          </w:tcPr>
          <w:p w14:paraId="5198A2A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67A57B1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Ocenili osem najlepších samospráv</w:t>
            </w:r>
          </w:p>
        </w:tc>
      </w:tr>
      <w:tr w:rsidR="00B35FEB" w:rsidRPr="00B35FEB" w14:paraId="3E50CBC4" w14:textId="77777777" w:rsidTr="00EE122A">
        <w:tc>
          <w:tcPr>
            <w:tcW w:w="2298" w:type="dxa"/>
          </w:tcPr>
          <w:p w14:paraId="13BE01F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20.9.2016</w:t>
            </w:r>
          </w:p>
        </w:tc>
        <w:tc>
          <w:tcPr>
            <w:tcW w:w="2428" w:type="dxa"/>
          </w:tcPr>
          <w:p w14:paraId="7B5D993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50CCFB2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2CBC4F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Za komunikáciu ocenili aj Svätý Jur</w:t>
            </w:r>
          </w:p>
        </w:tc>
      </w:tr>
      <w:tr w:rsidR="00B35FEB" w:rsidRPr="00B35FEB" w14:paraId="2646E7AD" w14:textId="77777777" w:rsidTr="00EE122A">
        <w:tc>
          <w:tcPr>
            <w:tcW w:w="2298" w:type="dxa"/>
          </w:tcPr>
          <w:p w14:paraId="3CA5FE5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21.9.2016</w:t>
            </w:r>
          </w:p>
        </w:tc>
        <w:tc>
          <w:tcPr>
            <w:tcW w:w="2428" w:type="dxa"/>
          </w:tcPr>
          <w:p w14:paraId="471B04C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72942B5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394EFCD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Služba Odkaz pre starostu</w:t>
            </w:r>
          </w:p>
        </w:tc>
      </w:tr>
      <w:tr w:rsidR="00B35FEB" w:rsidRPr="00B35FEB" w14:paraId="3E47120F" w14:textId="77777777" w:rsidTr="00EE122A">
        <w:tc>
          <w:tcPr>
            <w:tcW w:w="2298" w:type="dxa"/>
          </w:tcPr>
          <w:p w14:paraId="09329F5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21.9.2016</w:t>
            </w:r>
          </w:p>
        </w:tc>
        <w:tc>
          <w:tcPr>
            <w:tcW w:w="2428" w:type="dxa"/>
          </w:tcPr>
          <w:p w14:paraId="76173E4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TA3</w:t>
            </w:r>
          </w:p>
        </w:tc>
        <w:tc>
          <w:tcPr>
            <w:tcW w:w="2277" w:type="dxa"/>
          </w:tcPr>
          <w:p w14:paraId="74BDA8D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2B03725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Bratislava potrebuje zmeny</w:t>
            </w:r>
          </w:p>
        </w:tc>
      </w:tr>
      <w:tr w:rsidR="00B35FEB" w:rsidRPr="00B35FEB" w14:paraId="52FB2A1E" w14:textId="77777777" w:rsidTr="00EE122A">
        <w:tc>
          <w:tcPr>
            <w:tcW w:w="2298" w:type="dxa"/>
          </w:tcPr>
          <w:p w14:paraId="478C8CB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23.9.2016</w:t>
            </w:r>
          </w:p>
        </w:tc>
        <w:tc>
          <w:tcPr>
            <w:tcW w:w="2428" w:type="dxa"/>
          </w:tcPr>
          <w:p w14:paraId="75FFE67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7539E2E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48C1EF0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Inštitút pre dobre spravovanú spoločnosť oceňoval samosprávy</w:t>
            </w:r>
          </w:p>
        </w:tc>
      </w:tr>
      <w:tr w:rsidR="00B35FEB" w:rsidRPr="00B35FEB" w14:paraId="3362D79E" w14:textId="77777777" w:rsidTr="00EE122A">
        <w:tc>
          <w:tcPr>
            <w:tcW w:w="2298" w:type="dxa"/>
          </w:tcPr>
          <w:p w14:paraId="088BAD8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24.9.2016</w:t>
            </w:r>
          </w:p>
        </w:tc>
        <w:tc>
          <w:tcPr>
            <w:tcW w:w="2428" w:type="dxa"/>
          </w:tcPr>
          <w:p w14:paraId="718D95D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5FBB66D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33648C3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Riešenie podnetov na samosprávach</w:t>
            </w:r>
          </w:p>
        </w:tc>
      </w:tr>
      <w:tr w:rsidR="00B35FEB" w:rsidRPr="00B35FEB" w14:paraId="2F89964A" w14:textId="77777777" w:rsidTr="00EE122A">
        <w:tc>
          <w:tcPr>
            <w:tcW w:w="2298" w:type="dxa"/>
          </w:tcPr>
          <w:p w14:paraId="71F69B7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26.9.2016</w:t>
            </w:r>
          </w:p>
        </w:tc>
        <w:tc>
          <w:tcPr>
            <w:tcW w:w="2428" w:type="dxa"/>
          </w:tcPr>
          <w:p w14:paraId="1CB81B7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MY Trnavské noviny</w:t>
            </w:r>
          </w:p>
        </w:tc>
        <w:tc>
          <w:tcPr>
            <w:tcW w:w="2277" w:type="dxa"/>
          </w:tcPr>
          <w:p w14:paraId="5E02BD9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2A30DC8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Zlaté vedro pre Trnavu</w:t>
            </w:r>
          </w:p>
        </w:tc>
      </w:tr>
      <w:tr w:rsidR="00B35FEB" w:rsidRPr="00B35FEB" w14:paraId="63F8E1AC" w14:textId="77777777" w:rsidTr="00EE122A">
        <w:tc>
          <w:tcPr>
            <w:tcW w:w="2298" w:type="dxa"/>
          </w:tcPr>
          <w:p w14:paraId="4C576DE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27.9.2016</w:t>
            </w:r>
          </w:p>
        </w:tc>
        <w:tc>
          <w:tcPr>
            <w:tcW w:w="2428" w:type="dxa"/>
          </w:tcPr>
          <w:p w14:paraId="511FE24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MY Hornonitrianske noviny</w:t>
            </w:r>
          </w:p>
        </w:tc>
        <w:tc>
          <w:tcPr>
            <w:tcW w:w="2277" w:type="dxa"/>
          </w:tcPr>
          <w:p w14:paraId="4F39845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6C967AF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 riešení podnetov patrí Prievidza k najaktívnejším</w:t>
            </w:r>
          </w:p>
        </w:tc>
      </w:tr>
      <w:tr w:rsidR="00B35FEB" w:rsidRPr="00B35FEB" w14:paraId="51CE73C7" w14:textId="77777777" w:rsidTr="00EE122A">
        <w:tc>
          <w:tcPr>
            <w:tcW w:w="2298" w:type="dxa"/>
          </w:tcPr>
          <w:p w14:paraId="5DF6724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29.9.2016</w:t>
            </w:r>
          </w:p>
        </w:tc>
        <w:tc>
          <w:tcPr>
            <w:tcW w:w="2428" w:type="dxa"/>
          </w:tcPr>
          <w:p w14:paraId="528BE69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5C1AEB6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FC69F0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Pri riešení podnetov ľudí patrí Prievidza k najaktívnejším mestám</w:t>
            </w:r>
          </w:p>
        </w:tc>
      </w:tr>
      <w:tr w:rsidR="00B35FEB" w:rsidRPr="00B35FEB" w14:paraId="79523D35" w14:textId="77777777" w:rsidTr="00EE122A">
        <w:tc>
          <w:tcPr>
            <w:tcW w:w="2298" w:type="dxa"/>
          </w:tcPr>
          <w:p w14:paraId="783C7CA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29.9.2016</w:t>
            </w:r>
          </w:p>
        </w:tc>
        <w:tc>
          <w:tcPr>
            <w:tcW w:w="2428" w:type="dxa"/>
          </w:tcPr>
          <w:p w14:paraId="4386C09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239794C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932B4E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Mestské firmy – z verejných peňazí bez verejnej kontroly?</w:t>
            </w:r>
          </w:p>
        </w:tc>
      </w:tr>
      <w:tr w:rsidR="00B35FEB" w:rsidRPr="00B35FEB" w14:paraId="41A779FC" w14:textId="77777777" w:rsidTr="00EE122A">
        <w:tc>
          <w:tcPr>
            <w:tcW w:w="2298" w:type="dxa"/>
          </w:tcPr>
          <w:p w14:paraId="630304C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30.9.2016</w:t>
            </w:r>
          </w:p>
        </w:tc>
        <w:tc>
          <w:tcPr>
            <w:tcW w:w="2428" w:type="dxa"/>
          </w:tcPr>
          <w:p w14:paraId="05DC11B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669FE91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1FBD711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Školy brzdí aj zlá komunikácia</w:t>
            </w:r>
          </w:p>
        </w:tc>
      </w:tr>
      <w:tr w:rsidR="00B35FEB" w:rsidRPr="00B35FEB" w14:paraId="1BB98DE1" w14:textId="77777777" w:rsidTr="00EE122A">
        <w:tc>
          <w:tcPr>
            <w:tcW w:w="2298" w:type="dxa"/>
          </w:tcPr>
          <w:p w14:paraId="50FF861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2.10.2016</w:t>
            </w:r>
          </w:p>
        </w:tc>
        <w:tc>
          <w:tcPr>
            <w:tcW w:w="2428" w:type="dxa"/>
          </w:tcPr>
          <w:p w14:paraId="75C846D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1F52BD8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43E0E5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"Ja mám fakty. Mňa nechytíte na klamstve," vyhlásil Danko. A v diskusii nepovedal jediný pravdivý fakt</w:t>
            </w:r>
          </w:p>
        </w:tc>
      </w:tr>
      <w:tr w:rsidR="00B35FEB" w:rsidRPr="00B35FEB" w14:paraId="1B9A5935" w14:textId="77777777" w:rsidTr="00EE122A">
        <w:tc>
          <w:tcPr>
            <w:tcW w:w="2298" w:type="dxa"/>
          </w:tcPr>
          <w:p w14:paraId="3884BBE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3.10.2016</w:t>
            </w:r>
          </w:p>
        </w:tc>
        <w:tc>
          <w:tcPr>
            <w:tcW w:w="2428" w:type="dxa"/>
          </w:tcPr>
          <w:p w14:paraId="5728FAC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</w:t>
            </w:r>
          </w:p>
        </w:tc>
        <w:tc>
          <w:tcPr>
            <w:tcW w:w="2277" w:type="dxa"/>
          </w:tcPr>
          <w:p w14:paraId="5A29CC8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109768C0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Danko v diskusii nehovoril pravdu</w:t>
            </w:r>
          </w:p>
        </w:tc>
      </w:tr>
      <w:tr w:rsidR="00B35FEB" w:rsidRPr="00B35FEB" w14:paraId="425091D6" w14:textId="77777777" w:rsidTr="00EE122A">
        <w:tc>
          <w:tcPr>
            <w:tcW w:w="2298" w:type="dxa"/>
          </w:tcPr>
          <w:p w14:paraId="0B5CF65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4.10.2016</w:t>
            </w:r>
          </w:p>
        </w:tc>
        <w:tc>
          <w:tcPr>
            <w:tcW w:w="2428" w:type="dxa"/>
          </w:tcPr>
          <w:p w14:paraId="0863F26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Obecné noviny</w:t>
            </w:r>
          </w:p>
        </w:tc>
        <w:tc>
          <w:tcPr>
            <w:tcW w:w="2277" w:type="dxa"/>
          </w:tcPr>
          <w:p w14:paraId="7D58129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36CF1B2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Zlaté vedro si odnieslo päť veľkých a tri malé mestá</w:t>
            </w:r>
          </w:p>
        </w:tc>
      </w:tr>
      <w:tr w:rsidR="00B35FEB" w:rsidRPr="00B35FEB" w14:paraId="13D79E80" w14:textId="77777777" w:rsidTr="00EE122A">
        <w:tc>
          <w:tcPr>
            <w:tcW w:w="2298" w:type="dxa"/>
          </w:tcPr>
          <w:p w14:paraId="27F7983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6.10.2016</w:t>
            </w:r>
          </w:p>
        </w:tc>
        <w:tc>
          <w:tcPr>
            <w:tcW w:w="2428" w:type="dxa"/>
          </w:tcPr>
          <w:p w14:paraId="6096FE7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Bratislavské noviny</w:t>
            </w:r>
          </w:p>
        </w:tc>
        <w:tc>
          <w:tcPr>
            <w:tcW w:w="2277" w:type="dxa"/>
          </w:tcPr>
          <w:p w14:paraId="1BAC496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B890D7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Odkaz pre starostu mal 8-tisíc hlásení</w:t>
            </w:r>
          </w:p>
        </w:tc>
      </w:tr>
      <w:tr w:rsidR="00B35FEB" w:rsidRPr="00B35FEB" w14:paraId="2C784F0E" w14:textId="77777777" w:rsidTr="00EE122A">
        <w:tc>
          <w:tcPr>
            <w:tcW w:w="2298" w:type="dxa"/>
          </w:tcPr>
          <w:p w14:paraId="51E8546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6.10.2016</w:t>
            </w:r>
          </w:p>
        </w:tc>
        <w:tc>
          <w:tcPr>
            <w:tcW w:w="2428" w:type="dxa"/>
          </w:tcPr>
          <w:p w14:paraId="58FB3E0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39874C0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167BF52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Minister školstva sľubuje že učiteľom príjmy stúpnu, analytici sú skeptickí</w:t>
            </w:r>
          </w:p>
        </w:tc>
      </w:tr>
      <w:tr w:rsidR="00B35FEB" w:rsidRPr="00B35FEB" w14:paraId="150A80BE" w14:textId="77777777" w:rsidTr="00EE122A">
        <w:tc>
          <w:tcPr>
            <w:tcW w:w="2298" w:type="dxa"/>
          </w:tcPr>
          <w:p w14:paraId="1E7D91E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6.10.2016</w:t>
            </w:r>
          </w:p>
        </w:tc>
        <w:tc>
          <w:tcPr>
            <w:tcW w:w="2428" w:type="dxa"/>
          </w:tcPr>
          <w:p w14:paraId="5253C94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735E5C2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601FB1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Školské odbory vypadli z kolektívneho vyjednávania</w:t>
            </w:r>
          </w:p>
        </w:tc>
      </w:tr>
      <w:tr w:rsidR="00B35FEB" w:rsidRPr="00B35FEB" w14:paraId="6614115E" w14:textId="77777777" w:rsidTr="00EE122A">
        <w:tc>
          <w:tcPr>
            <w:tcW w:w="2298" w:type="dxa"/>
          </w:tcPr>
          <w:p w14:paraId="4EF9B54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13.10.2016</w:t>
            </w:r>
          </w:p>
        </w:tc>
        <w:tc>
          <w:tcPr>
            <w:tcW w:w="2428" w:type="dxa"/>
          </w:tcPr>
          <w:p w14:paraId="5CABCD0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45E5E29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1F3241D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Danko sa zlepšil. V televízii už povedal aj pravdu</w:t>
            </w:r>
          </w:p>
        </w:tc>
      </w:tr>
      <w:tr w:rsidR="00B35FEB" w:rsidRPr="00B35FEB" w14:paraId="296802CD" w14:textId="77777777" w:rsidTr="00EE122A">
        <w:tc>
          <w:tcPr>
            <w:tcW w:w="2298" w:type="dxa"/>
          </w:tcPr>
          <w:p w14:paraId="2AEB3B8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15.10.2016</w:t>
            </w:r>
          </w:p>
        </w:tc>
        <w:tc>
          <w:tcPr>
            <w:tcW w:w="2428" w:type="dxa"/>
          </w:tcPr>
          <w:p w14:paraId="1D58B2D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Pravda/pravda.sk</w:t>
            </w:r>
          </w:p>
        </w:tc>
        <w:tc>
          <w:tcPr>
            <w:tcW w:w="2277" w:type="dxa"/>
          </w:tcPr>
          <w:p w14:paraId="6ED0DB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D91474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 školských laviciach o dva roky dlhšie</w:t>
            </w:r>
          </w:p>
        </w:tc>
      </w:tr>
      <w:tr w:rsidR="00B35FEB" w:rsidRPr="00B35FEB" w14:paraId="340E962E" w14:textId="77777777" w:rsidTr="00EE122A">
        <w:tc>
          <w:tcPr>
            <w:tcW w:w="2298" w:type="dxa"/>
          </w:tcPr>
          <w:p w14:paraId="1640390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18.10.2016</w:t>
            </w:r>
          </w:p>
        </w:tc>
        <w:tc>
          <w:tcPr>
            <w:tcW w:w="2428" w:type="dxa"/>
          </w:tcPr>
          <w:p w14:paraId="38D9ABF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FM</w:t>
            </w:r>
          </w:p>
        </w:tc>
        <w:tc>
          <w:tcPr>
            <w:tcW w:w="2277" w:type="dxa"/>
          </w:tcPr>
          <w:p w14:paraId="11A739C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5760B50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Plavčan chce predložiť Národný program rozvoja výchovy a vzdelávania</w:t>
            </w:r>
          </w:p>
        </w:tc>
      </w:tr>
      <w:tr w:rsidR="00B35FEB" w:rsidRPr="00B35FEB" w14:paraId="0C9DB16F" w14:textId="77777777" w:rsidTr="00EE122A">
        <w:tc>
          <w:tcPr>
            <w:tcW w:w="2298" w:type="dxa"/>
          </w:tcPr>
          <w:p w14:paraId="2EA4301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18.10.2016</w:t>
            </w:r>
          </w:p>
        </w:tc>
        <w:tc>
          <w:tcPr>
            <w:tcW w:w="2428" w:type="dxa"/>
          </w:tcPr>
          <w:p w14:paraId="6BD6945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220686B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6F6B90C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Národný program </w:t>
            </w:r>
            <w:r w:rsidRPr="00B35FEB">
              <w:rPr>
                <w:rFonts w:ascii="Tahoma" w:hAnsi="Tahoma" w:cs="Tahoma"/>
              </w:rPr>
              <w:lastRenderedPageBreak/>
              <w:t>rozvoja výchovy a vzdelávania predloží mninister začiatkom budúceho roka</w:t>
            </w:r>
          </w:p>
        </w:tc>
      </w:tr>
      <w:tr w:rsidR="00B35FEB" w:rsidRPr="00B35FEB" w14:paraId="28E27580" w14:textId="77777777" w:rsidTr="00EE122A">
        <w:tc>
          <w:tcPr>
            <w:tcW w:w="2298" w:type="dxa"/>
          </w:tcPr>
          <w:p w14:paraId="18AC971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19.10.2016</w:t>
            </w:r>
          </w:p>
        </w:tc>
        <w:tc>
          <w:tcPr>
            <w:tcW w:w="2428" w:type="dxa"/>
          </w:tcPr>
          <w:p w14:paraId="302DF85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</w:t>
            </w:r>
          </w:p>
        </w:tc>
        <w:tc>
          <w:tcPr>
            <w:tcW w:w="2277" w:type="dxa"/>
          </w:tcPr>
          <w:p w14:paraId="6E9C31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7932B1F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Deti čaká 12 rokov v škole</w:t>
            </w:r>
          </w:p>
        </w:tc>
      </w:tr>
      <w:tr w:rsidR="00B35FEB" w:rsidRPr="00B35FEB" w14:paraId="2552C7FB" w14:textId="77777777" w:rsidTr="00EE122A">
        <w:tc>
          <w:tcPr>
            <w:tcW w:w="2298" w:type="dxa"/>
          </w:tcPr>
          <w:p w14:paraId="12C2737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27.10.2016</w:t>
            </w:r>
          </w:p>
        </w:tc>
        <w:tc>
          <w:tcPr>
            <w:tcW w:w="2428" w:type="dxa"/>
          </w:tcPr>
          <w:p w14:paraId="48D4460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TA3</w:t>
            </w:r>
          </w:p>
        </w:tc>
        <w:tc>
          <w:tcPr>
            <w:tcW w:w="2277" w:type="dxa"/>
          </w:tcPr>
          <w:p w14:paraId="128FD51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32EF6718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Rozhodne verejnosť</w:t>
            </w:r>
          </w:p>
        </w:tc>
      </w:tr>
      <w:tr w:rsidR="00B35FEB" w:rsidRPr="00B35FEB" w14:paraId="27353B3B" w14:textId="77777777" w:rsidTr="00EE122A">
        <w:tc>
          <w:tcPr>
            <w:tcW w:w="2298" w:type="dxa"/>
          </w:tcPr>
          <w:p w14:paraId="73CEADD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27.10.2016</w:t>
            </w:r>
          </w:p>
        </w:tc>
        <w:tc>
          <w:tcPr>
            <w:tcW w:w="2428" w:type="dxa"/>
          </w:tcPr>
          <w:p w14:paraId="5AF0F4A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68E60D1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5C904F0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Najväčší Slovák a jeho fakty</w:t>
            </w:r>
          </w:p>
        </w:tc>
      </w:tr>
      <w:tr w:rsidR="00B35FEB" w:rsidRPr="00B35FEB" w14:paraId="4B2272A5" w14:textId="77777777" w:rsidTr="00EE122A">
        <w:tc>
          <w:tcPr>
            <w:tcW w:w="2298" w:type="dxa"/>
          </w:tcPr>
          <w:p w14:paraId="402DFEE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29.10.2016</w:t>
            </w:r>
          </w:p>
        </w:tc>
        <w:tc>
          <w:tcPr>
            <w:tcW w:w="2428" w:type="dxa"/>
          </w:tcPr>
          <w:p w14:paraId="3F99C8A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24hod.sk</w:t>
            </w:r>
          </w:p>
        </w:tc>
        <w:tc>
          <w:tcPr>
            <w:tcW w:w="2277" w:type="dxa"/>
          </w:tcPr>
          <w:p w14:paraId="09B3807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65522B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SGI: Zákon o miestnom poplatku zavádza skôr daň ako príspevok na rozvoj</w:t>
            </w:r>
          </w:p>
        </w:tc>
      </w:tr>
      <w:tr w:rsidR="00B35FEB" w:rsidRPr="00B35FEB" w14:paraId="403D374C" w14:textId="77777777" w:rsidTr="00EE122A">
        <w:tc>
          <w:tcPr>
            <w:tcW w:w="2298" w:type="dxa"/>
          </w:tcPr>
          <w:p w14:paraId="0394F07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29.10.2016</w:t>
            </w:r>
          </w:p>
        </w:tc>
        <w:tc>
          <w:tcPr>
            <w:tcW w:w="2428" w:type="dxa"/>
          </w:tcPr>
          <w:p w14:paraId="03D90A5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topky.sk</w:t>
            </w:r>
          </w:p>
        </w:tc>
        <w:tc>
          <w:tcPr>
            <w:tcW w:w="2277" w:type="dxa"/>
          </w:tcPr>
          <w:p w14:paraId="386ED65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0F22AC6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Analytici sa pozreli na nový zákon z dielne poslancov Smeru: Viacero nedostatkov a hrozieb</w:t>
            </w:r>
          </w:p>
        </w:tc>
      </w:tr>
      <w:tr w:rsidR="00B35FEB" w:rsidRPr="00B35FEB" w14:paraId="3B50D2B6" w14:textId="77777777" w:rsidTr="00EE122A">
        <w:tc>
          <w:tcPr>
            <w:tcW w:w="2298" w:type="dxa"/>
          </w:tcPr>
          <w:p w14:paraId="077F41D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31.10.2016</w:t>
            </w:r>
          </w:p>
        </w:tc>
        <w:tc>
          <w:tcPr>
            <w:tcW w:w="2428" w:type="dxa"/>
          </w:tcPr>
          <w:p w14:paraId="380CB54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5A937A8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6CF573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 ochrankára námestník? Stačí byť jediný v konkurze a ten vyhlásiť na nenápadnom webe</w:t>
            </w:r>
          </w:p>
        </w:tc>
      </w:tr>
      <w:tr w:rsidR="00B35FEB" w:rsidRPr="00B35FEB" w14:paraId="41450441" w14:textId="77777777" w:rsidTr="00EE122A">
        <w:tc>
          <w:tcPr>
            <w:tcW w:w="2298" w:type="dxa"/>
          </w:tcPr>
          <w:p w14:paraId="26B056C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6.11.2016</w:t>
            </w:r>
          </w:p>
        </w:tc>
        <w:tc>
          <w:tcPr>
            <w:tcW w:w="2428" w:type="dxa"/>
          </w:tcPr>
          <w:p w14:paraId="55FDCEC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04F2BB3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F05817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 najlepších slovenských mozgoch v zahraničí vieme veľmi málo</w:t>
            </w:r>
          </w:p>
        </w:tc>
      </w:tr>
      <w:tr w:rsidR="00B35FEB" w:rsidRPr="00B35FEB" w14:paraId="0E49C6D8" w14:textId="77777777" w:rsidTr="00EE122A">
        <w:tc>
          <w:tcPr>
            <w:tcW w:w="2298" w:type="dxa"/>
          </w:tcPr>
          <w:p w14:paraId="0FC110D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10.11.2016</w:t>
            </w:r>
          </w:p>
        </w:tc>
        <w:tc>
          <w:tcPr>
            <w:tcW w:w="2428" w:type="dxa"/>
          </w:tcPr>
          <w:p w14:paraId="7CB0297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  <w:r w:rsidRPr="00B35FEB">
              <w:rPr>
                <w:rFonts w:ascii="Tahoma" w:hAnsi="Tahoma" w:cs="Tahoma"/>
              </w:rPr>
              <w:br/>
              <w:t>Trend/etrend.sk</w:t>
            </w:r>
          </w:p>
        </w:tc>
        <w:tc>
          <w:tcPr>
            <w:tcW w:w="2277" w:type="dxa"/>
          </w:tcPr>
          <w:p w14:paraId="0D34F71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3F7A38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Toto sú naše mýty o školstve, ktoré brzdia reformy</w:t>
            </w:r>
          </w:p>
        </w:tc>
      </w:tr>
      <w:tr w:rsidR="00B35FEB" w:rsidRPr="00B35FEB" w14:paraId="78100EB3" w14:textId="77777777" w:rsidTr="00EE122A">
        <w:tc>
          <w:tcPr>
            <w:tcW w:w="2298" w:type="dxa"/>
          </w:tcPr>
          <w:p w14:paraId="3F5DFA8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11.11.2016</w:t>
            </w:r>
          </w:p>
        </w:tc>
        <w:tc>
          <w:tcPr>
            <w:tcW w:w="2428" w:type="dxa"/>
          </w:tcPr>
          <w:p w14:paraId="1361C1E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285863C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1F7BCBA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Kvalita po slovensky: slabý učiteľ zarobí viac ako dobrý</w:t>
            </w:r>
          </w:p>
        </w:tc>
      </w:tr>
      <w:tr w:rsidR="00B35FEB" w:rsidRPr="00B35FEB" w14:paraId="36AEDBC2" w14:textId="77777777" w:rsidTr="00EE122A">
        <w:tc>
          <w:tcPr>
            <w:tcW w:w="2298" w:type="dxa"/>
          </w:tcPr>
          <w:p w14:paraId="1B10CEC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15.11.2016</w:t>
            </w:r>
          </w:p>
        </w:tc>
        <w:tc>
          <w:tcPr>
            <w:tcW w:w="2428" w:type="dxa"/>
          </w:tcPr>
          <w:p w14:paraId="6ED99B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2D3EF78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3AB1E1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Školy môžu zarábať na úradníkoch</w:t>
            </w:r>
          </w:p>
        </w:tc>
      </w:tr>
      <w:tr w:rsidR="00B35FEB" w:rsidRPr="00B35FEB" w14:paraId="39729692" w14:textId="77777777" w:rsidTr="00EE122A">
        <w:tc>
          <w:tcPr>
            <w:tcW w:w="2298" w:type="dxa"/>
          </w:tcPr>
          <w:p w14:paraId="6D31752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15.11.2016</w:t>
            </w:r>
          </w:p>
        </w:tc>
        <w:tc>
          <w:tcPr>
            <w:tcW w:w="2428" w:type="dxa"/>
          </w:tcPr>
          <w:p w14:paraId="1D68EEB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Žilinský večerník</w:t>
            </w:r>
          </w:p>
        </w:tc>
        <w:tc>
          <w:tcPr>
            <w:tcW w:w="2277" w:type="dxa"/>
          </w:tcPr>
          <w:p w14:paraId="5D9A417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01CD3B8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Známy portál na sťažnosti vyhodil Žilinu zo svojho zoznamu</w:t>
            </w:r>
          </w:p>
        </w:tc>
      </w:tr>
      <w:tr w:rsidR="00B35FEB" w:rsidRPr="00B35FEB" w14:paraId="07642647" w14:textId="77777777" w:rsidTr="00EE122A">
        <w:tc>
          <w:tcPr>
            <w:tcW w:w="2298" w:type="dxa"/>
          </w:tcPr>
          <w:p w14:paraId="7C072CA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17.11.2016</w:t>
            </w:r>
          </w:p>
        </w:tc>
        <w:tc>
          <w:tcPr>
            <w:tcW w:w="2428" w:type="dxa"/>
          </w:tcPr>
          <w:p w14:paraId="3A496D7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Trend/etrend.sk</w:t>
            </w:r>
          </w:p>
        </w:tc>
        <w:tc>
          <w:tcPr>
            <w:tcW w:w="2277" w:type="dxa"/>
          </w:tcPr>
          <w:p w14:paraId="2DFA5EC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913CB1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Tí, čo menia spoločnosť dátami</w:t>
            </w:r>
          </w:p>
        </w:tc>
      </w:tr>
      <w:tr w:rsidR="00B35FEB" w:rsidRPr="00B35FEB" w14:paraId="3A0A51B3" w14:textId="77777777" w:rsidTr="00EE122A">
        <w:tc>
          <w:tcPr>
            <w:tcW w:w="2298" w:type="dxa"/>
          </w:tcPr>
          <w:p w14:paraId="281D265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18.11.2016</w:t>
            </w:r>
          </w:p>
        </w:tc>
        <w:tc>
          <w:tcPr>
            <w:tcW w:w="2428" w:type="dxa"/>
          </w:tcPr>
          <w:p w14:paraId="0153D7E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</w:t>
            </w:r>
          </w:p>
        </w:tc>
        <w:tc>
          <w:tcPr>
            <w:tcW w:w="2277" w:type="dxa"/>
          </w:tcPr>
          <w:p w14:paraId="088F8B8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05E840C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Ľudia dajú nápady, mesto ich zaplatí</w:t>
            </w:r>
          </w:p>
        </w:tc>
      </w:tr>
      <w:tr w:rsidR="00B35FEB" w:rsidRPr="00B35FEB" w14:paraId="1AE483EF" w14:textId="77777777" w:rsidTr="00EE122A">
        <w:tc>
          <w:tcPr>
            <w:tcW w:w="2298" w:type="dxa"/>
          </w:tcPr>
          <w:p w14:paraId="38ED06B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18.11.2016</w:t>
            </w:r>
          </w:p>
        </w:tc>
        <w:tc>
          <w:tcPr>
            <w:tcW w:w="2428" w:type="dxa"/>
          </w:tcPr>
          <w:p w14:paraId="7827BC5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SME/SME.sk</w:t>
            </w:r>
          </w:p>
        </w:tc>
        <w:tc>
          <w:tcPr>
            <w:tcW w:w="2277" w:type="dxa"/>
          </w:tcPr>
          <w:p w14:paraId="2770A32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730EC4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Ľudia môžu rozhodnúť o tisícoch eur</w:t>
            </w:r>
          </w:p>
        </w:tc>
      </w:tr>
      <w:tr w:rsidR="00B35FEB" w:rsidRPr="00B35FEB" w14:paraId="17517FDD" w14:textId="77777777" w:rsidTr="00EE122A">
        <w:tc>
          <w:tcPr>
            <w:tcW w:w="2298" w:type="dxa"/>
          </w:tcPr>
          <w:p w14:paraId="4BA6272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21.11.2016</w:t>
            </w:r>
          </w:p>
        </w:tc>
        <w:tc>
          <w:tcPr>
            <w:tcW w:w="2428" w:type="dxa"/>
          </w:tcPr>
          <w:p w14:paraId="4038563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C50300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B506C2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Školy sa boria s deťmi na okraji</w:t>
            </w:r>
          </w:p>
        </w:tc>
      </w:tr>
      <w:tr w:rsidR="00B35FEB" w:rsidRPr="00B35FEB" w14:paraId="2B269464" w14:textId="77777777" w:rsidTr="00EE122A">
        <w:tc>
          <w:tcPr>
            <w:tcW w:w="2298" w:type="dxa"/>
          </w:tcPr>
          <w:p w14:paraId="2CA3128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25.11.2016</w:t>
            </w:r>
          </w:p>
        </w:tc>
        <w:tc>
          <w:tcPr>
            <w:tcW w:w="2428" w:type="dxa"/>
          </w:tcPr>
          <w:p w14:paraId="0709DB2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Trend/etrend.sk</w:t>
            </w:r>
          </w:p>
        </w:tc>
        <w:tc>
          <w:tcPr>
            <w:tcW w:w="2277" w:type="dxa"/>
          </w:tcPr>
          <w:p w14:paraId="2029E79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2A5BBE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Politickým trafikám odzvoní len pod </w:t>
            </w:r>
            <w:r w:rsidRPr="00B35FEB">
              <w:rPr>
                <w:rFonts w:ascii="Tahoma" w:hAnsi="Tahoma" w:cs="Tahoma"/>
              </w:rPr>
              <w:lastRenderedPageBreak/>
              <w:t>tlakom verejnosti</w:t>
            </w:r>
          </w:p>
        </w:tc>
      </w:tr>
      <w:tr w:rsidR="00B35FEB" w:rsidRPr="00B35FEB" w14:paraId="50775F2D" w14:textId="77777777" w:rsidTr="00EE122A">
        <w:tc>
          <w:tcPr>
            <w:tcW w:w="2298" w:type="dxa"/>
          </w:tcPr>
          <w:p w14:paraId="0217836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28.11.2016</w:t>
            </w:r>
          </w:p>
        </w:tc>
        <w:tc>
          <w:tcPr>
            <w:tcW w:w="2428" w:type="dxa"/>
          </w:tcPr>
          <w:p w14:paraId="5B18739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5418112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3A57AC3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Najväčšie školy nedostávajú najviac</w:t>
            </w:r>
          </w:p>
        </w:tc>
      </w:tr>
      <w:tr w:rsidR="00B35FEB" w:rsidRPr="00B35FEB" w14:paraId="468E5680" w14:textId="77777777" w:rsidTr="00EE122A">
        <w:tc>
          <w:tcPr>
            <w:tcW w:w="2298" w:type="dxa"/>
          </w:tcPr>
          <w:p w14:paraId="0E8B11F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28.11.2016</w:t>
            </w:r>
          </w:p>
        </w:tc>
        <w:tc>
          <w:tcPr>
            <w:tcW w:w="2428" w:type="dxa"/>
          </w:tcPr>
          <w:p w14:paraId="083D420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311A750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F07BA9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Chcete žiť v neistote? Zamestnajte sa na ministerstve</w:t>
            </w:r>
          </w:p>
        </w:tc>
      </w:tr>
      <w:tr w:rsidR="00B35FEB" w:rsidRPr="00B35FEB" w14:paraId="64A3DCA3" w14:textId="77777777" w:rsidTr="00EE122A">
        <w:tc>
          <w:tcPr>
            <w:tcW w:w="2298" w:type="dxa"/>
          </w:tcPr>
          <w:p w14:paraId="5D993AF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29.11.2016</w:t>
            </w:r>
          </w:p>
        </w:tc>
        <w:tc>
          <w:tcPr>
            <w:tcW w:w="2428" w:type="dxa"/>
          </w:tcPr>
          <w:p w14:paraId="5A775CE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 xml:space="preserve">Trend/etrend.sk </w:t>
            </w:r>
            <w:r w:rsidRPr="00B35FEB">
              <w:rPr>
                <w:rFonts w:ascii="Tahoma" w:hAnsi="Tahoma" w:cs="Tahoma"/>
              </w:rPr>
              <w:br/>
              <w:t>SME.sk</w:t>
            </w:r>
          </w:p>
        </w:tc>
        <w:tc>
          <w:tcPr>
            <w:tcW w:w="2277" w:type="dxa"/>
          </w:tcPr>
          <w:p w14:paraId="303522C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184F47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Politik nie je feudál, úradník nie je jeho sluha</w:t>
            </w:r>
          </w:p>
        </w:tc>
      </w:tr>
      <w:tr w:rsidR="00B35FEB" w:rsidRPr="00B35FEB" w14:paraId="145DAFB4" w14:textId="77777777" w:rsidTr="00EE122A">
        <w:tc>
          <w:tcPr>
            <w:tcW w:w="2298" w:type="dxa"/>
          </w:tcPr>
          <w:p w14:paraId="7D543DC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29.11.2016</w:t>
            </w:r>
          </w:p>
        </w:tc>
        <w:tc>
          <w:tcPr>
            <w:tcW w:w="2428" w:type="dxa"/>
          </w:tcPr>
          <w:p w14:paraId="23D28AB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Regina</w:t>
            </w:r>
          </w:p>
        </w:tc>
        <w:tc>
          <w:tcPr>
            <w:tcW w:w="2277" w:type="dxa"/>
          </w:tcPr>
          <w:p w14:paraId="5F20EB9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0CFB00E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Vedomosti štvrtákov na základných školách sa od posledného merania zhoršili</w:t>
            </w:r>
          </w:p>
        </w:tc>
      </w:tr>
      <w:tr w:rsidR="00B35FEB" w:rsidRPr="00B35FEB" w14:paraId="26117B7C" w14:textId="77777777" w:rsidTr="00EE122A">
        <w:tc>
          <w:tcPr>
            <w:tcW w:w="2298" w:type="dxa"/>
          </w:tcPr>
          <w:p w14:paraId="692A387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29.11.2016</w:t>
            </w:r>
          </w:p>
        </w:tc>
        <w:tc>
          <w:tcPr>
            <w:tcW w:w="2428" w:type="dxa"/>
          </w:tcPr>
          <w:p w14:paraId="13C4662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708EA50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2B5CE6D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Medzinárodné testovanie žiakov</w:t>
            </w:r>
          </w:p>
        </w:tc>
      </w:tr>
      <w:tr w:rsidR="00B35FEB" w:rsidRPr="00B35FEB" w14:paraId="1B1B83FE" w14:textId="77777777" w:rsidTr="00EE122A">
        <w:tc>
          <w:tcPr>
            <w:tcW w:w="2298" w:type="dxa"/>
          </w:tcPr>
          <w:p w14:paraId="07BB1DA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1.12.2016</w:t>
            </w:r>
          </w:p>
        </w:tc>
        <w:tc>
          <w:tcPr>
            <w:tcW w:w="2428" w:type="dxa"/>
          </w:tcPr>
          <w:p w14:paraId="306DBF8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</w:t>
            </w:r>
          </w:p>
        </w:tc>
        <w:tc>
          <w:tcPr>
            <w:tcW w:w="2277" w:type="dxa"/>
          </w:tcPr>
          <w:p w14:paraId="7D595D6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6862386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Chcete žiť v neistote? Je na ministerstve</w:t>
            </w:r>
          </w:p>
        </w:tc>
      </w:tr>
      <w:tr w:rsidR="00B35FEB" w:rsidRPr="00B35FEB" w14:paraId="290E91FF" w14:textId="77777777" w:rsidTr="00EE122A">
        <w:tc>
          <w:tcPr>
            <w:tcW w:w="2298" w:type="dxa"/>
          </w:tcPr>
          <w:p w14:paraId="09A36B5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6.12.2016</w:t>
            </w:r>
          </w:p>
        </w:tc>
        <w:tc>
          <w:tcPr>
            <w:tcW w:w="2428" w:type="dxa"/>
          </w:tcPr>
          <w:p w14:paraId="5D588CD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STV1</w:t>
            </w:r>
          </w:p>
        </w:tc>
        <w:tc>
          <w:tcPr>
            <w:tcW w:w="2277" w:type="dxa"/>
          </w:tcPr>
          <w:p w14:paraId="291FF77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TV</w:t>
            </w:r>
          </w:p>
        </w:tc>
        <w:tc>
          <w:tcPr>
            <w:tcW w:w="2285" w:type="dxa"/>
          </w:tcPr>
          <w:p w14:paraId="4A653E2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Jozef Miškolci o výsledkoch testovania</w:t>
            </w:r>
          </w:p>
        </w:tc>
      </w:tr>
      <w:tr w:rsidR="00B35FEB" w:rsidRPr="00B35FEB" w14:paraId="0BC3297F" w14:textId="77777777" w:rsidTr="00EE122A">
        <w:tc>
          <w:tcPr>
            <w:tcW w:w="2298" w:type="dxa"/>
          </w:tcPr>
          <w:p w14:paraId="2F03BB1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6.12.2016</w:t>
            </w:r>
          </w:p>
        </w:tc>
        <w:tc>
          <w:tcPr>
            <w:tcW w:w="2428" w:type="dxa"/>
          </w:tcPr>
          <w:p w14:paraId="3D2CC72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79E0272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274B387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Čo sa o Rómoch dá dozvedieť</w:t>
            </w:r>
          </w:p>
        </w:tc>
      </w:tr>
      <w:tr w:rsidR="00B35FEB" w:rsidRPr="00B35FEB" w14:paraId="49B6BA08" w14:textId="77777777" w:rsidTr="00EE122A">
        <w:tc>
          <w:tcPr>
            <w:tcW w:w="2298" w:type="dxa"/>
          </w:tcPr>
          <w:p w14:paraId="591B99F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7.12.2016</w:t>
            </w:r>
          </w:p>
        </w:tc>
        <w:tc>
          <w:tcPr>
            <w:tcW w:w="2428" w:type="dxa"/>
          </w:tcPr>
          <w:p w14:paraId="12EDA43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1C1C0E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4111249F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Tretina školákov u nás nemá základnú gramotnosť</w:t>
            </w:r>
          </w:p>
        </w:tc>
      </w:tr>
      <w:tr w:rsidR="00B35FEB" w:rsidRPr="00B35FEB" w14:paraId="75805B52" w14:textId="77777777" w:rsidTr="00EE122A">
        <w:tc>
          <w:tcPr>
            <w:tcW w:w="2298" w:type="dxa"/>
          </w:tcPr>
          <w:p w14:paraId="020BAFA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7.12.2016</w:t>
            </w:r>
          </w:p>
        </w:tc>
        <w:tc>
          <w:tcPr>
            <w:tcW w:w="2428" w:type="dxa"/>
          </w:tcPr>
          <w:p w14:paraId="155F79D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Pravda/pravda.sk</w:t>
            </w:r>
          </w:p>
        </w:tc>
        <w:tc>
          <w:tcPr>
            <w:tcW w:w="2277" w:type="dxa"/>
          </w:tcPr>
          <w:p w14:paraId="0AD1AF2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2938722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Školáci opäť prepadli</w:t>
            </w:r>
          </w:p>
        </w:tc>
      </w:tr>
      <w:tr w:rsidR="00B35FEB" w:rsidRPr="00B35FEB" w14:paraId="41BA8300" w14:textId="77777777" w:rsidTr="00EE122A">
        <w:tc>
          <w:tcPr>
            <w:tcW w:w="2298" w:type="dxa"/>
          </w:tcPr>
          <w:p w14:paraId="583C3D1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8.12.2016</w:t>
            </w:r>
          </w:p>
        </w:tc>
        <w:tc>
          <w:tcPr>
            <w:tcW w:w="2428" w:type="dxa"/>
          </w:tcPr>
          <w:p w14:paraId="1A018A2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  <w:r w:rsidRPr="00B35FEB">
              <w:rPr>
                <w:rFonts w:ascii="Tahoma" w:hAnsi="Tahoma" w:cs="Tahoma"/>
              </w:rPr>
              <w:br/>
              <w:t>Rádio Regina</w:t>
            </w:r>
          </w:p>
        </w:tc>
        <w:tc>
          <w:tcPr>
            <w:tcW w:w="2277" w:type="dxa"/>
          </w:tcPr>
          <w:p w14:paraId="481CF2D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199D470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Hlavnou sledovanou oblasťou PISA bola aj prírodovedná gramotnosť žiakov</w:t>
            </w:r>
          </w:p>
        </w:tc>
      </w:tr>
      <w:tr w:rsidR="00B35FEB" w:rsidRPr="00B35FEB" w14:paraId="34CE5DA5" w14:textId="77777777" w:rsidTr="00EE122A">
        <w:tc>
          <w:tcPr>
            <w:tcW w:w="2298" w:type="dxa"/>
          </w:tcPr>
          <w:p w14:paraId="2B407E5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9.12.2016</w:t>
            </w:r>
          </w:p>
        </w:tc>
        <w:tc>
          <w:tcPr>
            <w:tcW w:w="2428" w:type="dxa"/>
          </w:tcPr>
          <w:p w14:paraId="643B227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4BA7550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D74CC4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Poliakom reforma škôl pomohla, no aj tak ju rušia</w:t>
            </w:r>
          </w:p>
        </w:tc>
      </w:tr>
      <w:tr w:rsidR="00B35FEB" w:rsidRPr="00B35FEB" w14:paraId="02CB8662" w14:textId="77777777" w:rsidTr="00EE122A">
        <w:tc>
          <w:tcPr>
            <w:tcW w:w="2298" w:type="dxa"/>
          </w:tcPr>
          <w:p w14:paraId="6BEB5B4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9.12.2016</w:t>
            </w:r>
          </w:p>
        </w:tc>
        <w:tc>
          <w:tcPr>
            <w:tcW w:w="2428" w:type="dxa"/>
          </w:tcPr>
          <w:p w14:paraId="3F19B8E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58D7C83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6929C731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Tentoraz bol diktát Bruselu, bohužiaľ, veľmi vlažný</w:t>
            </w:r>
          </w:p>
        </w:tc>
      </w:tr>
      <w:tr w:rsidR="00B35FEB" w:rsidRPr="00B35FEB" w14:paraId="41209F0D" w14:textId="77777777" w:rsidTr="00EE122A">
        <w:tc>
          <w:tcPr>
            <w:tcW w:w="2298" w:type="dxa"/>
          </w:tcPr>
          <w:p w14:paraId="54EF207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9.12.2016</w:t>
            </w:r>
          </w:p>
        </w:tc>
        <w:tc>
          <w:tcPr>
            <w:tcW w:w="2428" w:type="dxa"/>
          </w:tcPr>
          <w:p w14:paraId="74BC436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75739C2A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F3AE2ED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Prečo majú slovenskí žiaci také zlé výsledky v PISA? A čo musíme zmeniť? (odpovedajú odborníci)</w:t>
            </w:r>
          </w:p>
        </w:tc>
      </w:tr>
      <w:tr w:rsidR="00B35FEB" w:rsidRPr="00B35FEB" w14:paraId="1CC76299" w14:textId="77777777" w:rsidTr="00EE122A">
        <w:tc>
          <w:tcPr>
            <w:tcW w:w="2298" w:type="dxa"/>
          </w:tcPr>
          <w:p w14:paraId="1B82806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10.12.2016</w:t>
            </w:r>
          </w:p>
        </w:tc>
        <w:tc>
          <w:tcPr>
            <w:tcW w:w="2428" w:type="dxa"/>
          </w:tcPr>
          <w:p w14:paraId="7885B31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webnoviny.sk</w:t>
            </w:r>
          </w:p>
        </w:tc>
        <w:tc>
          <w:tcPr>
            <w:tcW w:w="2277" w:type="dxa"/>
          </w:tcPr>
          <w:p w14:paraId="3C35070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95B408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Obraz Rómov v médiách je stále stereotypný, no lepší sa</w:t>
            </w:r>
          </w:p>
        </w:tc>
      </w:tr>
      <w:tr w:rsidR="00B35FEB" w:rsidRPr="00B35FEB" w14:paraId="38F1561C" w14:textId="77777777" w:rsidTr="00EE122A">
        <w:tc>
          <w:tcPr>
            <w:tcW w:w="2298" w:type="dxa"/>
          </w:tcPr>
          <w:p w14:paraId="281E3C1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13.12.2016</w:t>
            </w:r>
          </w:p>
        </w:tc>
        <w:tc>
          <w:tcPr>
            <w:tcW w:w="2428" w:type="dxa"/>
          </w:tcPr>
          <w:p w14:paraId="2AF4BE5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MY Noviny stredného Považia</w:t>
            </w:r>
          </w:p>
        </w:tc>
        <w:tc>
          <w:tcPr>
            <w:tcW w:w="2277" w:type="dxa"/>
          </w:tcPr>
          <w:p w14:paraId="0A35C92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</w:t>
            </w:r>
          </w:p>
        </w:tc>
        <w:tc>
          <w:tcPr>
            <w:tcW w:w="2285" w:type="dxa"/>
          </w:tcPr>
          <w:p w14:paraId="4C717DBB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Zostali prekvapení. Problém riešili a sú potrestaní</w:t>
            </w:r>
          </w:p>
        </w:tc>
      </w:tr>
      <w:tr w:rsidR="00B35FEB" w:rsidRPr="00B35FEB" w14:paraId="59DC41A8" w14:textId="77777777" w:rsidTr="00EE122A">
        <w:tc>
          <w:tcPr>
            <w:tcW w:w="2298" w:type="dxa"/>
          </w:tcPr>
          <w:p w14:paraId="1D814E9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lastRenderedPageBreak/>
              <w:t>14.12.2016</w:t>
            </w:r>
          </w:p>
        </w:tc>
        <w:tc>
          <w:tcPr>
            <w:tcW w:w="2428" w:type="dxa"/>
          </w:tcPr>
          <w:p w14:paraId="04B07EE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trendreality.sk</w:t>
            </w:r>
          </w:p>
        </w:tc>
        <w:tc>
          <w:tcPr>
            <w:tcW w:w="2277" w:type="dxa"/>
          </w:tcPr>
          <w:p w14:paraId="02001B9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592E220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Projekt Kamenného námestia ožíva, mesto chystá jeho novú podobu</w:t>
            </w:r>
          </w:p>
        </w:tc>
      </w:tr>
      <w:tr w:rsidR="00B35FEB" w:rsidRPr="00B35FEB" w14:paraId="221AA951" w14:textId="77777777" w:rsidTr="00EE122A">
        <w:tc>
          <w:tcPr>
            <w:tcW w:w="2298" w:type="dxa"/>
          </w:tcPr>
          <w:p w14:paraId="71CFB61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15.12.2016</w:t>
            </w:r>
          </w:p>
        </w:tc>
        <w:tc>
          <w:tcPr>
            <w:tcW w:w="2428" w:type="dxa"/>
          </w:tcPr>
          <w:p w14:paraId="4888F442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SME.sk</w:t>
            </w:r>
          </w:p>
        </w:tc>
        <w:tc>
          <w:tcPr>
            <w:tcW w:w="2277" w:type="dxa"/>
          </w:tcPr>
          <w:p w14:paraId="490F5D7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D81A81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Ako sa v tomto roku písalo o Rómoch?</w:t>
            </w:r>
          </w:p>
        </w:tc>
      </w:tr>
      <w:tr w:rsidR="00B35FEB" w:rsidRPr="00B35FEB" w14:paraId="5A833029" w14:textId="77777777" w:rsidTr="00EE122A">
        <w:tc>
          <w:tcPr>
            <w:tcW w:w="2298" w:type="dxa"/>
          </w:tcPr>
          <w:p w14:paraId="73DE40F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16.12.2016</w:t>
            </w:r>
          </w:p>
        </w:tc>
        <w:tc>
          <w:tcPr>
            <w:tcW w:w="2428" w:type="dxa"/>
          </w:tcPr>
          <w:p w14:paraId="307055C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609840F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4C00ECA4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Mýty o slovenskom školstve (III): Patria deti s rôznym postihnutím do špeciálnych škôl?</w:t>
            </w:r>
          </w:p>
        </w:tc>
      </w:tr>
      <w:tr w:rsidR="00B35FEB" w:rsidRPr="00B35FEB" w14:paraId="2F2AB068" w14:textId="77777777" w:rsidTr="00EE122A">
        <w:tc>
          <w:tcPr>
            <w:tcW w:w="2298" w:type="dxa"/>
          </w:tcPr>
          <w:p w14:paraId="75DB73E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16.12.2016</w:t>
            </w:r>
          </w:p>
        </w:tc>
        <w:tc>
          <w:tcPr>
            <w:tcW w:w="2428" w:type="dxa"/>
          </w:tcPr>
          <w:p w14:paraId="7EFA4B0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Hospodárske noviny/HNonline.sk</w:t>
            </w:r>
          </w:p>
        </w:tc>
        <w:tc>
          <w:tcPr>
            <w:tcW w:w="2277" w:type="dxa"/>
          </w:tcPr>
          <w:p w14:paraId="631DD50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0A81C336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Definitívu odhlasovala len koalícia</w:t>
            </w:r>
          </w:p>
        </w:tc>
      </w:tr>
      <w:tr w:rsidR="00B35FEB" w:rsidRPr="00B35FEB" w14:paraId="1F79905B" w14:textId="77777777" w:rsidTr="00EE122A">
        <w:tc>
          <w:tcPr>
            <w:tcW w:w="2298" w:type="dxa"/>
          </w:tcPr>
          <w:p w14:paraId="13BE4BB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19.12.2016</w:t>
            </w:r>
          </w:p>
        </w:tc>
        <w:tc>
          <w:tcPr>
            <w:tcW w:w="2428" w:type="dxa"/>
          </w:tcPr>
          <w:p w14:paraId="066A8AD7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405CFCC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4A5AFBC5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Do základných škôl sa bude chodiť od 5 rokov</w:t>
            </w:r>
          </w:p>
        </w:tc>
      </w:tr>
      <w:tr w:rsidR="00B35FEB" w:rsidRPr="00B35FEB" w14:paraId="528BF6DB" w14:textId="77777777" w:rsidTr="00EE122A">
        <w:tc>
          <w:tcPr>
            <w:tcW w:w="2298" w:type="dxa"/>
          </w:tcPr>
          <w:p w14:paraId="15A3BA1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19.12.2016</w:t>
            </w:r>
          </w:p>
        </w:tc>
        <w:tc>
          <w:tcPr>
            <w:tcW w:w="2428" w:type="dxa"/>
          </w:tcPr>
          <w:p w14:paraId="4526E5B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spectator.sme.sk</w:t>
            </w:r>
          </w:p>
        </w:tc>
        <w:tc>
          <w:tcPr>
            <w:tcW w:w="2277" w:type="dxa"/>
          </w:tcPr>
          <w:p w14:paraId="004668E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28334933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Bad results of PISA tests: Should we be concerned?</w:t>
            </w:r>
          </w:p>
        </w:tc>
      </w:tr>
      <w:tr w:rsidR="00B35FEB" w:rsidRPr="00B35FEB" w14:paraId="0146DC60" w14:textId="77777777" w:rsidTr="00EE122A">
        <w:tc>
          <w:tcPr>
            <w:tcW w:w="2298" w:type="dxa"/>
          </w:tcPr>
          <w:p w14:paraId="5E8A02CD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20.12.2016</w:t>
            </w:r>
          </w:p>
        </w:tc>
        <w:tc>
          <w:tcPr>
            <w:tcW w:w="2428" w:type="dxa"/>
          </w:tcPr>
          <w:p w14:paraId="6F9A6B1B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HNonline.sk</w:t>
            </w:r>
          </w:p>
        </w:tc>
        <w:tc>
          <w:tcPr>
            <w:tcW w:w="2277" w:type="dxa"/>
          </w:tcPr>
          <w:p w14:paraId="120BD59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B0D88D2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Štát chce učiteľom výrazne pridať. Pozrite sa, o koľko si majú prilepšiť</w:t>
            </w:r>
          </w:p>
        </w:tc>
      </w:tr>
      <w:tr w:rsidR="00B35FEB" w:rsidRPr="00B35FEB" w14:paraId="3DBEBFE6" w14:textId="77777777" w:rsidTr="00EE122A">
        <w:tc>
          <w:tcPr>
            <w:tcW w:w="2298" w:type="dxa"/>
          </w:tcPr>
          <w:p w14:paraId="1680FA90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21.12.2016</w:t>
            </w:r>
          </w:p>
        </w:tc>
        <w:tc>
          <w:tcPr>
            <w:tcW w:w="2428" w:type="dxa"/>
          </w:tcPr>
          <w:p w14:paraId="6D1915D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dennikn.sk</w:t>
            </w:r>
          </w:p>
        </w:tc>
        <w:tc>
          <w:tcPr>
            <w:tcW w:w="2277" w:type="dxa"/>
          </w:tcPr>
          <w:p w14:paraId="7666DE68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online</w:t>
            </w:r>
          </w:p>
        </w:tc>
        <w:tc>
          <w:tcPr>
            <w:tcW w:w="2285" w:type="dxa"/>
          </w:tcPr>
          <w:p w14:paraId="636F3E8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Tento rok nedostalo miesto v štátnej škôlke takmer 12-tisíc detí</w:t>
            </w:r>
          </w:p>
        </w:tc>
      </w:tr>
      <w:tr w:rsidR="00B35FEB" w:rsidRPr="00B35FEB" w14:paraId="5D806C03" w14:textId="77777777" w:rsidTr="00EE122A">
        <w:tc>
          <w:tcPr>
            <w:tcW w:w="2298" w:type="dxa"/>
          </w:tcPr>
          <w:p w14:paraId="59D4A1E3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22.12.2016</w:t>
            </w:r>
          </w:p>
        </w:tc>
        <w:tc>
          <w:tcPr>
            <w:tcW w:w="2428" w:type="dxa"/>
          </w:tcPr>
          <w:p w14:paraId="4D53584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116F962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00E1477E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Ministerstvo školstva predloží vláde návrh Národného programu výchovy a vzdelávania</w:t>
            </w:r>
          </w:p>
        </w:tc>
      </w:tr>
      <w:tr w:rsidR="00B35FEB" w:rsidRPr="00B35FEB" w14:paraId="3EB70797" w14:textId="77777777" w:rsidTr="00EE122A">
        <w:tc>
          <w:tcPr>
            <w:tcW w:w="2298" w:type="dxa"/>
          </w:tcPr>
          <w:p w14:paraId="22BC949F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27.12.2016</w:t>
            </w:r>
          </w:p>
        </w:tc>
        <w:tc>
          <w:tcPr>
            <w:tcW w:w="2428" w:type="dxa"/>
          </w:tcPr>
          <w:p w14:paraId="379E5B6C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FM</w:t>
            </w:r>
          </w:p>
        </w:tc>
        <w:tc>
          <w:tcPr>
            <w:tcW w:w="2277" w:type="dxa"/>
          </w:tcPr>
          <w:p w14:paraId="512618E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3D960127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8-ročné vs. 4-ročné gymnáziá</w:t>
            </w:r>
          </w:p>
        </w:tc>
      </w:tr>
      <w:tr w:rsidR="00B35FEB" w:rsidRPr="00B35FEB" w14:paraId="11AA721F" w14:textId="77777777" w:rsidTr="00EE122A">
        <w:tc>
          <w:tcPr>
            <w:tcW w:w="2298" w:type="dxa"/>
          </w:tcPr>
          <w:p w14:paraId="0EAAFE34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27.12.2016</w:t>
            </w:r>
          </w:p>
        </w:tc>
        <w:tc>
          <w:tcPr>
            <w:tcW w:w="2428" w:type="dxa"/>
          </w:tcPr>
          <w:p w14:paraId="50E6DC45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 Slovensko</w:t>
            </w:r>
          </w:p>
        </w:tc>
        <w:tc>
          <w:tcPr>
            <w:tcW w:w="2277" w:type="dxa"/>
          </w:tcPr>
          <w:p w14:paraId="439D1291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rádio</w:t>
            </w:r>
          </w:p>
        </w:tc>
        <w:tc>
          <w:tcPr>
            <w:tcW w:w="2285" w:type="dxa"/>
          </w:tcPr>
          <w:p w14:paraId="7BDE13CC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8-ročné gymnáziá čaká útlm</w:t>
            </w:r>
          </w:p>
        </w:tc>
      </w:tr>
      <w:tr w:rsidR="00B35FEB" w:rsidRPr="00B35FEB" w14:paraId="0DECC46C" w14:textId="77777777" w:rsidTr="00EE122A">
        <w:tc>
          <w:tcPr>
            <w:tcW w:w="2298" w:type="dxa"/>
          </w:tcPr>
          <w:p w14:paraId="52E8D039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28.12.2016</w:t>
            </w:r>
          </w:p>
        </w:tc>
        <w:tc>
          <w:tcPr>
            <w:tcW w:w="2428" w:type="dxa"/>
          </w:tcPr>
          <w:p w14:paraId="4889070E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Denník N/dennikn.sk</w:t>
            </w:r>
          </w:p>
        </w:tc>
        <w:tc>
          <w:tcPr>
            <w:tcW w:w="2277" w:type="dxa"/>
          </w:tcPr>
          <w:p w14:paraId="4BE07096" w14:textId="77777777" w:rsidR="00B35FEB" w:rsidRPr="00B35FEB" w:rsidRDefault="00B35FEB" w:rsidP="00EE122A">
            <w:pPr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tlač/online</w:t>
            </w:r>
          </w:p>
        </w:tc>
        <w:tc>
          <w:tcPr>
            <w:tcW w:w="2285" w:type="dxa"/>
          </w:tcPr>
          <w:p w14:paraId="7C4C15C9" w14:textId="77777777" w:rsidR="00B35FEB" w:rsidRPr="00B35FEB" w:rsidRDefault="00B35FEB" w:rsidP="00EE122A">
            <w:pPr>
              <w:jc w:val="left"/>
              <w:rPr>
                <w:rFonts w:ascii="Tahoma" w:hAnsi="Tahoma" w:cs="Tahoma"/>
              </w:rPr>
            </w:pPr>
            <w:r w:rsidRPr="00B35FEB">
              <w:rPr>
                <w:rFonts w:ascii="Tahoma" w:hAnsi="Tahoma" w:cs="Tahoma"/>
              </w:rPr>
              <w:t>Keď kontrolná funkcia mestským poslancom nestačí</w:t>
            </w:r>
          </w:p>
        </w:tc>
      </w:tr>
    </w:tbl>
    <w:p w14:paraId="4F381536" w14:textId="77777777" w:rsidR="00B35FEB" w:rsidRDefault="00B35FEB" w:rsidP="00B35FEB"/>
    <w:p w14:paraId="35929860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53EC79F5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320F991A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1B713FE8" w14:textId="77777777" w:rsidR="00B35FEB" w:rsidRDefault="00B35FEB">
      <w:pPr>
        <w:spacing w:line="360" w:lineRule="auto"/>
        <w:rPr>
          <w:rFonts w:ascii="Tahoma" w:hAnsi="Tahoma" w:cs="Tahoma"/>
        </w:rPr>
      </w:pPr>
    </w:p>
    <w:p w14:paraId="62AD695E" w14:textId="77777777" w:rsidR="00B35FEB" w:rsidRDefault="00A14256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7</w:t>
      </w:r>
      <w:r w:rsidR="00B35FEB" w:rsidRPr="00B35FEB">
        <w:rPr>
          <w:rFonts w:ascii="Tahoma" w:hAnsi="Tahoma" w:cs="Tahoma"/>
          <w:b/>
        </w:rPr>
        <w:t>. FINANČNÁ SPRÁVA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842"/>
        <w:gridCol w:w="1952"/>
        <w:gridCol w:w="1843"/>
        <w:gridCol w:w="1732"/>
        <w:gridCol w:w="2095"/>
      </w:tblGrid>
      <w:tr w:rsidR="00144196" w14:paraId="2816E350" w14:textId="77777777" w:rsidTr="00144196">
        <w:tc>
          <w:tcPr>
            <w:tcW w:w="1842" w:type="dxa"/>
          </w:tcPr>
          <w:p w14:paraId="31B01CEE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Donorská organizácia</w:t>
            </w:r>
          </w:p>
        </w:tc>
        <w:tc>
          <w:tcPr>
            <w:tcW w:w="1952" w:type="dxa"/>
          </w:tcPr>
          <w:p w14:paraId="4C52B1DF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Názov projektu</w:t>
            </w:r>
          </w:p>
        </w:tc>
        <w:tc>
          <w:tcPr>
            <w:tcW w:w="1843" w:type="dxa"/>
          </w:tcPr>
          <w:p w14:paraId="1B7EA8EE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Náklady 2016</w:t>
            </w:r>
          </w:p>
        </w:tc>
        <w:tc>
          <w:tcPr>
            <w:tcW w:w="1732" w:type="dxa"/>
          </w:tcPr>
          <w:p w14:paraId="65238208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Výnosy 2016</w:t>
            </w:r>
          </w:p>
        </w:tc>
        <w:tc>
          <w:tcPr>
            <w:tcW w:w="2095" w:type="dxa"/>
          </w:tcPr>
          <w:p w14:paraId="1E40695D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Podiel nákladov</w:t>
            </w:r>
          </w:p>
        </w:tc>
      </w:tr>
      <w:tr w:rsidR="00144196" w:rsidRPr="00144196" w14:paraId="17D4FE8D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111B3554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US Embassy</w:t>
            </w:r>
          </w:p>
        </w:tc>
        <w:tc>
          <w:tcPr>
            <w:tcW w:w="1952" w:type="dxa"/>
            <w:hideMark/>
          </w:tcPr>
          <w:p w14:paraId="5BD99302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Demagóg - Hodnotenie výrokov politikov</w:t>
            </w:r>
          </w:p>
        </w:tc>
        <w:tc>
          <w:tcPr>
            <w:tcW w:w="1843" w:type="dxa"/>
            <w:noWrap/>
            <w:hideMark/>
          </w:tcPr>
          <w:p w14:paraId="44E9961C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6 746,39 </w:t>
            </w:r>
          </w:p>
        </w:tc>
        <w:tc>
          <w:tcPr>
            <w:tcW w:w="1732" w:type="dxa"/>
            <w:noWrap/>
            <w:hideMark/>
          </w:tcPr>
          <w:p w14:paraId="5030769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6 763,19 </w:t>
            </w:r>
          </w:p>
        </w:tc>
        <w:tc>
          <w:tcPr>
            <w:tcW w:w="2095" w:type="dxa"/>
            <w:noWrap/>
            <w:hideMark/>
          </w:tcPr>
          <w:p w14:paraId="6E42E841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3,55%</w:t>
            </w:r>
          </w:p>
        </w:tc>
      </w:tr>
      <w:tr w:rsidR="00144196" w:rsidRPr="007C5AF6" w14:paraId="02286A40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6136214A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74A80B51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Infožiadosti - portál chcemvediet.sk</w:t>
            </w:r>
          </w:p>
        </w:tc>
        <w:tc>
          <w:tcPr>
            <w:tcW w:w="1843" w:type="dxa"/>
            <w:noWrap/>
            <w:hideMark/>
          </w:tcPr>
          <w:p w14:paraId="6DC710CB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08DC2B05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016B0842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7C5AF6" w14:paraId="273C6BDB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6380DB69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616E3F64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Analýza politickej korupcie</w:t>
            </w:r>
          </w:p>
        </w:tc>
        <w:tc>
          <w:tcPr>
            <w:tcW w:w="1843" w:type="dxa"/>
            <w:noWrap/>
            <w:hideMark/>
          </w:tcPr>
          <w:p w14:paraId="5D82D4AA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7F2568D4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59337C82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47423043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54028839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Nadácia ESET</w:t>
            </w:r>
          </w:p>
        </w:tc>
        <w:tc>
          <w:tcPr>
            <w:tcW w:w="1952" w:type="dxa"/>
            <w:hideMark/>
          </w:tcPr>
          <w:p w14:paraId="0030E07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Odkaz pre starostu</w:t>
            </w:r>
          </w:p>
        </w:tc>
        <w:tc>
          <w:tcPr>
            <w:tcW w:w="1843" w:type="dxa"/>
            <w:noWrap/>
            <w:hideMark/>
          </w:tcPr>
          <w:p w14:paraId="6E208621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2 000,00 </w:t>
            </w:r>
          </w:p>
        </w:tc>
        <w:tc>
          <w:tcPr>
            <w:tcW w:w="1732" w:type="dxa"/>
            <w:noWrap/>
            <w:hideMark/>
          </w:tcPr>
          <w:p w14:paraId="70C689B6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2 000,00 </w:t>
            </w:r>
          </w:p>
        </w:tc>
        <w:tc>
          <w:tcPr>
            <w:tcW w:w="2095" w:type="dxa"/>
            <w:noWrap/>
            <w:hideMark/>
          </w:tcPr>
          <w:p w14:paraId="0B9DFEBC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1,05%</w:t>
            </w:r>
          </w:p>
        </w:tc>
      </w:tr>
      <w:tr w:rsidR="00144196" w:rsidRPr="007C5AF6" w14:paraId="1730AE35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51425C7F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Európska komisia</w:t>
            </w:r>
          </w:p>
        </w:tc>
        <w:tc>
          <w:tcPr>
            <w:tcW w:w="1952" w:type="dxa"/>
            <w:hideMark/>
          </w:tcPr>
          <w:p w14:paraId="79E34C06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7. rámcový program "Jobs"</w:t>
            </w:r>
          </w:p>
        </w:tc>
        <w:tc>
          <w:tcPr>
            <w:tcW w:w="1843" w:type="dxa"/>
            <w:noWrap/>
            <w:hideMark/>
          </w:tcPr>
          <w:p w14:paraId="1FE884DB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363D9702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73D6EC35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5BC83703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4197F1F5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Európska komisia</w:t>
            </w:r>
          </w:p>
        </w:tc>
        <w:tc>
          <w:tcPr>
            <w:tcW w:w="1952" w:type="dxa"/>
            <w:hideMark/>
          </w:tcPr>
          <w:p w14:paraId="7D2A2183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STYLE - strategické tranzície mladých pracujúcich v Európe</w:t>
            </w:r>
          </w:p>
        </w:tc>
        <w:tc>
          <w:tcPr>
            <w:tcW w:w="1843" w:type="dxa"/>
            <w:noWrap/>
            <w:hideMark/>
          </w:tcPr>
          <w:p w14:paraId="545492CD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71 241,91 </w:t>
            </w:r>
          </w:p>
        </w:tc>
        <w:tc>
          <w:tcPr>
            <w:tcW w:w="1732" w:type="dxa"/>
            <w:noWrap/>
            <w:hideMark/>
          </w:tcPr>
          <w:p w14:paraId="4B90B82F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50 583,67 </w:t>
            </w:r>
          </w:p>
        </w:tc>
        <w:tc>
          <w:tcPr>
            <w:tcW w:w="2095" w:type="dxa"/>
            <w:noWrap/>
            <w:hideMark/>
          </w:tcPr>
          <w:p w14:paraId="09F6CAA1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37,48%</w:t>
            </w:r>
          </w:p>
        </w:tc>
      </w:tr>
      <w:tr w:rsidR="00144196" w14:paraId="66AE7F87" w14:textId="77777777" w:rsidTr="00144196">
        <w:tc>
          <w:tcPr>
            <w:tcW w:w="1842" w:type="dxa"/>
          </w:tcPr>
          <w:p w14:paraId="2AF35498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952" w:type="dxa"/>
          </w:tcPr>
          <w:p w14:paraId="54011147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</w:tcPr>
          <w:p w14:paraId="4800A443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732" w:type="dxa"/>
          </w:tcPr>
          <w:p w14:paraId="5BAA8584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2095" w:type="dxa"/>
          </w:tcPr>
          <w:p w14:paraId="37D0F75D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144196" w:rsidRPr="007C5AF6" w14:paraId="343CF15E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4F5F4897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Darcovia fyzické osoby</w:t>
            </w:r>
          </w:p>
        </w:tc>
        <w:tc>
          <w:tcPr>
            <w:tcW w:w="1952" w:type="dxa"/>
            <w:hideMark/>
          </w:tcPr>
          <w:p w14:paraId="1570ADF0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individuálne dary</w:t>
            </w:r>
          </w:p>
        </w:tc>
        <w:tc>
          <w:tcPr>
            <w:tcW w:w="1843" w:type="dxa"/>
            <w:noWrap/>
            <w:hideMark/>
          </w:tcPr>
          <w:p w14:paraId="1ECD84F0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4D71C03B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   65,00 </w:t>
            </w:r>
          </w:p>
        </w:tc>
        <w:tc>
          <w:tcPr>
            <w:tcW w:w="2095" w:type="dxa"/>
            <w:noWrap/>
            <w:hideMark/>
          </w:tcPr>
          <w:p w14:paraId="1FE8777E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7C5AF6" w14:paraId="620B22C4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21047FC3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44A622CC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Odkaz pre starostu</w:t>
            </w:r>
          </w:p>
        </w:tc>
        <w:tc>
          <w:tcPr>
            <w:tcW w:w="1843" w:type="dxa"/>
            <w:noWrap/>
            <w:hideMark/>
          </w:tcPr>
          <w:p w14:paraId="3491C679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5777EC0B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2EA744E7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7C5AF6" w14:paraId="7487DBA7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604192AA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Orange</w:t>
            </w:r>
          </w:p>
        </w:tc>
        <w:tc>
          <w:tcPr>
            <w:tcW w:w="1952" w:type="dxa"/>
            <w:hideMark/>
          </w:tcPr>
          <w:p w14:paraId="4EA47F50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Propagácia projektu Ekopolis</w:t>
            </w:r>
          </w:p>
        </w:tc>
        <w:tc>
          <w:tcPr>
            <w:tcW w:w="1843" w:type="dxa"/>
            <w:noWrap/>
            <w:hideMark/>
          </w:tcPr>
          <w:p w14:paraId="17B50E0F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17E921CE" w14:textId="77777777" w:rsidR="00144196" w:rsidRPr="007C5AF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65C292D5" w14:textId="77777777" w:rsidR="00144196" w:rsidRPr="007C5AF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7C5AF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7D005E5A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1B02938D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EEA Grants, správca Nadácia otvorenej spoločnosti</w:t>
            </w:r>
          </w:p>
        </w:tc>
        <w:tc>
          <w:tcPr>
            <w:tcW w:w="1952" w:type="dxa"/>
            <w:hideMark/>
          </w:tcPr>
          <w:p w14:paraId="4CE341B1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Nástroje ochrany whistleblowerov</w:t>
            </w:r>
          </w:p>
        </w:tc>
        <w:tc>
          <w:tcPr>
            <w:tcW w:w="1843" w:type="dxa"/>
            <w:noWrap/>
            <w:hideMark/>
          </w:tcPr>
          <w:p w14:paraId="455C095A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6 077,86 </w:t>
            </w:r>
          </w:p>
        </w:tc>
        <w:tc>
          <w:tcPr>
            <w:tcW w:w="1732" w:type="dxa"/>
            <w:noWrap/>
            <w:hideMark/>
          </w:tcPr>
          <w:p w14:paraId="76DFAAA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5 004,86 </w:t>
            </w:r>
          </w:p>
        </w:tc>
        <w:tc>
          <w:tcPr>
            <w:tcW w:w="2095" w:type="dxa"/>
            <w:noWrap/>
            <w:hideMark/>
          </w:tcPr>
          <w:p w14:paraId="7DA34E50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3,20%</w:t>
            </w:r>
          </w:p>
        </w:tc>
      </w:tr>
      <w:tr w:rsidR="00144196" w:rsidRPr="00144196" w14:paraId="6A696ECD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12309650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Nadácia PONTIS - Fond pre transparentné Slovensko</w:t>
            </w:r>
          </w:p>
        </w:tc>
        <w:tc>
          <w:tcPr>
            <w:tcW w:w="1952" w:type="dxa"/>
            <w:hideMark/>
          </w:tcPr>
          <w:p w14:paraId="6D033907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Mestské firmy</w:t>
            </w:r>
          </w:p>
        </w:tc>
        <w:tc>
          <w:tcPr>
            <w:tcW w:w="1843" w:type="dxa"/>
            <w:noWrap/>
            <w:hideMark/>
          </w:tcPr>
          <w:p w14:paraId="2FAFA3B3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9 098,13 </w:t>
            </w:r>
          </w:p>
        </w:tc>
        <w:tc>
          <w:tcPr>
            <w:tcW w:w="1732" w:type="dxa"/>
            <w:noWrap/>
            <w:hideMark/>
          </w:tcPr>
          <w:p w14:paraId="0027E213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9 098,13 </w:t>
            </w:r>
          </w:p>
        </w:tc>
        <w:tc>
          <w:tcPr>
            <w:tcW w:w="2095" w:type="dxa"/>
            <w:noWrap/>
            <w:hideMark/>
          </w:tcPr>
          <w:p w14:paraId="1518906D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4,79%</w:t>
            </w:r>
          </w:p>
        </w:tc>
      </w:tr>
      <w:tr w:rsidR="00144196" w:rsidRPr="00144196" w14:paraId="2B6414F0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69CCA86F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Porticus</w:t>
            </w:r>
          </w:p>
        </w:tc>
        <w:tc>
          <w:tcPr>
            <w:tcW w:w="1952" w:type="dxa"/>
            <w:hideMark/>
          </w:tcPr>
          <w:p w14:paraId="6B66A74D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Mapovanie miery (de)segregácie v slovenskom školstve</w:t>
            </w:r>
          </w:p>
        </w:tc>
        <w:tc>
          <w:tcPr>
            <w:tcW w:w="1843" w:type="dxa"/>
            <w:noWrap/>
            <w:hideMark/>
          </w:tcPr>
          <w:p w14:paraId="5C2D3446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11 284,80 </w:t>
            </w:r>
          </w:p>
        </w:tc>
        <w:tc>
          <w:tcPr>
            <w:tcW w:w="1732" w:type="dxa"/>
            <w:noWrap/>
            <w:hideMark/>
          </w:tcPr>
          <w:p w14:paraId="4D3B52A5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11 284,80 </w:t>
            </w:r>
          </w:p>
        </w:tc>
        <w:tc>
          <w:tcPr>
            <w:tcW w:w="2095" w:type="dxa"/>
            <w:noWrap/>
            <w:hideMark/>
          </w:tcPr>
          <w:p w14:paraId="77DE6F63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5,94%</w:t>
            </w:r>
          </w:p>
        </w:tc>
      </w:tr>
      <w:tr w:rsidR="00144196" w:rsidRPr="00144196" w14:paraId="69E896A5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39840B49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Open Society Institute</w:t>
            </w:r>
          </w:p>
        </w:tc>
        <w:tc>
          <w:tcPr>
            <w:tcW w:w="1952" w:type="dxa"/>
            <w:hideMark/>
          </w:tcPr>
          <w:p w14:paraId="19B1D00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Komunikácia inkluzívnych politík</w:t>
            </w:r>
          </w:p>
        </w:tc>
        <w:tc>
          <w:tcPr>
            <w:tcW w:w="1843" w:type="dxa"/>
            <w:noWrap/>
            <w:hideMark/>
          </w:tcPr>
          <w:p w14:paraId="55867495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22336261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2851EC72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1C2B271F" w14:textId="77777777" w:rsidTr="00144196">
        <w:trPr>
          <w:trHeight w:val="1260"/>
        </w:trPr>
        <w:tc>
          <w:tcPr>
            <w:tcW w:w="1842" w:type="dxa"/>
            <w:noWrap/>
            <w:hideMark/>
          </w:tcPr>
          <w:p w14:paraId="1AE831DA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DG Home Affairs, EK</w:t>
            </w:r>
          </w:p>
        </w:tc>
        <w:tc>
          <w:tcPr>
            <w:tcW w:w="1952" w:type="dxa"/>
            <w:hideMark/>
          </w:tcPr>
          <w:p w14:paraId="58CD3FFA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Zapojenie aktérov do monitorovania protikorupčnej legislatívy a politík v Poľsku, Česku a na Slovensku</w:t>
            </w:r>
          </w:p>
        </w:tc>
        <w:tc>
          <w:tcPr>
            <w:tcW w:w="1843" w:type="dxa"/>
            <w:noWrap/>
            <w:hideMark/>
          </w:tcPr>
          <w:p w14:paraId="551C341C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1 272,21 </w:t>
            </w:r>
          </w:p>
        </w:tc>
        <w:tc>
          <w:tcPr>
            <w:tcW w:w="1732" w:type="dxa"/>
            <w:noWrap/>
            <w:hideMark/>
          </w:tcPr>
          <w:p w14:paraId="3607EB4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3 630,00 </w:t>
            </w:r>
          </w:p>
        </w:tc>
        <w:tc>
          <w:tcPr>
            <w:tcW w:w="2095" w:type="dxa"/>
            <w:noWrap/>
            <w:hideMark/>
          </w:tcPr>
          <w:p w14:paraId="68DA5CE8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0,67%</w:t>
            </w:r>
          </w:p>
        </w:tc>
      </w:tr>
      <w:tr w:rsidR="00144196" w14:paraId="6AB9B10C" w14:textId="77777777" w:rsidTr="00144196">
        <w:tc>
          <w:tcPr>
            <w:tcW w:w="1842" w:type="dxa"/>
          </w:tcPr>
          <w:p w14:paraId="3E8886E3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952" w:type="dxa"/>
          </w:tcPr>
          <w:p w14:paraId="16AB75E7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</w:tcPr>
          <w:p w14:paraId="4AD6E4AD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1732" w:type="dxa"/>
          </w:tcPr>
          <w:p w14:paraId="310F9ECF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  <w:tc>
          <w:tcPr>
            <w:tcW w:w="2095" w:type="dxa"/>
          </w:tcPr>
          <w:p w14:paraId="3F4C3C7F" w14:textId="77777777" w:rsidR="00144196" w:rsidRDefault="00144196">
            <w:pPr>
              <w:spacing w:line="360" w:lineRule="auto"/>
              <w:rPr>
                <w:rFonts w:ascii="Tahoma" w:hAnsi="Tahoma" w:cs="Tahoma"/>
                <w:b/>
              </w:rPr>
            </w:pPr>
          </w:p>
        </w:tc>
      </w:tr>
      <w:tr w:rsidR="00144196" w:rsidRPr="00144196" w14:paraId="4D1D8C66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70C9FC30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>Vlastné zdroje</w:t>
            </w:r>
          </w:p>
        </w:tc>
        <w:tc>
          <w:tcPr>
            <w:tcW w:w="1952" w:type="dxa"/>
            <w:hideMark/>
          </w:tcPr>
          <w:p w14:paraId="0FDCADAF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1FFFC9F3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 xml:space="preserve"> €      18 939,97 </w:t>
            </w:r>
          </w:p>
        </w:tc>
        <w:tc>
          <w:tcPr>
            <w:tcW w:w="1732" w:type="dxa"/>
            <w:noWrap/>
            <w:hideMark/>
          </w:tcPr>
          <w:p w14:paraId="32F32BAC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 xml:space="preserve"> €    20 205,17 </w:t>
            </w:r>
          </w:p>
        </w:tc>
        <w:tc>
          <w:tcPr>
            <w:tcW w:w="2095" w:type="dxa"/>
            <w:noWrap/>
            <w:hideMark/>
          </w:tcPr>
          <w:p w14:paraId="35DF2865" w14:textId="77777777" w:rsidR="00144196" w:rsidRPr="00901061" w:rsidRDefault="00144196" w:rsidP="00144196">
            <w:pPr>
              <w:jc w:val="righ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>9,96%</w:t>
            </w:r>
          </w:p>
        </w:tc>
      </w:tr>
      <w:tr w:rsidR="00144196" w:rsidRPr="00144196" w14:paraId="2A3066CD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019FF981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7133722C" w14:textId="77777777" w:rsidR="00144196" w:rsidRPr="00901061" w:rsidRDefault="00144196" w:rsidP="00901061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  <w:r w:rsidRPr="00901061">
              <w:rPr>
                <w:rFonts w:ascii="Calibri" w:eastAsia="Times New Roman" w:hAnsi="Calibri" w:cs="Times New Roman"/>
                <w:szCs w:val="24"/>
                <w:lang w:eastAsia="sk-SK"/>
              </w:rPr>
              <w:t xml:space="preserve"> </w:t>
            </w:r>
          </w:p>
        </w:tc>
        <w:tc>
          <w:tcPr>
            <w:tcW w:w="1843" w:type="dxa"/>
            <w:noWrap/>
            <w:hideMark/>
          </w:tcPr>
          <w:p w14:paraId="5DAFF78C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42B89B16" w14:textId="77777777" w:rsidR="00144196" w:rsidRPr="00901061" w:rsidRDefault="00144196" w:rsidP="00144196">
            <w:pPr>
              <w:jc w:val="left"/>
              <w:rPr>
                <w:rFonts w:ascii="Calibri" w:eastAsia="Times New Roman" w:hAnsi="Calibri" w:cs="Times New Roman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3F22840B" w14:textId="77777777" w:rsidR="00144196" w:rsidRPr="00901061" w:rsidRDefault="00144196" w:rsidP="00144196">
            <w:pPr>
              <w:jc w:val="right"/>
              <w:rPr>
                <w:rFonts w:ascii="Calibri" w:eastAsia="Times New Roman" w:hAnsi="Calibri" w:cs="Times New Roman"/>
                <w:szCs w:val="24"/>
                <w:lang w:eastAsia="sk-SK"/>
              </w:rPr>
            </w:pPr>
          </w:p>
        </w:tc>
      </w:tr>
      <w:tr w:rsidR="00144196" w:rsidRPr="00144196" w14:paraId="36BF9D45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1DE480E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lastRenderedPageBreak/>
              <w:t>Open Society Institute</w:t>
            </w:r>
          </w:p>
        </w:tc>
        <w:tc>
          <w:tcPr>
            <w:tcW w:w="1952" w:type="dxa"/>
            <w:hideMark/>
          </w:tcPr>
          <w:p w14:paraId="623284EC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Správni kandidáti</w:t>
            </w:r>
          </w:p>
        </w:tc>
        <w:tc>
          <w:tcPr>
            <w:tcW w:w="1843" w:type="dxa"/>
            <w:noWrap/>
            <w:hideMark/>
          </w:tcPr>
          <w:p w14:paraId="47222B80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9 006,19 </w:t>
            </w:r>
          </w:p>
        </w:tc>
        <w:tc>
          <w:tcPr>
            <w:tcW w:w="1732" w:type="dxa"/>
            <w:noWrap/>
            <w:hideMark/>
          </w:tcPr>
          <w:p w14:paraId="04EB9835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9 090,96 </w:t>
            </w:r>
          </w:p>
        </w:tc>
        <w:tc>
          <w:tcPr>
            <w:tcW w:w="2095" w:type="dxa"/>
            <w:noWrap/>
            <w:hideMark/>
          </w:tcPr>
          <w:p w14:paraId="5D3AE066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4,74%</w:t>
            </w:r>
          </w:p>
        </w:tc>
      </w:tr>
      <w:tr w:rsidR="00144196" w:rsidRPr="00A14256" w14:paraId="49F4D112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70012F57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7881FD2F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Think Tank Fund - Stáž Lucia Kováčová</w:t>
            </w:r>
          </w:p>
        </w:tc>
        <w:tc>
          <w:tcPr>
            <w:tcW w:w="1843" w:type="dxa"/>
            <w:noWrap/>
            <w:hideMark/>
          </w:tcPr>
          <w:p w14:paraId="2DDAF986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44A3507D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485397D6" w14:textId="77777777" w:rsidR="00144196" w:rsidRPr="00A1425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A14256" w14:paraId="7CD8724A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500581B2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7E4D618D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Think Tank Fund - Komunikácia opatr. v oblasti soc.</w:t>
            </w:r>
          </w:p>
        </w:tc>
        <w:tc>
          <w:tcPr>
            <w:tcW w:w="1843" w:type="dxa"/>
            <w:noWrap/>
            <w:hideMark/>
          </w:tcPr>
          <w:p w14:paraId="79A460E5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32262901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2095" w:type="dxa"/>
            <w:noWrap/>
            <w:hideMark/>
          </w:tcPr>
          <w:p w14:paraId="7CFFCFEB" w14:textId="77777777" w:rsidR="00144196" w:rsidRPr="00A1425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52B28DB1" w14:textId="77777777" w:rsidTr="00144196">
        <w:trPr>
          <w:trHeight w:val="630"/>
        </w:trPr>
        <w:tc>
          <w:tcPr>
            <w:tcW w:w="1842" w:type="dxa"/>
            <w:noWrap/>
            <w:hideMark/>
          </w:tcPr>
          <w:p w14:paraId="16A56DE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63761BD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Think Tank Fund - Eliminova</w:t>
            </w:r>
            <w:r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nie prejavov nenávisti na soc. s</w:t>
            </w: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ieťach</w:t>
            </w:r>
          </w:p>
        </w:tc>
        <w:tc>
          <w:tcPr>
            <w:tcW w:w="1843" w:type="dxa"/>
            <w:noWrap/>
            <w:hideMark/>
          </w:tcPr>
          <w:p w14:paraId="45172102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39 133,31 </w:t>
            </w:r>
          </w:p>
        </w:tc>
        <w:tc>
          <w:tcPr>
            <w:tcW w:w="1732" w:type="dxa"/>
            <w:noWrap/>
            <w:hideMark/>
          </w:tcPr>
          <w:p w14:paraId="235A2704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29 703,18 </w:t>
            </w:r>
          </w:p>
        </w:tc>
        <w:tc>
          <w:tcPr>
            <w:tcW w:w="2095" w:type="dxa"/>
            <w:noWrap/>
            <w:hideMark/>
          </w:tcPr>
          <w:p w14:paraId="54977D66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20,59%</w:t>
            </w:r>
          </w:p>
        </w:tc>
      </w:tr>
      <w:tr w:rsidR="00144196" w:rsidRPr="00A14256" w14:paraId="04D7C552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26F29EC3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44C1620D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Think Tank Fund - Roma Fellow</w:t>
            </w:r>
          </w:p>
        </w:tc>
        <w:tc>
          <w:tcPr>
            <w:tcW w:w="1843" w:type="dxa"/>
            <w:noWrap/>
            <w:hideMark/>
          </w:tcPr>
          <w:p w14:paraId="49DB63F0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732" w:type="dxa"/>
            <w:noWrap/>
            <w:hideMark/>
          </w:tcPr>
          <w:p w14:paraId="0095D884" w14:textId="77777777" w:rsidR="00144196" w:rsidRPr="00A1425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6 587,37 </w:t>
            </w:r>
          </w:p>
        </w:tc>
        <w:tc>
          <w:tcPr>
            <w:tcW w:w="2095" w:type="dxa"/>
            <w:noWrap/>
            <w:hideMark/>
          </w:tcPr>
          <w:p w14:paraId="0F9FE9C4" w14:textId="77777777" w:rsidR="00144196" w:rsidRPr="00A1425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A1425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0,00%</w:t>
            </w:r>
          </w:p>
        </w:tc>
      </w:tr>
      <w:tr w:rsidR="00144196" w:rsidRPr="00144196" w14:paraId="2B421A89" w14:textId="77777777" w:rsidTr="00144196">
        <w:trPr>
          <w:trHeight w:val="945"/>
        </w:trPr>
        <w:tc>
          <w:tcPr>
            <w:tcW w:w="1842" w:type="dxa"/>
            <w:noWrap/>
            <w:hideMark/>
          </w:tcPr>
          <w:p w14:paraId="64B993D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 </w:t>
            </w:r>
          </w:p>
        </w:tc>
        <w:tc>
          <w:tcPr>
            <w:tcW w:w="1952" w:type="dxa"/>
            <w:hideMark/>
          </w:tcPr>
          <w:p w14:paraId="3E69BEBE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Kvalitný zákon o štátnej službe - podmienka boja s únosom štátu na Slovensku</w:t>
            </w:r>
          </w:p>
        </w:tc>
        <w:tc>
          <w:tcPr>
            <w:tcW w:w="1843" w:type="dxa"/>
            <w:noWrap/>
            <w:hideMark/>
          </w:tcPr>
          <w:p w14:paraId="79C74527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10 429,47 </w:t>
            </w:r>
          </w:p>
        </w:tc>
        <w:tc>
          <w:tcPr>
            <w:tcW w:w="1732" w:type="dxa"/>
            <w:noWrap/>
            <w:hideMark/>
          </w:tcPr>
          <w:p w14:paraId="6CB4E9F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11 476,29 </w:t>
            </w:r>
          </w:p>
        </w:tc>
        <w:tc>
          <w:tcPr>
            <w:tcW w:w="2095" w:type="dxa"/>
            <w:noWrap/>
            <w:hideMark/>
          </w:tcPr>
          <w:p w14:paraId="7380B239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5,49%</w:t>
            </w:r>
          </w:p>
        </w:tc>
      </w:tr>
      <w:tr w:rsidR="00144196" w:rsidRPr="00144196" w14:paraId="65328F89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2200CDE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</w:p>
        </w:tc>
        <w:tc>
          <w:tcPr>
            <w:tcW w:w="1952" w:type="dxa"/>
            <w:hideMark/>
          </w:tcPr>
          <w:p w14:paraId="13E8632D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Štrngám za zmenu</w:t>
            </w:r>
          </w:p>
        </w:tc>
        <w:tc>
          <w:tcPr>
            <w:tcW w:w="1843" w:type="dxa"/>
            <w:noWrap/>
            <w:hideMark/>
          </w:tcPr>
          <w:p w14:paraId="55316EA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1 170,11 </w:t>
            </w:r>
          </w:p>
        </w:tc>
        <w:tc>
          <w:tcPr>
            <w:tcW w:w="1732" w:type="dxa"/>
            <w:noWrap/>
            <w:hideMark/>
          </w:tcPr>
          <w:p w14:paraId="646F6E3C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1 190,00 </w:t>
            </w:r>
          </w:p>
        </w:tc>
        <w:tc>
          <w:tcPr>
            <w:tcW w:w="2095" w:type="dxa"/>
            <w:noWrap/>
            <w:hideMark/>
          </w:tcPr>
          <w:p w14:paraId="21E4E504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0,62%</w:t>
            </w:r>
          </w:p>
        </w:tc>
      </w:tr>
      <w:tr w:rsidR="00144196" w:rsidRPr="00144196" w14:paraId="24C518CA" w14:textId="77777777" w:rsidTr="00144196">
        <w:trPr>
          <w:trHeight w:val="315"/>
        </w:trPr>
        <w:tc>
          <w:tcPr>
            <w:tcW w:w="1842" w:type="dxa"/>
            <w:noWrap/>
            <w:hideMark/>
          </w:tcPr>
          <w:p w14:paraId="5FB966BD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Príspevky 2% z dani z príjmu</w:t>
            </w:r>
          </w:p>
        </w:tc>
        <w:tc>
          <w:tcPr>
            <w:tcW w:w="1952" w:type="dxa"/>
            <w:hideMark/>
          </w:tcPr>
          <w:p w14:paraId="66A7570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2% daní z príjmu</w:t>
            </w:r>
          </w:p>
        </w:tc>
        <w:tc>
          <w:tcPr>
            <w:tcW w:w="1843" w:type="dxa"/>
            <w:noWrap/>
            <w:hideMark/>
          </w:tcPr>
          <w:p w14:paraId="3CC340E6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  3 684,54 </w:t>
            </w:r>
          </w:p>
        </w:tc>
        <w:tc>
          <w:tcPr>
            <w:tcW w:w="1732" w:type="dxa"/>
            <w:noWrap/>
            <w:hideMark/>
          </w:tcPr>
          <w:p w14:paraId="299D93B8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 xml:space="preserve"> €      3 684,54 </w:t>
            </w:r>
          </w:p>
        </w:tc>
        <w:tc>
          <w:tcPr>
            <w:tcW w:w="2095" w:type="dxa"/>
            <w:noWrap/>
            <w:hideMark/>
          </w:tcPr>
          <w:p w14:paraId="1D38BD5B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color w:val="000000"/>
                <w:szCs w:val="24"/>
                <w:lang w:eastAsia="sk-SK"/>
              </w:rPr>
              <w:t>1,94%</w:t>
            </w:r>
          </w:p>
        </w:tc>
      </w:tr>
      <w:tr w:rsidR="00144196" w:rsidRPr="00144196" w14:paraId="5A21364E" w14:textId="77777777" w:rsidTr="005F5EFC">
        <w:trPr>
          <w:trHeight w:val="315"/>
        </w:trPr>
        <w:tc>
          <w:tcPr>
            <w:tcW w:w="3794" w:type="dxa"/>
            <w:gridSpan w:val="2"/>
            <w:noWrap/>
            <w:hideMark/>
          </w:tcPr>
          <w:p w14:paraId="3854B0DC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</w:pPr>
          </w:p>
        </w:tc>
        <w:tc>
          <w:tcPr>
            <w:tcW w:w="1843" w:type="dxa"/>
            <w:noWrap/>
            <w:hideMark/>
          </w:tcPr>
          <w:p w14:paraId="2411B999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  <w:t xml:space="preserve"> €    190 084,89 </w:t>
            </w:r>
          </w:p>
        </w:tc>
        <w:tc>
          <w:tcPr>
            <w:tcW w:w="1732" w:type="dxa"/>
            <w:noWrap/>
            <w:hideMark/>
          </w:tcPr>
          <w:p w14:paraId="5709D59B" w14:textId="77777777" w:rsidR="00144196" w:rsidRPr="00144196" w:rsidRDefault="00144196" w:rsidP="00144196">
            <w:pPr>
              <w:jc w:val="left"/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  <w:t xml:space="preserve"> €  170 367,16 </w:t>
            </w:r>
          </w:p>
        </w:tc>
        <w:tc>
          <w:tcPr>
            <w:tcW w:w="2095" w:type="dxa"/>
            <w:noWrap/>
            <w:hideMark/>
          </w:tcPr>
          <w:p w14:paraId="2F548FE6" w14:textId="77777777" w:rsidR="00144196" w:rsidRPr="00144196" w:rsidRDefault="00144196" w:rsidP="00144196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</w:pPr>
            <w:r w:rsidRPr="00144196">
              <w:rPr>
                <w:rFonts w:ascii="Calibri" w:eastAsia="Times New Roman" w:hAnsi="Calibri" w:cs="Times New Roman"/>
                <w:b/>
                <w:color w:val="000000"/>
                <w:szCs w:val="24"/>
                <w:lang w:eastAsia="sk-SK"/>
              </w:rPr>
              <w:t>100,00%</w:t>
            </w:r>
          </w:p>
        </w:tc>
      </w:tr>
    </w:tbl>
    <w:p w14:paraId="472D40AD" w14:textId="77777777" w:rsidR="0048668D" w:rsidRPr="00B35FEB" w:rsidRDefault="0048668D">
      <w:pPr>
        <w:spacing w:line="360" w:lineRule="auto"/>
        <w:rPr>
          <w:rFonts w:ascii="Tahoma" w:hAnsi="Tahoma" w:cs="Tahoma"/>
          <w:b/>
        </w:rPr>
      </w:pPr>
    </w:p>
    <w:sectPr w:rsidR="0048668D" w:rsidRPr="00B35FEB" w:rsidSect="00AE6AB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DD2D3" w14:textId="77777777" w:rsidR="00901061" w:rsidRDefault="00901061" w:rsidP="00A30721">
      <w:pPr>
        <w:spacing w:after="0" w:line="240" w:lineRule="auto"/>
      </w:pPr>
      <w:r>
        <w:separator/>
      </w:r>
    </w:p>
  </w:endnote>
  <w:endnote w:type="continuationSeparator" w:id="0">
    <w:p w14:paraId="4A2D295D" w14:textId="77777777" w:rsidR="00901061" w:rsidRDefault="00901061" w:rsidP="00A3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009376"/>
      <w:docPartObj>
        <w:docPartGallery w:val="Page Numbers (Bottom of Page)"/>
        <w:docPartUnique/>
      </w:docPartObj>
    </w:sdtPr>
    <w:sdtEndPr/>
    <w:sdtContent>
      <w:p w14:paraId="1989E0A3" w14:textId="77777777" w:rsidR="00901061" w:rsidRDefault="00901061">
        <w:pPr>
          <w:pStyle w:val="Footer"/>
          <w:jc w:val="center"/>
        </w:pPr>
        <w:r w:rsidRPr="00A30721">
          <w:rPr>
            <w:rFonts w:ascii="Tahoma" w:hAnsi="Tahoma" w:cs="Tahoma"/>
          </w:rPr>
          <w:fldChar w:fldCharType="begin"/>
        </w:r>
        <w:r w:rsidRPr="00A30721">
          <w:rPr>
            <w:rFonts w:ascii="Tahoma" w:hAnsi="Tahoma" w:cs="Tahoma"/>
          </w:rPr>
          <w:instrText xml:space="preserve"> PAGE   \* MERGEFORMAT </w:instrText>
        </w:r>
        <w:r w:rsidRPr="00A30721">
          <w:rPr>
            <w:rFonts w:ascii="Tahoma" w:hAnsi="Tahoma" w:cs="Tahoma"/>
          </w:rPr>
          <w:fldChar w:fldCharType="separate"/>
        </w:r>
        <w:r w:rsidR="00390ED3">
          <w:rPr>
            <w:rFonts w:ascii="Tahoma" w:hAnsi="Tahoma" w:cs="Tahoma"/>
            <w:noProof/>
          </w:rPr>
          <w:t>30</w:t>
        </w:r>
        <w:r w:rsidRPr="00A30721">
          <w:rPr>
            <w:rFonts w:ascii="Tahoma" w:hAnsi="Tahoma" w:cs="Tahoma"/>
          </w:rPr>
          <w:fldChar w:fldCharType="end"/>
        </w:r>
      </w:p>
    </w:sdtContent>
  </w:sdt>
  <w:p w14:paraId="597B8183" w14:textId="77777777" w:rsidR="00901061" w:rsidRPr="004B64C0" w:rsidRDefault="00901061">
    <w:pPr>
      <w:pStyle w:val="Footer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D4AD2" w14:textId="77777777" w:rsidR="00901061" w:rsidRDefault="00901061" w:rsidP="00A30721">
      <w:pPr>
        <w:spacing w:after="0" w:line="240" w:lineRule="auto"/>
      </w:pPr>
      <w:r>
        <w:separator/>
      </w:r>
    </w:p>
  </w:footnote>
  <w:footnote w:type="continuationSeparator" w:id="0">
    <w:p w14:paraId="6FE7F55E" w14:textId="77777777" w:rsidR="00901061" w:rsidRDefault="00901061" w:rsidP="00A3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A0AFC"/>
    <w:multiLevelType w:val="multilevel"/>
    <w:tmpl w:val="513E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A60236"/>
    <w:multiLevelType w:val="hybridMultilevel"/>
    <w:tmpl w:val="B7966C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A0011"/>
    <w:multiLevelType w:val="hybridMultilevel"/>
    <w:tmpl w:val="6C36B26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E2455"/>
    <w:multiLevelType w:val="hybridMultilevel"/>
    <w:tmpl w:val="2756940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23D54"/>
    <w:multiLevelType w:val="hybridMultilevel"/>
    <w:tmpl w:val="85CC87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844DB"/>
    <w:multiLevelType w:val="hybridMultilevel"/>
    <w:tmpl w:val="852A1FF4"/>
    <w:lvl w:ilvl="0" w:tplc="B5DC39E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B347D"/>
    <w:multiLevelType w:val="hybridMultilevel"/>
    <w:tmpl w:val="B67E94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7C"/>
    <w:rsid w:val="0000017A"/>
    <w:rsid w:val="0000080E"/>
    <w:rsid w:val="00000A26"/>
    <w:rsid w:val="0000136E"/>
    <w:rsid w:val="00001E55"/>
    <w:rsid w:val="00002E3E"/>
    <w:rsid w:val="0000368B"/>
    <w:rsid w:val="00003699"/>
    <w:rsid w:val="0000387F"/>
    <w:rsid w:val="00003FA9"/>
    <w:rsid w:val="000043EC"/>
    <w:rsid w:val="000051D3"/>
    <w:rsid w:val="0000555F"/>
    <w:rsid w:val="0000597C"/>
    <w:rsid w:val="00005B29"/>
    <w:rsid w:val="000071B9"/>
    <w:rsid w:val="00007574"/>
    <w:rsid w:val="0000770E"/>
    <w:rsid w:val="00007DF6"/>
    <w:rsid w:val="00010F80"/>
    <w:rsid w:val="000112A8"/>
    <w:rsid w:val="000112ED"/>
    <w:rsid w:val="0001151E"/>
    <w:rsid w:val="000118CB"/>
    <w:rsid w:val="00011D14"/>
    <w:rsid w:val="0001246C"/>
    <w:rsid w:val="00012BCF"/>
    <w:rsid w:val="00012C34"/>
    <w:rsid w:val="00013D6F"/>
    <w:rsid w:val="00013E05"/>
    <w:rsid w:val="00014483"/>
    <w:rsid w:val="00014B1E"/>
    <w:rsid w:val="00014F70"/>
    <w:rsid w:val="000150E4"/>
    <w:rsid w:val="000153CB"/>
    <w:rsid w:val="000158C2"/>
    <w:rsid w:val="000158C3"/>
    <w:rsid w:val="00017BC6"/>
    <w:rsid w:val="000207BA"/>
    <w:rsid w:val="000208CB"/>
    <w:rsid w:val="0002091B"/>
    <w:rsid w:val="000209A7"/>
    <w:rsid w:val="00020C2B"/>
    <w:rsid w:val="00020E8F"/>
    <w:rsid w:val="0002147B"/>
    <w:rsid w:val="00021B31"/>
    <w:rsid w:val="0002237E"/>
    <w:rsid w:val="00023B7B"/>
    <w:rsid w:val="00023D00"/>
    <w:rsid w:val="00023D4C"/>
    <w:rsid w:val="00023FB3"/>
    <w:rsid w:val="000241F0"/>
    <w:rsid w:val="00024DC0"/>
    <w:rsid w:val="00025BE2"/>
    <w:rsid w:val="00025E35"/>
    <w:rsid w:val="0002620B"/>
    <w:rsid w:val="00026716"/>
    <w:rsid w:val="00026894"/>
    <w:rsid w:val="00027187"/>
    <w:rsid w:val="00027222"/>
    <w:rsid w:val="000277D9"/>
    <w:rsid w:val="00027A88"/>
    <w:rsid w:val="00027BF5"/>
    <w:rsid w:val="000305FE"/>
    <w:rsid w:val="000307BE"/>
    <w:rsid w:val="00031B3F"/>
    <w:rsid w:val="00031C72"/>
    <w:rsid w:val="000329AB"/>
    <w:rsid w:val="00033206"/>
    <w:rsid w:val="0003331A"/>
    <w:rsid w:val="00034273"/>
    <w:rsid w:val="000349F5"/>
    <w:rsid w:val="000351F3"/>
    <w:rsid w:val="0003560D"/>
    <w:rsid w:val="000356C4"/>
    <w:rsid w:val="000359FC"/>
    <w:rsid w:val="00035A0E"/>
    <w:rsid w:val="00036209"/>
    <w:rsid w:val="00036242"/>
    <w:rsid w:val="00036A9A"/>
    <w:rsid w:val="00036DF1"/>
    <w:rsid w:val="00037809"/>
    <w:rsid w:val="00037C50"/>
    <w:rsid w:val="0004034F"/>
    <w:rsid w:val="00040DFE"/>
    <w:rsid w:val="0004109E"/>
    <w:rsid w:val="000415ED"/>
    <w:rsid w:val="00043B02"/>
    <w:rsid w:val="00043F53"/>
    <w:rsid w:val="0004412E"/>
    <w:rsid w:val="000455E3"/>
    <w:rsid w:val="000459A1"/>
    <w:rsid w:val="00045C72"/>
    <w:rsid w:val="00045D77"/>
    <w:rsid w:val="00045DB1"/>
    <w:rsid w:val="00045E09"/>
    <w:rsid w:val="000469F9"/>
    <w:rsid w:val="00047250"/>
    <w:rsid w:val="0004768F"/>
    <w:rsid w:val="00047BCD"/>
    <w:rsid w:val="0005022A"/>
    <w:rsid w:val="00050251"/>
    <w:rsid w:val="00050552"/>
    <w:rsid w:val="000509DF"/>
    <w:rsid w:val="00050EDD"/>
    <w:rsid w:val="00051ED5"/>
    <w:rsid w:val="00052323"/>
    <w:rsid w:val="00052740"/>
    <w:rsid w:val="00052A1F"/>
    <w:rsid w:val="00052C47"/>
    <w:rsid w:val="0005354D"/>
    <w:rsid w:val="00054667"/>
    <w:rsid w:val="000547CD"/>
    <w:rsid w:val="00055282"/>
    <w:rsid w:val="000553D1"/>
    <w:rsid w:val="00055799"/>
    <w:rsid w:val="00055B37"/>
    <w:rsid w:val="000566C0"/>
    <w:rsid w:val="00056CC3"/>
    <w:rsid w:val="000571CC"/>
    <w:rsid w:val="00057CE6"/>
    <w:rsid w:val="000611AF"/>
    <w:rsid w:val="0006145F"/>
    <w:rsid w:val="00062124"/>
    <w:rsid w:val="000626B9"/>
    <w:rsid w:val="00062A88"/>
    <w:rsid w:val="00063066"/>
    <w:rsid w:val="00063111"/>
    <w:rsid w:val="000632ED"/>
    <w:rsid w:val="0006331B"/>
    <w:rsid w:val="00063340"/>
    <w:rsid w:val="00063397"/>
    <w:rsid w:val="00063747"/>
    <w:rsid w:val="000641DB"/>
    <w:rsid w:val="00064255"/>
    <w:rsid w:val="0006431E"/>
    <w:rsid w:val="00064330"/>
    <w:rsid w:val="00065087"/>
    <w:rsid w:val="00065254"/>
    <w:rsid w:val="00066709"/>
    <w:rsid w:val="000669C3"/>
    <w:rsid w:val="0006764A"/>
    <w:rsid w:val="000677C1"/>
    <w:rsid w:val="00067810"/>
    <w:rsid w:val="00067F6C"/>
    <w:rsid w:val="00067FC3"/>
    <w:rsid w:val="00070366"/>
    <w:rsid w:val="00070908"/>
    <w:rsid w:val="00070AB8"/>
    <w:rsid w:val="00071324"/>
    <w:rsid w:val="000716F3"/>
    <w:rsid w:val="00072197"/>
    <w:rsid w:val="000737E3"/>
    <w:rsid w:val="00074142"/>
    <w:rsid w:val="000749B8"/>
    <w:rsid w:val="00075D3F"/>
    <w:rsid w:val="00075F46"/>
    <w:rsid w:val="00076868"/>
    <w:rsid w:val="00076DDD"/>
    <w:rsid w:val="00076EA0"/>
    <w:rsid w:val="00077370"/>
    <w:rsid w:val="000801DF"/>
    <w:rsid w:val="00080717"/>
    <w:rsid w:val="00081408"/>
    <w:rsid w:val="0008160B"/>
    <w:rsid w:val="000819D6"/>
    <w:rsid w:val="00081B88"/>
    <w:rsid w:val="00082707"/>
    <w:rsid w:val="0008348C"/>
    <w:rsid w:val="00083511"/>
    <w:rsid w:val="00083649"/>
    <w:rsid w:val="000836CF"/>
    <w:rsid w:val="00084B5C"/>
    <w:rsid w:val="00084D99"/>
    <w:rsid w:val="00085686"/>
    <w:rsid w:val="000857A4"/>
    <w:rsid w:val="000857C4"/>
    <w:rsid w:val="0008589E"/>
    <w:rsid w:val="000862A3"/>
    <w:rsid w:val="0008653D"/>
    <w:rsid w:val="0008663F"/>
    <w:rsid w:val="00086675"/>
    <w:rsid w:val="00086E6B"/>
    <w:rsid w:val="00086F79"/>
    <w:rsid w:val="0008716D"/>
    <w:rsid w:val="0009086A"/>
    <w:rsid w:val="00090A26"/>
    <w:rsid w:val="00090B74"/>
    <w:rsid w:val="0009110C"/>
    <w:rsid w:val="00091860"/>
    <w:rsid w:val="00091B9A"/>
    <w:rsid w:val="000926C0"/>
    <w:rsid w:val="0009304F"/>
    <w:rsid w:val="00093B19"/>
    <w:rsid w:val="00093DCA"/>
    <w:rsid w:val="00093F93"/>
    <w:rsid w:val="0009411C"/>
    <w:rsid w:val="000947BA"/>
    <w:rsid w:val="00094B40"/>
    <w:rsid w:val="000950D3"/>
    <w:rsid w:val="00095880"/>
    <w:rsid w:val="00096030"/>
    <w:rsid w:val="000972E9"/>
    <w:rsid w:val="0009744C"/>
    <w:rsid w:val="000974C6"/>
    <w:rsid w:val="000A0035"/>
    <w:rsid w:val="000A0FDF"/>
    <w:rsid w:val="000A1B8A"/>
    <w:rsid w:val="000A2297"/>
    <w:rsid w:val="000A24F7"/>
    <w:rsid w:val="000A3C77"/>
    <w:rsid w:val="000A3CBE"/>
    <w:rsid w:val="000A4E39"/>
    <w:rsid w:val="000A4ECD"/>
    <w:rsid w:val="000A5331"/>
    <w:rsid w:val="000A5994"/>
    <w:rsid w:val="000A5EE7"/>
    <w:rsid w:val="000A6200"/>
    <w:rsid w:val="000A630E"/>
    <w:rsid w:val="000A69D5"/>
    <w:rsid w:val="000A7482"/>
    <w:rsid w:val="000A7551"/>
    <w:rsid w:val="000A782B"/>
    <w:rsid w:val="000A7F11"/>
    <w:rsid w:val="000B0190"/>
    <w:rsid w:val="000B02CA"/>
    <w:rsid w:val="000B0437"/>
    <w:rsid w:val="000B1370"/>
    <w:rsid w:val="000B16AC"/>
    <w:rsid w:val="000B1C79"/>
    <w:rsid w:val="000B1F10"/>
    <w:rsid w:val="000B2215"/>
    <w:rsid w:val="000B2464"/>
    <w:rsid w:val="000B24B8"/>
    <w:rsid w:val="000B26DE"/>
    <w:rsid w:val="000B2F9A"/>
    <w:rsid w:val="000B31FC"/>
    <w:rsid w:val="000B342C"/>
    <w:rsid w:val="000B4EF2"/>
    <w:rsid w:val="000B51F8"/>
    <w:rsid w:val="000B5C26"/>
    <w:rsid w:val="000B5EBB"/>
    <w:rsid w:val="000B6E1D"/>
    <w:rsid w:val="000B715F"/>
    <w:rsid w:val="000B76C5"/>
    <w:rsid w:val="000B77D8"/>
    <w:rsid w:val="000B7C3A"/>
    <w:rsid w:val="000B7C3D"/>
    <w:rsid w:val="000C007E"/>
    <w:rsid w:val="000C0E18"/>
    <w:rsid w:val="000C14CA"/>
    <w:rsid w:val="000C1545"/>
    <w:rsid w:val="000C17CC"/>
    <w:rsid w:val="000C2881"/>
    <w:rsid w:val="000C29A9"/>
    <w:rsid w:val="000C3DFB"/>
    <w:rsid w:val="000C3E3D"/>
    <w:rsid w:val="000C3F67"/>
    <w:rsid w:val="000C458A"/>
    <w:rsid w:val="000C46E2"/>
    <w:rsid w:val="000C4F4D"/>
    <w:rsid w:val="000C5428"/>
    <w:rsid w:val="000C549A"/>
    <w:rsid w:val="000C58B4"/>
    <w:rsid w:val="000C58B8"/>
    <w:rsid w:val="000C59F3"/>
    <w:rsid w:val="000C5A21"/>
    <w:rsid w:val="000C5B6B"/>
    <w:rsid w:val="000C62C4"/>
    <w:rsid w:val="000C67DE"/>
    <w:rsid w:val="000C6BAB"/>
    <w:rsid w:val="000C7176"/>
    <w:rsid w:val="000C7615"/>
    <w:rsid w:val="000C790D"/>
    <w:rsid w:val="000C7C61"/>
    <w:rsid w:val="000C7FBD"/>
    <w:rsid w:val="000D05BF"/>
    <w:rsid w:val="000D0872"/>
    <w:rsid w:val="000D0F45"/>
    <w:rsid w:val="000D0F99"/>
    <w:rsid w:val="000D15EE"/>
    <w:rsid w:val="000D1E52"/>
    <w:rsid w:val="000D2259"/>
    <w:rsid w:val="000D267D"/>
    <w:rsid w:val="000D26EA"/>
    <w:rsid w:val="000D26FA"/>
    <w:rsid w:val="000D2ABC"/>
    <w:rsid w:val="000D328D"/>
    <w:rsid w:val="000D37A8"/>
    <w:rsid w:val="000D476E"/>
    <w:rsid w:val="000D4F69"/>
    <w:rsid w:val="000D5139"/>
    <w:rsid w:val="000D5ADE"/>
    <w:rsid w:val="000D62F0"/>
    <w:rsid w:val="000D71F0"/>
    <w:rsid w:val="000D75B9"/>
    <w:rsid w:val="000D7D73"/>
    <w:rsid w:val="000D7D8C"/>
    <w:rsid w:val="000E058F"/>
    <w:rsid w:val="000E0AC7"/>
    <w:rsid w:val="000E152B"/>
    <w:rsid w:val="000E173D"/>
    <w:rsid w:val="000E19AD"/>
    <w:rsid w:val="000E1A7A"/>
    <w:rsid w:val="000E2A1E"/>
    <w:rsid w:val="000E2BD3"/>
    <w:rsid w:val="000E37D1"/>
    <w:rsid w:val="000E3A36"/>
    <w:rsid w:val="000E3D13"/>
    <w:rsid w:val="000E42E1"/>
    <w:rsid w:val="000E4C31"/>
    <w:rsid w:val="000E56BF"/>
    <w:rsid w:val="000E5921"/>
    <w:rsid w:val="000E6CEA"/>
    <w:rsid w:val="000E7002"/>
    <w:rsid w:val="000E7246"/>
    <w:rsid w:val="000E72E7"/>
    <w:rsid w:val="000F099C"/>
    <w:rsid w:val="000F0EDD"/>
    <w:rsid w:val="000F1142"/>
    <w:rsid w:val="000F142A"/>
    <w:rsid w:val="000F1A66"/>
    <w:rsid w:val="000F1B70"/>
    <w:rsid w:val="000F22EF"/>
    <w:rsid w:val="000F2E8A"/>
    <w:rsid w:val="000F3237"/>
    <w:rsid w:val="000F32DD"/>
    <w:rsid w:val="000F357F"/>
    <w:rsid w:val="000F450F"/>
    <w:rsid w:val="000F4591"/>
    <w:rsid w:val="000F5597"/>
    <w:rsid w:val="000F6308"/>
    <w:rsid w:val="000F6D51"/>
    <w:rsid w:val="000F6F9B"/>
    <w:rsid w:val="000F74FD"/>
    <w:rsid w:val="000F788A"/>
    <w:rsid w:val="000F7F6A"/>
    <w:rsid w:val="001000F2"/>
    <w:rsid w:val="00100462"/>
    <w:rsid w:val="00102491"/>
    <w:rsid w:val="001024C6"/>
    <w:rsid w:val="00102807"/>
    <w:rsid w:val="001030E1"/>
    <w:rsid w:val="001039C2"/>
    <w:rsid w:val="001039EE"/>
    <w:rsid w:val="001046FE"/>
    <w:rsid w:val="00104FAD"/>
    <w:rsid w:val="00105181"/>
    <w:rsid w:val="00105C58"/>
    <w:rsid w:val="001063E5"/>
    <w:rsid w:val="001066B2"/>
    <w:rsid w:val="00106D8D"/>
    <w:rsid w:val="00106EAA"/>
    <w:rsid w:val="00107331"/>
    <w:rsid w:val="00107EEB"/>
    <w:rsid w:val="00107F2F"/>
    <w:rsid w:val="00111653"/>
    <w:rsid w:val="00112066"/>
    <w:rsid w:val="0011280D"/>
    <w:rsid w:val="0011318F"/>
    <w:rsid w:val="00113929"/>
    <w:rsid w:val="00115548"/>
    <w:rsid w:val="00115876"/>
    <w:rsid w:val="001159F2"/>
    <w:rsid w:val="00116563"/>
    <w:rsid w:val="0011671E"/>
    <w:rsid w:val="00116D94"/>
    <w:rsid w:val="00117966"/>
    <w:rsid w:val="00117A97"/>
    <w:rsid w:val="00117F8D"/>
    <w:rsid w:val="00120E64"/>
    <w:rsid w:val="0012115A"/>
    <w:rsid w:val="00121239"/>
    <w:rsid w:val="00121428"/>
    <w:rsid w:val="0012144A"/>
    <w:rsid w:val="001214E4"/>
    <w:rsid w:val="00121B17"/>
    <w:rsid w:val="00122464"/>
    <w:rsid w:val="001224E5"/>
    <w:rsid w:val="00122D74"/>
    <w:rsid w:val="0012343B"/>
    <w:rsid w:val="0012372B"/>
    <w:rsid w:val="0012440C"/>
    <w:rsid w:val="00124413"/>
    <w:rsid w:val="00124FDA"/>
    <w:rsid w:val="001251DD"/>
    <w:rsid w:val="00125721"/>
    <w:rsid w:val="001257C4"/>
    <w:rsid w:val="00125995"/>
    <w:rsid w:val="00125E2C"/>
    <w:rsid w:val="0012624E"/>
    <w:rsid w:val="00126599"/>
    <w:rsid w:val="00126650"/>
    <w:rsid w:val="001268EB"/>
    <w:rsid w:val="001301E3"/>
    <w:rsid w:val="001301F6"/>
    <w:rsid w:val="00130424"/>
    <w:rsid w:val="0013065F"/>
    <w:rsid w:val="00130A72"/>
    <w:rsid w:val="00130C1A"/>
    <w:rsid w:val="00130DC7"/>
    <w:rsid w:val="00132D9F"/>
    <w:rsid w:val="001330A5"/>
    <w:rsid w:val="00133752"/>
    <w:rsid w:val="00133980"/>
    <w:rsid w:val="00133E66"/>
    <w:rsid w:val="00134275"/>
    <w:rsid w:val="00134F1B"/>
    <w:rsid w:val="001355B4"/>
    <w:rsid w:val="001357A0"/>
    <w:rsid w:val="001357B5"/>
    <w:rsid w:val="00135C89"/>
    <w:rsid w:val="0013704D"/>
    <w:rsid w:val="00137B77"/>
    <w:rsid w:val="001400FA"/>
    <w:rsid w:val="001405A3"/>
    <w:rsid w:val="001405CA"/>
    <w:rsid w:val="00140ACA"/>
    <w:rsid w:val="00141472"/>
    <w:rsid w:val="00141E9B"/>
    <w:rsid w:val="00141EFF"/>
    <w:rsid w:val="00142375"/>
    <w:rsid w:val="001423A4"/>
    <w:rsid w:val="00142566"/>
    <w:rsid w:val="001429B7"/>
    <w:rsid w:val="00142CFB"/>
    <w:rsid w:val="00142F3E"/>
    <w:rsid w:val="00143688"/>
    <w:rsid w:val="00143852"/>
    <w:rsid w:val="00143A44"/>
    <w:rsid w:val="00143E35"/>
    <w:rsid w:val="00144196"/>
    <w:rsid w:val="001445C4"/>
    <w:rsid w:val="00144FD7"/>
    <w:rsid w:val="001459B4"/>
    <w:rsid w:val="00145B91"/>
    <w:rsid w:val="00145E27"/>
    <w:rsid w:val="00146852"/>
    <w:rsid w:val="001470B6"/>
    <w:rsid w:val="00147EE8"/>
    <w:rsid w:val="001503E2"/>
    <w:rsid w:val="0015116A"/>
    <w:rsid w:val="00151223"/>
    <w:rsid w:val="00151399"/>
    <w:rsid w:val="00151CEC"/>
    <w:rsid w:val="00151DDD"/>
    <w:rsid w:val="001534C6"/>
    <w:rsid w:val="00154209"/>
    <w:rsid w:val="0015430B"/>
    <w:rsid w:val="0015434D"/>
    <w:rsid w:val="001546B2"/>
    <w:rsid w:val="001549DB"/>
    <w:rsid w:val="00154A15"/>
    <w:rsid w:val="00154EB2"/>
    <w:rsid w:val="00155281"/>
    <w:rsid w:val="00155D1D"/>
    <w:rsid w:val="00156501"/>
    <w:rsid w:val="00156AD6"/>
    <w:rsid w:val="00156CD5"/>
    <w:rsid w:val="00157A4B"/>
    <w:rsid w:val="00157DA9"/>
    <w:rsid w:val="00160AD0"/>
    <w:rsid w:val="00160D12"/>
    <w:rsid w:val="00161B9B"/>
    <w:rsid w:val="00162374"/>
    <w:rsid w:val="00162D2D"/>
    <w:rsid w:val="00162FC8"/>
    <w:rsid w:val="00163438"/>
    <w:rsid w:val="00163914"/>
    <w:rsid w:val="00163A2C"/>
    <w:rsid w:val="00164E58"/>
    <w:rsid w:val="00165905"/>
    <w:rsid w:val="0016659F"/>
    <w:rsid w:val="00166AFB"/>
    <w:rsid w:val="00166F57"/>
    <w:rsid w:val="00166FDF"/>
    <w:rsid w:val="001675E9"/>
    <w:rsid w:val="0016777F"/>
    <w:rsid w:val="00167D93"/>
    <w:rsid w:val="00170007"/>
    <w:rsid w:val="001708E7"/>
    <w:rsid w:val="00170F0F"/>
    <w:rsid w:val="00172065"/>
    <w:rsid w:val="001727A5"/>
    <w:rsid w:val="0017287F"/>
    <w:rsid w:val="00172B00"/>
    <w:rsid w:val="00172DB7"/>
    <w:rsid w:val="00173284"/>
    <w:rsid w:val="0017333C"/>
    <w:rsid w:val="00173771"/>
    <w:rsid w:val="00173C84"/>
    <w:rsid w:val="0017412B"/>
    <w:rsid w:val="00175106"/>
    <w:rsid w:val="00175DAC"/>
    <w:rsid w:val="00175E5B"/>
    <w:rsid w:val="00176162"/>
    <w:rsid w:val="001764CF"/>
    <w:rsid w:val="00177D37"/>
    <w:rsid w:val="00180926"/>
    <w:rsid w:val="00180B81"/>
    <w:rsid w:val="00180D30"/>
    <w:rsid w:val="00180D90"/>
    <w:rsid w:val="00180DBD"/>
    <w:rsid w:val="00180E78"/>
    <w:rsid w:val="00180EE1"/>
    <w:rsid w:val="00181896"/>
    <w:rsid w:val="001821B7"/>
    <w:rsid w:val="00182567"/>
    <w:rsid w:val="00183019"/>
    <w:rsid w:val="001831A1"/>
    <w:rsid w:val="001831DE"/>
    <w:rsid w:val="00183348"/>
    <w:rsid w:val="0018344D"/>
    <w:rsid w:val="001836C0"/>
    <w:rsid w:val="00183D01"/>
    <w:rsid w:val="00184501"/>
    <w:rsid w:val="0018466F"/>
    <w:rsid w:val="001854F1"/>
    <w:rsid w:val="00187162"/>
    <w:rsid w:val="00190134"/>
    <w:rsid w:val="0019027D"/>
    <w:rsid w:val="001903D0"/>
    <w:rsid w:val="0019104E"/>
    <w:rsid w:val="0019167C"/>
    <w:rsid w:val="00191A61"/>
    <w:rsid w:val="001920AD"/>
    <w:rsid w:val="001921EC"/>
    <w:rsid w:val="001926F6"/>
    <w:rsid w:val="00192BE9"/>
    <w:rsid w:val="00192DF3"/>
    <w:rsid w:val="00192FD6"/>
    <w:rsid w:val="001939E8"/>
    <w:rsid w:val="00193F25"/>
    <w:rsid w:val="00194AF9"/>
    <w:rsid w:val="00194D27"/>
    <w:rsid w:val="001950DC"/>
    <w:rsid w:val="00196D7C"/>
    <w:rsid w:val="001972C3"/>
    <w:rsid w:val="00197526"/>
    <w:rsid w:val="00197852"/>
    <w:rsid w:val="00197AD3"/>
    <w:rsid w:val="00197E6A"/>
    <w:rsid w:val="001A04DB"/>
    <w:rsid w:val="001A067F"/>
    <w:rsid w:val="001A0FD2"/>
    <w:rsid w:val="001A276E"/>
    <w:rsid w:val="001A295E"/>
    <w:rsid w:val="001A3DC6"/>
    <w:rsid w:val="001A5229"/>
    <w:rsid w:val="001A54BB"/>
    <w:rsid w:val="001A5E6E"/>
    <w:rsid w:val="001A5E7D"/>
    <w:rsid w:val="001A75CA"/>
    <w:rsid w:val="001A7D93"/>
    <w:rsid w:val="001B031F"/>
    <w:rsid w:val="001B0A17"/>
    <w:rsid w:val="001B0AC4"/>
    <w:rsid w:val="001B1352"/>
    <w:rsid w:val="001B1500"/>
    <w:rsid w:val="001B20AE"/>
    <w:rsid w:val="001B24D0"/>
    <w:rsid w:val="001B2DE6"/>
    <w:rsid w:val="001B2EC2"/>
    <w:rsid w:val="001B376B"/>
    <w:rsid w:val="001B3A26"/>
    <w:rsid w:val="001B4037"/>
    <w:rsid w:val="001B4358"/>
    <w:rsid w:val="001B4772"/>
    <w:rsid w:val="001B4A52"/>
    <w:rsid w:val="001B5044"/>
    <w:rsid w:val="001B5554"/>
    <w:rsid w:val="001B5A79"/>
    <w:rsid w:val="001B6131"/>
    <w:rsid w:val="001B65A4"/>
    <w:rsid w:val="001B667C"/>
    <w:rsid w:val="001B6C1C"/>
    <w:rsid w:val="001B6F0E"/>
    <w:rsid w:val="001B7F69"/>
    <w:rsid w:val="001C0759"/>
    <w:rsid w:val="001C081A"/>
    <w:rsid w:val="001C0B71"/>
    <w:rsid w:val="001C0FB1"/>
    <w:rsid w:val="001C1259"/>
    <w:rsid w:val="001C18B1"/>
    <w:rsid w:val="001C1F4D"/>
    <w:rsid w:val="001C2364"/>
    <w:rsid w:val="001C28C4"/>
    <w:rsid w:val="001C2972"/>
    <w:rsid w:val="001C2AA2"/>
    <w:rsid w:val="001C31A3"/>
    <w:rsid w:val="001C32E3"/>
    <w:rsid w:val="001C3D76"/>
    <w:rsid w:val="001C3DD2"/>
    <w:rsid w:val="001C3EF8"/>
    <w:rsid w:val="001C425A"/>
    <w:rsid w:val="001C5491"/>
    <w:rsid w:val="001C632C"/>
    <w:rsid w:val="001C6BB1"/>
    <w:rsid w:val="001C6ED2"/>
    <w:rsid w:val="001C718F"/>
    <w:rsid w:val="001C724F"/>
    <w:rsid w:val="001C7409"/>
    <w:rsid w:val="001C75FF"/>
    <w:rsid w:val="001C7CC8"/>
    <w:rsid w:val="001C7E84"/>
    <w:rsid w:val="001C7ECF"/>
    <w:rsid w:val="001D0CDC"/>
    <w:rsid w:val="001D0EA4"/>
    <w:rsid w:val="001D21DC"/>
    <w:rsid w:val="001D26F8"/>
    <w:rsid w:val="001D2821"/>
    <w:rsid w:val="001D2D28"/>
    <w:rsid w:val="001D304E"/>
    <w:rsid w:val="001D4378"/>
    <w:rsid w:val="001D4A8B"/>
    <w:rsid w:val="001D553B"/>
    <w:rsid w:val="001D5A3F"/>
    <w:rsid w:val="001D5B3B"/>
    <w:rsid w:val="001D620D"/>
    <w:rsid w:val="001D63A9"/>
    <w:rsid w:val="001E0964"/>
    <w:rsid w:val="001E108B"/>
    <w:rsid w:val="001E1556"/>
    <w:rsid w:val="001E252C"/>
    <w:rsid w:val="001E29EB"/>
    <w:rsid w:val="001E2F89"/>
    <w:rsid w:val="001E40AA"/>
    <w:rsid w:val="001E4507"/>
    <w:rsid w:val="001E4E37"/>
    <w:rsid w:val="001E5515"/>
    <w:rsid w:val="001E5B63"/>
    <w:rsid w:val="001E5DAC"/>
    <w:rsid w:val="001E5E4A"/>
    <w:rsid w:val="001E6104"/>
    <w:rsid w:val="001E6826"/>
    <w:rsid w:val="001E6879"/>
    <w:rsid w:val="001E6F8D"/>
    <w:rsid w:val="001E6FB9"/>
    <w:rsid w:val="001E7AC9"/>
    <w:rsid w:val="001F0294"/>
    <w:rsid w:val="001F12A3"/>
    <w:rsid w:val="001F16A5"/>
    <w:rsid w:val="001F18EE"/>
    <w:rsid w:val="001F318E"/>
    <w:rsid w:val="001F31CB"/>
    <w:rsid w:val="001F389E"/>
    <w:rsid w:val="001F3F13"/>
    <w:rsid w:val="001F4121"/>
    <w:rsid w:val="001F4374"/>
    <w:rsid w:val="001F443D"/>
    <w:rsid w:val="001F4553"/>
    <w:rsid w:val="001F462D"/>
    <w:rsid w:val="001F4733"/>
    <w:rsid w:val="001F4B6B"/>
    <w:rsid w:val="001F5BFF"/>
    <w:rsid w:val="001F6333"/>
    <w:rsid w:val="001F6921"/>
    <w:rsid w:val="001F7867"/>
    <w:rsid w:val="001F7C23"/>
    <w:rsid w:val="001F7F6C"/>
    <w:rsid w:val="0020050E"/>
    <w:rsid w:val="002008C1"/>
    <w:rsid w:val="0020104A"/>
    <w:rsid w:val="002013EC"/>
    <w:rsid w:val="002037EC"/>
    <w:rsid w:val="002039AB"/>
    <w:rsid w:val="00203D00"/>
    <w:rsid w:val="00204F1A"/>
    <w:rsid w:val="00205021"/>
    <w:rsid w:val="00205261"/>
    <w:rsid w:val="002059E3"/>
    <w:rsid w:val="00205E31"/>
    <w:rsid w:val="002061FE"/>
    <w:rsid w:val="0020652B"/>
    <w:rsid w:val="00207DFB"/>
    <w:rsid w:val="00207F8D"/>
    <w:rsid w:val="002115CE"/>
    <w:rsid w:val="00211E6F"/>
    <w:rsid w:val="00211F0C"/>
    <w:rsid w:val="0021238A"/>
    <w:rsid w:val="0021295D"/>
    <w:rsid w:val="0021337C"/>
    <w:rsid w:val="0021383C"/>
    <w:rsid w:val="00213C25"/>
    <w:rsid w:val="0021424F"/>
    <w:rsid w:val="002143A7"/>
    <w:rsid w:val="0021512E"/>
    <w:rsid w:val="00216399"/>
    <w:rsid w:val="0021649E"/>
    <w:rsid w:val="0021687A"/>
    <w:rsid w:val="00216F4C"/>
    <w:rsid w:val="002172AC"/>
    <w:rsid w:val="0021756B"/>
    <w:rsid w:val="002176DC"/>
    <w:rsid w:val="00217716"/>
    <w:rsid w:val="00220F15"/>
    <w:rsid w:val="00221F5D"/>
    <w:rsid w:val="00221F64"/>
    <w:rsid w:val="00221F9A"/>
    <w:rsid w:val="002227D6"/>
    <w:rsid w:val="00222806"/>
    <w:rsid w:val="00222F3B"/>
    <w:rsid w:val="00223898"/>
    <w:rsid w:val="002252A5"/>
    <w:rsid w:val="00225548"/>
    <w:rsid w:val="00225DC7"/>
    <w:rsid w:val="002260E8"/>
    <w:rsid w:val="0022653F"/>
    <w:rsid w:val="0022677A"/>
    <w:rsid w:val="00227A42"/>
    <w:rsid w:val="00227B05"/>
    <w:rsid w:val="00230170"/>
    <w:rsid w:val="0023109E"/>
    <w:rsid w:val="0023195F"/>
    <w:rsid w:val="00231AEF"/>
    <w:rsid w:val="002322DB"/>
    <w:rsid w:val="0023271E"/>
    <w:rsid w:val="002328F1"/>
    <w:rsid w:val="002336F4"/>
    <w:rsid w:val="00233785"/>
    <w:rsid w:val="00234506"/>
    <w:rsid w:val="0023469A"/>
    <w:rsid w:val="00234F4B"/>
    <w:rsid w:val="0023534C"/>
    <w:rsid w:val="002357B2"/>
    <w:rsid w:val="00235E3D"/>
    <w:rsid w:val="0023680D"/>
    <w:rsid w:val="002370FB"/>
    <w:rsid w:val="0023759C"/>
    <w:rsid w:val="00237744"/>
    <w:rsid w:val="00237788"/>
    <w:rsid w:val="0023787B"/>
    <w:rsid w:val="00237AC0"/>
    <w:rsid w:val="00237AE2"/>
    <w:rsid w:val="00240209"/>
    <w:rsid w:val="00240699"/>
    <w:rsid w:val="00240860"/>
    <w:rsid w:val="00240862"/>
    <w:rsid w:val="00240B2D"/>
    <w:rsid w:val="002412D6"/>
    <w:rsid w:val="00241CF2"/>
    <w:rsid w:val="002424A1"/>
    <w:rsid w:val="00242583"/>
    <w:rsid w:val="00242623"/>
    <w:rsid w:val="002429C2"/>
    <w:rsid w:val="00243519"/>
    <w:rsid w:val="002447BF"/>
    <w:rsid w:val="002449A8"/>
    <w:rsid w:val="002454C3"/>
    <w:rsid w:val="00245A04"/>
    <w:rsid w:val="00246518"/>
    <w:rsid w:val="0024684C"/>
    <w:rsid w:val="00247233"/>
    <w:rsid w:val="002473BF"/>
    <w:rsid w:val="002476F7"/>
    <w:rsid w:val="00250310"/>
    <w:rsid w:val="00250459"/>
    <w:rsid w:val="0025074C"/>
    <w:rsid w:val="00250952"/>
    <w:rsid w:val="00250A0B"/>
    <w:rsid w:val="00250CD7"/>
    <w:rsid w:val="00250F52"/>
    <w:rsid w:val="00251FCC"/>
    <w:rsid w:val="002524CC"/>
    <w:rsid w:val="00252668"/>
    <w:rsid w:val="00252A14"/>
    <w:rsid w:val="002532D3"/>
    <w:rsid w:val="00253C13"/>
    <w:rsid w:val="00253E09"/>
    <w:rsid w:val="00255452"/>
    <w:rsid w:val="002558C8"/>
    <w:rsid w:val="002567DE"/>
    <w:rsid w:val="00256F83"/>
    <w:rsid w:val="00257484"/>
    <w:rsid w:val="00257783"/>
    <w:rsid w:val="00257985"/>
    <w:rsid w:val="00260B37"/>
    <w:rsid w:val="00260C75"/>
    <w:rsid w:val="00260F26"/>
    <w:rsid w:val="00261132"/>
    <w:rsid w:val="00261167"/>
    <w:rsid w:val="00261F04"/>
    <w:rsid w:val="00262937"/>
    <w:rsid w:val="00262C2C"/>
    <w:rsid w:val="002630F5"/>
    <w:rsid w:val="002632F0"/>
    <w:rsid w:val="00263E56"/>
    <w:rsid w:val="00264083"/>
    <w:rsid w:val="002642CB"/>
    <w:rsid w:val="002645FC"/>
    <w:rsid w:val="002647E8"/>
    <w:rsid w:val="00264844"/>
    <w:rsid w:val="00264B0C"/>
    <w:rsid w:val="002653FA"/>
    <w:rsid w:val="00265CE4"/>
    <w:rsid w:val="00266099"/>
    <w:rsid w:val="00266838"/>
    <w:rsid w:val="00266D2B"/>
    <w:rsid w:val="00266E4E"/>
    <w:rsid w:val="002670B5"/>
    <w:rsid w:val="00267F63"/>
    <w:rsid w:val="0027023C"/>
    <w:rsid w:val="0027035C"/>
    <w:rsid w:val="00270779"/>
    <w:rsid w:val="00270E4B"/>
    <w:rsid w:val="00271034"/>
    <w:rsid w:val="0027142B"/>
    <w:rsid w:val="00271BA6"/>
    <w:rsid w:val="00272F77"/>
    <w:rsid w:val="0027328E"/>
    <w:rsid w:val="00273938"/>
    <w:rsid w:val="002748C6"/>
    <w:rsid w:val="00275B92"/>
    <w:rsid w:val="00275F2B"/>
    <w:rsid w:val="00276390"/>
    <w:rsid w:val="00276C49"/>
    <w:rsid w:val="00277C40"/>
    <w:rsid w:val="00277D16"/>
    <w:rsid w:val="00280EBD"/>
    <w:rsid w:val="0028158E"/>
    <w:rsid w:val="0028185B"/>
    <w:rsid w:val="00282054"/>
    <w:rsid w:val="00282E7D"/>
    <w:rsid w:val="00283D04"/>
    <w:rsid w:val="002840FC"/>
    <w:rsid w:val="0028416C"/>
    <w:rsid w:val="00284249"/>
    <w:rsid w:val="00284E64"/>
    <w:rsid w:val="00285279"/>
    <w:rsid w:val="00285923"/>
    <w:rsid w:val="00287D0C"/>
    <w:rsid w:val="00287F3E"/>
    <w:rsid w:val="00290322"/>
    <w:rsid w:val="00290A3A"/>
    <w:rsid w:val="00290F61"/>
    <w:rsid w:val="00291155"/>
    <w:rsid w:val="002912A6"/>
    <w:rsid w:val="0029131D"/>
    <w:rsid w:val="002917CD"/>
    <w:rsid w:val="002917F8"/>
    <w:rsid w:val="0029245F"/>
    <w:rsid w:val="0029252B"/>
    <w:rsid w:val="00292E61"/>
    <w:rsid w:val="002930AA"/>
    <w:rsid w:val="002931ED"/>
    <w:rsid w:val="0029385D"/>
    <w:rsid w:val="00293A22"/>
    <w:rsid w:val="00293FA9"/>
    <w:rsid w:val="00294048"/>
    <w:rsid w:val="0029417A"/>
    <w:rsid w:val="002946A9"/>
    <w:rsid w:val="00294A55"/>
    <w:rsid w:val="00294A57"/>
    <w:rsid w:val="00294FC5"/>
    <w:rsid w:val="00295142"/>
    <w:rsid w:val="002951EA"/>
    <w:rsid w:val="00295B97"/>
    <w:rsid w:val="00295DA9"/>
    <w:rsid w:val="0029634C"/>
    <w:rsid w:val="002968D7"/>
    <w:rsid w:val="002969A5"/>
    <w:rsid w:val="00296D3D"/>
    <w:rsid w:val="0029788A"/>
    <w:rsid w:val="0029791D"/>
    <w:rsid w:val="00297A12"/>
    <w:rsid w:val="00297C6F"/>
    <w:rsid w:val="00297E8E"/>
    <w:rsid w:val="00297EEE"/>
    <w:rsid w:val="002A02F4"/>
    <w:rsid w:val="002A094E"/>
    <w:rsid w:val="002A15E7"/>
    <w:rsid w:val="002A1906"/>
    <w:rsid w:val="002A3713"/>
    <w:rsid w:val="002A37C5"/>
    <w:rsid w:val="002A530A"/>
    <w:rsid w:val="002A5881"/>
    <w:rsid w:val="002A59EC"/>
    <w:rsid w:val="002A5ADF"/>
    <w:rsid w:val="002A6461"/>
    <w:rsid w:val="002A6A0E"/>
    <w:rsid w:val="002A7739"/>
    <w:rsid w:val="002A78A3"/>
    <w:rsid w:val="002B017D"/>
    <w:rsid w:val="002B07E0"/>
    <w:rsid w:val="002B07EA"/>
    <w:rsid w:val="002B14E4"/>
    <w:rsid w:val="002B289A"/>
    <w:rsid w:val="002B2D3B"/>
    <w:rsid w:val="002B3BC5"/>
    <w:rsid w:val="002B416D"/>
    <w:rsid w:val="002B42C5"/>
    <w:rsid w:val="002B46A7"/>
    <w:rsid w:val="002B4898"/>
    <w:rsid w:val="002B5912"/>
    <w:rsid w:val="002B62F1"/>
    <w:rsid w:val="002B6567"/>
    <w:rsid w:val="002B7A11"/>
    <w:rsid w:val="002B7A89"/>
    <w:rsid w:val="002B7AB1"/>
    <w:rsid w:val="002C0A6F"/>
    <w:rsid w:val="002C0ED4"/>
    <w:rsid w:val="002C11D8"/>
    <w:rsid w:val="002C1435"/>
    <w:rsid w:val="002C1B86"/>
    <w:rsid w:val="002C1E55"/>
    <w:rsid w:val="002C1FB8"/>
    <w:rsid w:val="002C2AA9"/>
    <w:rsid w:val="002C3001"/>
    <w:rsid w:val="002C3224"/>
    <w:rsid w:val="002C32B0"/>
    <w:rsid w:val="002C3327"/>
    <w:rsid w:val="002C4122"/>
    <w:rsid w:val="002C46DF"/>
    <w:rsid w:val="002C5217"/>
    <w:rsid w:val="002C5E9A"/>
    <w:rsid w:val="002C6A8A"/>
    <w:rsid w:val="002C7175"/>
    <w:rsid w:val="002C7738"/>
    <w:rsid w:val="002C7C17"/>
    <w:rsid w:val="002C7EE8"/>
    <w:rsid w:val="002D0BB4"/>
    <w:rsid w:val="002D0E1E"/>
    <w:rsid w:val="002D0F60"/>
    <w:rsid w:val="002D159C"/>
    <w:rsid w:val="002D1B56"/>
    <w:rsid w:val="002D1B80"/>
    <w:rsid w:val="002D1BFB"/>
    <w:rsid w:val="002D2271"/>
    <w:rsid w:val="002D2937"/>
    <w:rsid w:val="002D2DC4"/>
    <w:rsid w:val="002D2E6A"/>
    <w:rsid w:val="002D2F0B"/>
    <w:rsid w:val="002D32C7"/>
    <w:rsid w:val="002D384F"/>
    <w:rsid w:val="002D3893"/>
    <w:rsid w:val="002D38B6"/>
    <w:rsid w:val="002D417C"/>
    <w:rsid w:val="002D4A2F"/>
    <w:rsid w:val="002D4F6D"/>
    <w:rsid w:val="002D5C93"/>
    <w:rsid w:val="002D5D72"/>
    <w:rsid w:val="002D6630"/>
    <w:rsid w:val="002D756B"/>
    <w:rsid w:val="002D796E"/>
    <w:rsid w:val="002D7DF4"/>
    <w:rsid w:val="002E0043"/>
    <w:rsid w:val="002E0303"/>
    <w:rsid w:val="002E057B"/>
    <w:rsid w:val="002E0755"/>
    <w:rsid w:val="002E0810"/>
    <w:rsid w:val="002E0A23"/>
    <w:rsid w:val="002E1BC5"/>
    <w:rsid w:val="002E28AD"/>
    <w:rsid w:val="002E29A3"/>
    <w:rsid w:val="002E29E6"/>
    <w:rsid w:val="002E2DDB"/>
    <w:rsid w:val="002E3042"/>
    <w:rsid w:val="002E39BD"/>
    <w:rsid w:val="002E4311"/>
    <w:rsid w:val="002E500C"/>
    <w:rsid w:val="002E5814"/>
    <w:rsid w:val="002E6C81"/>
    <w:rsid w:val="002E7AB9"/>
    <w:rsid w:val="002E7B46"/>
    <w:rsid w:val="002E7CB6"/>
    <w:rsid w:val="002F06CB"/>
    <w:rsid w:val="002F0BA6"/>
    <w:rsid w:val="002F10D4"/>
    <w:rsid w:val="002F2553"/>
    <w:rsid w:val="002F25DF"/>
    <w:rsid w:val="002F25F2"/>
    <w:rsid w:val="002F2B89"/>
    <w:rsid w:val="002F32C6"/>
    <w:rsid w:val="002F37C5"/>
    <w:rsid w:val="002F3966"/>
    <w:rsid w:val="002F40A4"/>
    <w:rsid w:val="002F4361"/>
    <w:rsid w:val="002F4546"/>
    <w:rsid w:val="002F4B14"/>
    <w:rsid w:val="002F4CD5"/>
    <w:rsid w:val="002F5585"/>
    <w:rsid w:val="002F622C"/>
    <w:rsid w:val="002F625F"/>
    <w:rsid w:val="002F685D"/>
    <w:rsid w:val="002F7D4D"/>
    <w:rsid w:val="002F7F7F"/>
    <w:rsid w:val="0030075E"/>
    <w:rsid w:val="00300F51"/>
    <w:rsid w:val="00301266"/>
    <w:rsid w:val="00301983"/>
    <w:rsid w:val="00301B36"/>
    <w:rsid w:val="00301C36"/>
    <w:rsid w:val="00302632"/>
    <w:rsid w:val="0030305A"/>
    <w:rsid w:val="003038E8"/>
    <w:rsid w:val="00304920"/>
    <w:rsid w:val="0030497D"/>
    <w:rsid w:val="00304E96"/>
    <w:rsid w:val="00305EC0"/>
    <w:rsid w:val="003061F5"/>
    <w:rsid w:val="0030671E"/>
    <w:rsid w:val="00306A4D"/>
    <w:rsid w:val="00306EBF"/>
    <w:rsid w:val="0030710E"/>
    <w:rsid w:val="00307688"/>
    <w:rsid w:val="00307998"/>
    <w:rsid w:val="003079BD"/>
    <w:rsid w:val="00310A5D"/>
    <w:rsid w:val="00310E96"/>
    <w:rsid w:val="00311329"/>
    <w:rsid w:val="003118D7"/>
    <w:rsid w:val="00312763"/>
    <w:rsid w:val="00312D05"/>
    <w:rsid w:val="003137E1"/>
    <w:rsid w:val="00314371"/>
    <w:rsid w:val="003145BA"/>
    <w:rsid w:val="003149EC"/>
    <w:rsid w:val="00314A8D"/>
    <w:rsid w:val="00314E4F"/>
    <w:rsid w:val="00315512"/>
    <w:rsid w:val="00315C2C"/>
    <w:rsid w:val="00315C94"/>
    <w:rsid w:val="00315CAA"/>
    <w:rsid w:val="00315DCD"/>
    <w:rsid w:val="0031608E"/>
    <w:rsid w:val="003165A3"/>
    <w:rsid w:val="003168C5"/>
    <w:rsid w:val="0031694F"/>
    <w:rsid w:val="0031697E"/>
    <w:rsid w:val="00317374"/>
    <w:rsid w:val="00317A8C"/>
    <w:rsid w:val="0032042F"/>
    <w:rsid w:val="00320565"/>
    <w:rsid w:val="00320E39"/>
    <w:rsid w:val="00321132"/>
    <w:rsid w:val="0032277F"/>
    <w:rsid w:val="00322861"/>
    <w:rsid w:val="00322F9F"/>
    <w:rsid w:val="0032316E"/>
    <w:rsid w:val="003231FC"/>
    <w:rsid w:val="00323C00"/>
    <w:rsid w:val="00324F2C"/>
    <w:rsid w:val="0032500D"/>
    <w:rsid w:val="00325150"/>
    <w:rsid w:val="003255C4"/>
    <w:rsid w:val="003256A8"/>
    <w:rsid w:val="00325D3F"/>
    <w:rsid w:val="00326019"/>
    <w:rsid w:val="003267CA"/>
    <w:rsid w:val="003277EE"/>
    <w:rsid w:val="0033062E"/>
    <w:rsid w:val="0033095F"/>
    <w:rsid w:val="0033116E"/>
    <w:rsid w:val="003314E4"/>
    <w:rsid w:val="00331563"/>
    <w:rsid w:val="00331CCE"/>
    <w:rsid w:val="00331CE0"/>
    <w:rsid w:val="00332080"/>
    <w:rsid w:val="003320E7"/>
    <w:rsid w:val="0033264C"/>
    <w:rsid w:val="003327D9"/>
    <w:rsid w:val="00333221"/>
    <w:rsid w:val="003337A5"/>
    <w:rsid w:val="003342DF"/>
    <w:rsid w:val="003343BB"/>
    <w:rsid w:val="00334804"/>
    <w:rsid w:val="00335350"/>
    <w:rsid w:val="00336539"/>
    <w:rsid w:val="00343491"/>
    <w:rsid w:val="003447F7"/>
    <w:rsid w:val="00344BDE"/>
    <w:rsid w:val="00344E56"/>
    <w:rsid w:val="0034604A"/>
    <w:rsid w:val="003460A7"/>
    <w:rsid w:val="003460AD"/>
    <w:rsid w:val="003463B6"/>
    <w:rsid w:val="00346490"/>
    <w:rsid w:val="00346E17"/>
    <w:rsid w:val="003478A5"/>
    <w:rsid w:val="00347A7F"/>
    <w:rsid w:val="0035155C"/>
    <w:rsid w:val="0035164A"/>
    <w:rsid w:val="003516E3"/>
    <w:rsid w:val="003517BF"/>
    <w:rsid w:val="0035184E"/>
    <w:rsid w:val="003523F8"/>
    <w:rsid w:val="00352F73"/>
    <w:rsid w:val="003538B3"/>
    <w:rsid w:val="0035390E"/>
    <w:rsid w:val="00353E21"/>
    <w:rsid w:val="00354335"/>
    <w:rsid w:val="003543B1"/>
    <w:rsid w:val="0035537E"/>
    <w:rsid w:val="00355390"/>
    <w:rsid w:val="00355500"/>
    <w:rsid w:val="003556C3"/>
    <w:rsid w:val="00355AAF"/>
    <w:rsid w:val="00355B89"/>
    <w:rsid w:val="00355EB5"/>
    <w:rsid w:val="003560B6"/>
    <w:rsid w:val="00356806"/>
    <w:rsid w:val="00356DC4"/>
    <w:rsid w:val="00356F53"/>
    <w:rsid w:val="00357851"/>
    <w:rsid w:val="00357984"/>
    <w:rsid w:val="00357C58"/>
    <w:rsid w:val="00360A6D"/>
    <w:rsid w:val="00360BED"/>
    <w:rsid w:val="003613FF"/>
    <w:rsid w:val="0036191F"/>
    <w:rsid w:val="00361DF3"/>
    <w:rsid w:val="00362B62"/>
    <w:rsid w:val="00362F0A"/>
    <w:rsid w:val="00363064"/>
    <w:rsid w:val="003636C1"/>
    <w:rsid w:val="00363B5D"/>
    <w:rsid w:val="00363C41"/>
    <w:rsid w:val="00363E58"/>
    <w:rsid w:val="003649CB"/>
    <w:rsid w:val="00364C18"/>
    <w:rsid w:val="00365186"/>
    <w:rsid w:val="00365EA5"/>
    <w:rsid w:val="00366492"/>
    <w:rsid w:val="003666B9"/>
    <w:rsid w:val="00366D1A"/>
    <w:rsid w:val="00366FF6"/>
    <w:rsid w:val="00367819"/>
    <w:rsid w:val="00367AC1"/>
    <w:rsid w:val="00367CB6"/>
    <w:rsid w:val="00367E86"/>
    <w:rsid w:val="00367F0F"/>
    <w:rsid w:val="00370B05"/>
    <w:rsid w:val="003711E0"/>
    <w:rsid w:val="003727B5"/>
    <w:rsid w:val="0037301E"/>
    <w:rsid w:val="0037372D"/>
    <w:rsid w:val="003737B6"/>
    <w:rsid w:val="00373C34"/>
    <w:rsid w:val="003740FF"/>
    <w:rsid w:val="00375A3E"/>
    <w:rsid w:val="00375B82"/>
    <w:rsid w:val="00375C0C"/>
    <w:rsid w:val="003767E0"/>
    <w:rsid w:val="00376BE9"/>
    <w:rsid w:val="00376C76"/>
    <w:rsid w:val="00377521"/>
    <w:rsid w:val="00377ADD"/>
    <w:rsid w:val="003803DB"/>
    <w:rsid w:val="00380C5B"/>
    <w:rsid w:val="0038100E"/>
    <w:rsid w:val="00381627"/>
    <w:rsid w:val="003819E1"/>
    <w:rsid w:val="00381A3E"/>
    <w:rsid w:val="003821ED"/>
    <w:rsid w:val="0038242D"/>
    <w:rsid w:val="00382986"/>
    <w:rsid w:val="00382B8F"/>
    <w:rsid w:val="00383F5A"/>
    <w:rsid w:val="003848D0"/>
    <w:rsid w:val="00385A83"/>
    <w:rsid w:val="003861F4"/>
    <w:rsid w:val="003870F7"/>
    <w:rsid w:val="00387410"/>
    <w:rsid w:val="00387D37"/>
    <w:rsid w:val="00390070"/>
    <w:rsid w:val="00390510"/>
    <w:rsid w:val="00390ED3"/>
    <w:rsid w:val="0039168D"/>
    <w:rsid w:val="00391969"/>
    <w:rsid w:val="00391C4F"/>
    <w:rsid w:val="00391FC1"/>
    <w:rsid w:val="0039256B"/>
    <w:rsid w:val="003927FD"/>
    <w:rsid w:val="00392825"/>
    <w:rsid w:val="00392AD3"/>
    <w:rsid w:val="00392B8D"/>
    <w:rsid w:val="00392BF0"/>
    <w:rsid w:val="00392E97"/>
    <w:rsid w:val="00393357"/>
    <w:rsid w:val="00393EC6"/>
    <w:rsid w:val="00394230"/>
    <w:rsid w:val="00394243"/>
    <w:rsid w:val="0039444B"/>
    <w:rsid w:val="00394494"/>
    <w:rsid w:val="00394533"/>
    <w:rsid w:val="003948CC"/>
    <w:rsid w:val="00395013"/>
    <w:rsid w:val="00396199"/>
    <w:rsid w:val="003963EA"/>
    <w:rsid w:val="003965E0"/>
    <w:rsid w:val="00396763"/>
    <w:rsid w:val="003969A9"/>
    <w:rsid w:val="00397BF4"/>
    <w:rsid w:val="00397E13"/>
    <w:rsid w:val="00397EDA"/>
    <w:rsid w:val="00397FD8"/>
    <w:rsid w:val="003A1293"/>
    <w:rsid w:val="003A1322"/>
    <w:rsid w:val="003A1C10"/>
    <w:rsid w:val="003A230E"/>
    <w:rsid w:val="003A2483"/>
    <w:rsid w:val="003A26CB"/>
    <w:rsid w:val="003A2A61"/>
    <w:rsid w:val="003A2B26"/>
    <w:rsid w:val="003A2BCA"/>
    <w:rsid w:val="003A302D"/>
    <w:rsid w:val="003A3C23"/>
    <w:rsid w:val="003A5460"/>
    <w:rsid w:val="003A558A"/>
    <w:rsid w:val="003A58BD"/>
    <w:rsid w:val="003A58C1"/>
    <w:rsid w:val="003A5B01"/>
    <w:rsid w:val="003A792B"/>
    <w:rsid w:val="003A7C7F"/>
    <w:rsid w:val="003A7D04"/>
    <w:rsid w:val="003A7F83"/>
    <w:rsid w:val="003B085F"/>
    <w:rsid w:val="003B097F"/>
    <w:rsid w:val="003B0AD6"/>
    <w:rsid w:val="003B19BD"/>
    <w:rsid w:val="003B1A7A"/>
    <w:rsid w:val="003B1E6F"/>
    <w:rsid w:val="003B218C"/>
    <w:rsid w:val="003B2DCA"/>
    <w:rsid w:val="003B31F9"/>
    <w:rsid w:val="003B3B3C"/>
    <w:rsid w:val="003B3E74"/>
    <w:rsid w:val="003B451D"/>
    <w:rsid w:val="003B5144"/>
    <w:rsid w:val="003B607E"/>
    <w:rsid w:val="003B6127"/>
    <w:rsid w:val="003B649F"/>
    <w:rsid w:val="003B7611"/>
    <w:rsid w:val="003B771E"/>
    <w:rsid w:val="003B79C0"/>
    <w:rsid w:val="003B7F0C"/>
    <w:rsid w:val="003C1118"/>
    <w:rsid w:val="003C1288"/>
    <w:rsid w:val="003C2228"/>
    <w:rsid w:val="003C2484"/>
    <w:rsid w:val="003C24C9"/>
    <w:rsid w:val="003C2F19"/>
    <w:rsid w:val="003C3034"/>
    <w:rsid w:val="003C35AE"/>
    <w:rsid w:val="003C3AE3"/>
    <w:rsid w:val="003C3C50"/>
    <w:rsid w:val="003C3EF4"/>
    <w:rsid w:val="003C4261"/>
    <w:rsid w:val="003C4A2B"/>
    <w:rsid w:val="003C50B0"/>
    <w:rsid w:val="003C59F6"/>
    <w:rsid w:val="003C5FB0"/>
    <w:rsid w:val="003C62E3"/>
    <w:rsid w:val="003C6BE0"/>
    <w:rsid w:val="003C6DDC"/>
    <w:rsid w:val="003C73F2"/>
    <w:rsid w:val="003C7A44"/>
    <w:rsid w:val="003C7C49"/>
    <w:rsid w:val="003D0C9D"/>
    <w:rsid w:val="003D1220"/>
    <w:rsid w:val="003D1EB8"/>
    <w:rsid w:val="003D2363"/>
    <w:rsid w:val="003D239F"/>
    <w:rsid w:val="003D41F0"/>
    <w:rsid w:val="003D4B21"/>
    <w:rsid w:val="003D51C0"/>
    <w:rsid w:val="003D5228"/>
    <w:rsid w:val="003D599D"/>
    <w:rsid w:val="003D5D44"/>
    <w:rsid w:val="003D5D8B"/>
    <w:rsid w:val="003D5E6E"/>
    <w:rsid w:val="003D5F6E"/>
    <w:rsid w:val="003D6048"/>
    <w:rsid w:val="003D7373"/>
    <w:rsid w:val="003D74C5"/>
    <w:rsid w:val="003E01DD"/>
    <w:rsid w:val="003E02D7"/>
    <w:rsid w:val="003E0921"/>
    <w:rsid w:val="003E1194"/>
    <w:rsid w:val="003E1B64"/>
    <w:rsid w:val="003E1C71"/>
    <w:rsid w:val="003E1DAA"/>
    <w:rsid w:val="003E24A3"/>
    <w:rsid w:val="003E2841"/>
    <w:rsid w:val="003E3002"/>
    <w:rsid w:val="003E332B"/>
    <w:rsid w:val="003E4003"/>
    <w:rsid w:val="003E4CA8"/>
    <w:rsid w:val="003E57A0"/>
    <w:rsid w:val="003E5DC5"/>
    <w:rsid w:val="003E61F3"/>
    <w:rsid w:val="003E6820"/>
    <w:rsid w:val="003E6C26"/>
    <w:rsid w:val="003E6CDC"/>
    <w:rsid w:val="003E6FE9"/>
    <w:rsid w:val="003E7743"/>
    <w:rsid w:val="003F036D"/>
    <w:rsid w:val="003F0CA3"/>
    <w:rsid w:val="003F0F75"/>
    <w:rsid w:val="003F115D"/>
    <w:rsid w:val="003F1B08"/>
    <w:rsid w:val="003F2164"/>
    <w:rsid w:val="003F2649"/>
    <w:rsid w:val="003F27A5"/>
    <w:rsid w:val="003F28B4"/>
    <w:rsid w:val="003F2DBD"/>
    <w:rsid w:val="003F320B"/>
    <w:rsid w:val="003F32F2"/>
    <w:rsid w:val="003F345C"/>
    <w:rsid w:val="003F3A3D"/>
    <w:rsid w:val="003F3BC1"/>
    <w:rsid w:val="003F3DCC"/>
    <w:rsid w:val="003F3F19"/>
    <w:rsid w:val="003F4148"/>
    <w:rsid w:val="003F45F2"/>
    <w:rsid w:val="003F50D0"/>
    <w:rsid w:val="003F55B6"/>
    <w:rsid w:val="003F5641"/>
    <w:rsid w:val="003F5FE9"/>
    <w:rsid w:val="003F6177"/>
    <w:rsid w:val="003F64ED"/>
    <w:rsid w:val="003F6BC3"/>
    <w:rsid w:val="003F6E26"/>
    <w:rsid w:val="003F7F56"/>
    <w:rsid w:val="003F7F8C"/>
    <w:rsid w:val="00401020"/>
    <w:rsid w:val="004029B1"/>
    <w:rsid w:val="00402C48"/>
    <w:rsid w:val="00402D01"/>
    <w:rsid w:val="00402EC2"/>
    <w:rsid w:val="00402F48"/>
    <w:rsid w:val="00403335"/>
    <w:rsid w:val="00403468"/>
    <w:rsid w:val="00403538"/>
    <w:rsid w:val="004035CC"/>
    <w:rsid w:val="00403AF5"/>
    <w:rsid w:val="004042C3"/>
    <w:rsid w:val="004045F4"/>
    <w:rsid w:val="004048B9"/>
    <w:rsid w:val="0040522E"/>
    <w:rsid w:val="004056EC"/>
    <w:rsid w:val="0040619D"/>
    <w:rsid w:val="004063E2"/>
    <w:rsid w:val="0040668F"/>
    <w:rsid w:val="00406C50"/>
    <w:rsid w:val="00406CF7"/>
    <w:rsid w:val="0040756B"/>
    <w:rsid w:val="004075EF"/>
    <w:rsid w:val="00407A5A"/>
    <w:rsid w:val="004105A4"/>
    <w:rsid w:val="00410C27"/>
    <w:rsid w:val="004111A3"/>
    <w:rsid w:val="0041143E"/>
    <w:rsid w:val="00411999"/>
    <w:rsid w:val="00411BE5"/>
    <w:rsid w:val="00411C5F"/>
    <w:rsid w:val="00411CE4"/>
    <w:rsid w:val="00412241"/>
    <w:rsid w:val="004125C2"/>
    <w:rsid w:val="0041310C"/>
    <w:rsid w:val="004145B5"/>
    <w:rsid w:val="00415C96"/>
    <w:rsid w:val="00415D69"/>
    <w:rsid w:val="004163E2"/>
    <w:rsid w:val="004164D5"/>
    <w:rsid w:val="00416702"/>
    <w:rsid w:val="004168FB"/>
    <w:rsid w:val="004173C2"/>
    <w:rsid w:val="00417427"/>
    <w:rsid w:val="00417B08"/>
    <w:rsid w:val="00417DA3"/>
    <w:rsid w:val="00420042"/>
    <w:rsid w:val="0042038D"/>
    <w:rsid w:val="00420399"/>
    <w:rsid w:val="004203E3"/>
    <w:rsid w:val="00420B2E"/>
    <w:rsid w:val="004215AE"/>
    <w:rsid w:val="004227B8"/>
    <w:rsid w:val="004228B8"/>
    <w:rsid w:val="00422D0A"/>
    <w:rsid w:val="0042306F"/>
    <w:rsid w:val="00423746"/>
    <w:rsid w:val="00423764"/>
    <w:rsid w:val="00423AEF"/>
    <w:rsid w:val="00423F65"/>
    <w:rsid w:val="0042420D"/>
    <w:rsid w:val="0042438B"/>
    <w:rsid w:val="004250EF"/>
    <w:rsid w:val="00426041"/>
    <w:rsid w:val="0042650F"/>
    <w:rsid w:val="00426D07"/>
    <w:rsid w:val="00427DA0"/>
    <w:rsid w:val="00430606"/>
    <w:rsid w:val="00430901"/>
    <w:rsid w:val="00430F68"/>
    <w:rsid w:val="00431856"/>
    <w:rsid w:val="00432AF5"/>
    <w:rsid w:val="00432C67"/>
    <w:rsid w:val="00432CB5"/>
    <w:rsid w:val="00432CF9"/>
    <w:rsid w:val="00432E98"/>
    <w:rsid w:val="0043315F"/>
    <w:rsid w:val="00433C7B"/>
    <w:rsid w:val="00433E5A"/>
    <w:rsid w:val="00433E5C"/>
    <w:rsid w:val="00435047"/>
    <w:rsid w:val="0043517C"/>
    <w:rsid w:val="004352D3"/>
    <w:rsid w:val="00435CE2"/>
    <w:rsid w:val="00435D24"/>
    <w:rsid w:val="00436BE8"/>
    <w:rsid w:val="00437435"/>
    <w:rsid w:val="0043760F"/>
    <w:rsid w:val="00440A75"/>
    <w:rsid w:val="004416CB"/>
    <w:rsid w:val="00441D55"/>
    <w:rsid w:val="00442655"/>
    <w:rsid w:val="004428E6"/>
    <w:rsid w:val="00442A84"/>
    <w:rsid w:val="00442B65"/>
    <w:rsid w:val="00442F9D"/>
    <w:rsid w:val="00443FB5"/>
    <w:rsid w:val="00444168"/>
    <w:rsid w:val="00444EFF"/>
    <w:rsid w:val="0044537F"/>
    <w:rsid w:val="004456CB"/>
    <w:rsid w:val="004465BC"/>
    <w:rsid w:val="00446ACF"/>
    <w:rsid w:val="00446B3D"/>
    <w:rsid w:val="00446C5F"/>
    <w:rsid w:val="0044772C"/>
    <w:rsid w:val="00447999"/>
    <w:rsid w:val="00447EA5"/>
    <w:rsid w:val="004502A4"/>
    <w:rsid w:val="00450488"/>
    <w:rsid w:val="0045146C"/>
    <w:rsid w:val="00451C31"/>
    <w:rsid w:val="00451E7D"/>
    <w:rsid w:val="004523EF"/>
    <w:rsid w:val="0045258B"/>
    <w:rsid w:val="00452B9D"/>
    <w:rsid w:val="00453116"/>
    <w:rsid w:val="0045399D"/>
    <w:rsid w:val="00454515"/>
    <w:rsid w:val="004549E2"/>
    <w:rsid w:val="0045525C"/>
    <w:rsid w:val="00456B46"/>
    <w:rsid w:val="00456B81"/>
    <w:rsid w:val="00456CEC"/>
    <w:rsid w:val="00460025"/>
    <w:rsid w:val="00460F56"/>
    <w:rsid w:val="00462A36"/>
    <w:rsid w:val="00462D36"/>
    <w:rsid w:val="0046431E"/>
    <w:rsid w:val="00464453"/>
    <w:rsid w:val="004645EE"/>
    <w:rsid w:val="00464CAD"/>
    <w:rsid w:val="00464D89"/>
    <w:rsid w:val="00465DD4"/>
    <w:rsid w:val="00465E12"/>
    <w:rsid w:val="00465E3D"/>
    <w:rsid w:val="00466379"/>
    <w:rsid w:val="004667B7"/>
    <w:rsid w:val="00466CFB"/>
    <w:rsid w:val="00467EBA"/>
    <w:rsid w:val="00470A16"/>
    <w:rsid w:val="00471304"/>
    <w:rsid w:val="004714C7"/>
    <w:rsid w:val="00472A6E"/>
    <w:rsid w:val="00472F13"/>
    <w:rsid w:val="00473CB6"/>
    <w:rsid w:val="00473E66"/>
    <w:rsid w:val="00475EB0"/>
    <w:rsid w:val="00476F1B"/>
    <w:rsid w:val="0047711E"/>
    <w:rsid w:val="0047758F"/>
    <w:rsid w:val="004779F0"/>
    <w:rsid w:val="00477A2B"/>
    <w:rsid w:val="00480DDE"/>
    <w:rsid w:val="00481749"/>
    <w:rsid w:val="00481BE5"/>
    <w:rsid w:val="00481E5B"/>
    <w:rsid w:val="0048213F"/>
    <w:rsid w:val="004823EA"/>
    <w:rsid w:val="004824AD"/>
    <w:rsid w:val="00482B65"/>
    <w:rsid w:val="00483132"/>
    <w:rsid w:val="0048346D"/>
    <w:rsid w:val="00483A83"/>
    <w:rsid w:val="00483C47"/>
    <w:rsid w:val="004850E2"/>
    <w:rsid w:val="004864F0"/>
    <w:rsid w:val="00486600"/>
    <w:rsid w:val="0048668D"/>
    <w:rsid w:val="004867C3"/>
    <w:rsid w:val="004868E0"/>
    <w:rsid w:val="00486D6E"/>
    <w:rsid w:val="0048757C"/>
    <w:rsid w:val="00487E1C"/>
    <w:rsid w:val="00487EF1"/>
    <w:rsid w:val="004900F0"/>
    <w:rsid w:val="004907DA"/>
    <w:rsid w:val="00490B73"/>
    <w:rsid w:val="00490CE1"/>
    <w:rsid w:val="0049199B"/>
    <w:rsid w:val="00491A03"/>
    <w:rsid w:val="00491E48"/>
    <w:rsid w:val="00492EC9"/>
    <w:rsid w:val="00493193"/>
    <w:rsid w:val="0049444A"/>
    <w:rsid w:val="00494514"/>
    <w:rsid w:val="004950C5"/>
    <w:rsid w:val="004950F7"/>
    <w:rsid w:val="00495320"/>
    <w:rsid w:val="004963D4"/>
    <w:rsid w:val="004967F2"/>
    <w:rsid w:val="00496DF5"/>
    <w:rsid w:val="004A07D8"/>
    <w:rsid w:val="004A0849"/>
    <w:rsid w:val="004A0983"/>
    <w:rsid w:val="004A1538"/>
    <w:rsid w:val="004A27BC"/>
    <w:rsid w:val="004A2CEF"/>
    <w:rsid w:val="004A347F"/>
    <w:rsid w:val="004A4D3D"/>
    <w:rsid w:val="004A5D8E"/>
    <w:rsid w:val="004A62B5"/>
    <w:rsid w:val="004A6BFC"/>
    <w:rsid w:val="004A6DFB"/>
    <w:rsid w:val="004A79AD"/>
    <w:rsid w:val="004B0034"/>
    <w:rsid w:val="004B03F5"/>
    <w:rsid w:val="004B1483"/>
    <w:rsid w:val="004B1B0D"/>
    <w:rsid w:val="004B1EEF"/>
    <w:rsid w:val="004B2317"/>
    <w:rsid w:val="004B24C3"/>
    <w:rsid w:val="004B2FD2"/>
    <w:rsid w:val="004B37C5"/>
    <w:rsid w:val="004B3EAC"/>
    <w:rsid w:val="004B46B7"/>
    <w:rsid w:val="004B4CAB"/>
    <w:rsid w:val="004B53A9"/>
    <w:rsid w:val="004B5676"/>
    <w:rsid w:val="004B5B05"/>
    <w:rsid w:val="004B5E7E"/>
    <w:rsid w:val="004B5FA6"/>
    <w:rsid w:val="004B6166"/>
    <w:rsid w:val="004B7127"/>
    <w:rsid w:val="004B77BD"/>
    <w:rsid w:val="004B7DA4"/>
    <w:rsid w:val="004C08B4"/>
    <w:rsid w:val="004C0A40"/>
    <w:rsid w:val="004C0E2D"/>
    <w:rsid w:val="004C0EAE"/>
    <w:rsid w:val="004C0F38"/>
    <w:rsid w:val="004C0F86"/>
    <w:rsid w:val="004C0FC4"/>
    <w:rsid w:val="004C123A"/>
    <w:rsid w:val="004C2240"/>
    <w:rsid w:val="004C2673"/>
    <w:rsid w:val="004C2A9B"/>
    <w:rsid w:val="004C3277"/>
    <w:rsid w:val="004C3360"/>
    <w:rsid w:val="004C3C12"/>
    <w:rsid w:val="004C45E0"/>
    <w:rsid w:val="004C46A7"/>
    <w:rsid w:val="004C4CE8"/>
    <w:rsid w:val="004C5DA9"/>
    <w:rsid w:val="004C6399"/>
    <w:rsid w:val="004C742A"/>
    <w:rsid w:val="004C75F3"/>
    <w:rsid w:val="004C760C"/>
    <w:rsid w:val="004C7890"/>
    <w:rsid w:val="004D0050"/>
    <w:rsid w:val="004D0435"/>
    <w:rsid w:val="004D0750"/>
    <w:rsid w:val="004D0CD0"/>
    <w:rsid w:val="004D0D89"/>
    <w:rsid w:val="004D0E29"/>
    <w:rsid w:val="004D1913"/>
    <w:rsid w:val="004D267F"/>
    <w:rsid w:val="004D2773"/>
    <w:rsid w:val="004D31F9"/>
    <w:rsid w:val="004D3A3C"/>
    <w:rsid w:val="004D3EC3"/>
    <w:rsid w:val="004D42B8"/>
    <w:rsid w:val="004D4B08"/>
    <w:rsid w:val="004D4B28"/>
    <w:rsid w:val="004D4C56"/>
    <w:rsid w:val="004D4D9D"/>
    <w:rsid w:val="004D5384"/>
    <w:rsid w:val="004D5704"/>
    <w:rsid w:val="004D5761"/>
    <w:rsid w:val="004D6569"/>
    <w:rsid w:val="004D667E"/>
    <w:rsid w:val="004D69FB"/>
    <w:rsid w:val="004D6A52"/>
    <w:rsid w:val="004D6F84"/>
    <w:rsid w:val="004D7369"/>
    <w:rsid w:val="004E05E7"/>
    <w:rsid w:val="004E1069"/>
    <w:rsid w:val="004E1230"/>
    <w:rsid w:val="004E1541"/>
    <w:rsid w:val="004E1939"/>
    <w:rsid w:val="004E3226"/>
    <w:rsid w:val="004E3548"/>
    <w:rsid w:val="004E38C5"/>
    <w:rsid w:val="004E3A12"/>
    <w:rsid w:val="004E3AD8"/>
    <w:rsid w:val="004E3BBE"/>
    <w:rsid w:val="004E48B8"/>
    <w:rsid w:val="004E4E5A"/>
    <w:rsid w:val="004E5905"/>
    <w:rsid w:val="004E6023"/>
    <w:rsid w:val="004E6210"/>
    <w:rsid w:val="004E6276"/>
    <w:rsid w:val="004E62ED"/>
    <w:rsid w:val="004E6317"/>
    <w:rsid w:val="004E63BF"/>
    <w:rsid w:val="004E63CD"/>
    <w:rsid w:val="004E711C"/>
    <w:rsid w:val="004F0151"/>
    <w:rsid w:val="004F0298"/>
    <w:rsid w:val="004F0606"/>
    <w:rsid w:val="004F0A0B"/>
    <w:rsid w:val="004F100D"/>
    <w:rsid w:val="004F1173"/>
    <w:rsid w:val="004F15B3"/>
    <w:rsid w:val="004F1674"/>
    <w:rsid w:val="004F174F"/>
    <w:rsid w:val="004F1C2A"/>
    <w:rsid w:val="004F1DD8"/>
    <w:rsid w:val="004F1EC3"/>
    <w:rsid w:val="004F2399"/>
    <w:rsid w:val="004F274B"/>
    <w:rsid w:val="004F30A8"/>
    <w:rsid w:val="004F3D74"/>
    <w:rsid w:val="004F3E2E"/>
    <w:rsid w:val="004F4783"/>
    <w:rsid w:val="004F4ECF"/>
    <w:rsid w:val="004F4F1F"/>
    <w:rsid w:val="004F4F70"/>
    <w:rsid w:val="004F5513"/>
    <w:rsid w:val="004F5765"/>
    <w:rsid w:val="004F5ABE"/>
    <w:rsid w:val="004F63A3"/>
    <w:rsid w:val="004F68E5"/>
    <w:rsid w:val="004F6A74"/>
    <w:rsid w:val="004F6F63"/>
    <w:rsid w:val="004F723A"/>
    <w:rsid w:val="004F789F"/>
    <w:rsid w:val="0050013B"/>
    <w:rsid w:val="00500923"/>
    <w:rsid w:val="005009C9"/>
    <w:rsid w:val="00500C60"/>
    <w:rsid w:val="00500F7D"/>
    <w:rsid w:val="00501764"/>
    <w:rsid w:val="00501929"/>
    <w:rsid w:val="0050242F"/>
    <w:rsid w:val="005027D3"/>
    <w:rsid w:val="00503348"/>
    <w:rsid w:val="00503AA2"/>
    <w:rsid w:val="00503F3A"/>
    <w:rsid w:val="005042D4"/>
    <w:rsid w:val="00504343"/>
    <w:rsid w:val="00505732"/>
    <w:rsid w:val="00505845"/>
    <w:rsid w:val="00505EC9"/>
    <w:rsid w:val="00507215"/>
    <w:rsid w:val="005073DD"/>
    <w:rsid w:val="005075D2"/>
    <w:rsid w:val="00507790"/>
    <w:rsid w:val="00507804"/>
    <w:rsid w:val="00510488"/>
    <w:rsid w:val="00510980"/>
    <w:rsid w:val="00510ACA"/>
    <w:rsid w:val="0051160E"/>
    <w:rsid w:val="00511B76"/>
    <w:rsid w:val="00511FB8"/>
    <w:rsid w:val="00512A9F"/>
    <w:rsid w:val="00512E0B"/>
    <w:rsid w:val="00512ED5"/>
    <w:rsid w:val="00513C63"/>
    <w:rsid w:val="00515762"/>
    <w:rsid w:val="00515890"/>
    <w:rsid w:val="00515F90"/>
    <w:rsid w:val="005162BB"/>
    <w:rsid w:val="00516A91"/>
    <w:rsid w:val="00516C38"/>
    <w:rsid w:val="00516D53"/>
    <w:rsid w:val="00517A75"/>
    <w:rsid w:val="00517C49"/>
    <w:rsid w:val="00520535"/>
    <w:rsid w:val="00520F20"/>
    <w:rsid w:val="005210FD"/>
    <w:rsid w:val="0052129F"/>
    <w:rsid w:val="00521542"/>
    <w:rsid w:val="00522B0A"/>
    <w:rsid w:val="00522CDB"/>
    <w:rsid w:val="00523244"/>
    <w:rsid w:val="00523360"/>
    <w:rsid w:val="00524650"/>
    <w:rsid w:val="005255E5"/>
    <w:rsid w:val="00525D65"/>
    <w:rsid w:val="00526425"/>
    <w:rsid w:val="00526FB2"/>
    <w:rsid w:val="0052734A"/>
    <w:rsid w:val="0052773B"/>
    <w:rsid w:val="005277CB"/>
    <w:rsid w:val="005279D7"/>
    <w:rsid w:val="00527B66"/>
    <w:rsid w:val="005306A6"/>
    <w:rsid w:val="005309BC"/>
    <w:rsid w:val="00530B1A"/>
    <w:rsid w:val="00531B64"/>
    <w:rsid w:val="00531C37"/>
    <w:rsid w:val="005321DF"/>
    <w:rsid w:val="00534064"/>
    <w:rsid w:val="00534943"/>
    <w:rsid w:val="0053499C"/>
    <w:rsid w:val="0053656B"/>
    <w:rsid w:val="005367D1"/>
    <w:rsid w:val="005369E5"/>
    <w:rsid w:val="00537A3F"/>
    <w:rsid w:val="00537C4C"/>
    <w:rsid w:val="00537D56"/>
    <w:rsid w:val="005401A0"/>
    <w:rsid w:val="00540435"/>
    <w:rsid w:val="00540ACE"/>
    <w:rsid w:val="00540EA5"/>
    <w:rsid w:val="0054102D"/>
    <w:rsid w:val="00541150"/>
    <w:rsid w:val="00541593"/>
    <w:rsid w:val="00541E5E"/>
    <w:rsid w:val="0054269F"/>
    <w:rsid w:val="00542BC6"/>
    <w:rsid w:val="00542E89"/>
    <w:rsid w:val="00543147"/>
    <w:rsid w:val="005432AE"/>
    <w:rsid w:val="005435DD"/>
    <w:rsid w:val="005437B2"/>
    <w:rsid w:val="005437F5"/>
    <w:rsid w:val="0054397E"/>
    <w:rsid w:val="00543ED7"/>
    <w:rsid w:val="0054413B"/>
    <w:rsid w:val="00544179"/>
    <w:rsid w:val="005459AD"/>
    <w:rsid w:val="00545ABC"/>
    <w:rsid w:val="00546141"/>
    <w:rsid w:val="00546246"/>
    <w:rsid w:val="00546F7A"/>
    <w:rsid w:val="00547A3D"/>
    <w:rsid w:val="00550D7E"/>
    <w:rsid w:val="00550DA4"/>
    <w:rsid w:val="00550EA4"/>
    <w:rsid w:val="005513BE"/>
    <w:rsid w:val="00551A22"/>
    <w:rsid w:val="00552991"/>
    <w:rsid w:val="00552A04"/>
    <w:rsid w:val="005531D7"/>
    <w:rsid w:val="005537CC"/>
    <w:rsid w:val="0055395E"/>
    <w:rsid w:val="00553B82"/>
    <w:rsid w:val="00553F8E"/>
    <w:rsid w:val="005540F2"/>
    <w:rsid w:val="005542A0"/>
    <w:rsid w:val="005543C9"/>
    <w:rsid w:val="00554749"/>
    <w:rsid w:val="00554E72"/>
    <w:rsid w:val="0055504A"/>
    <w:rsid w:val="005553B9"/>
    <w:rsid w:val="00555692"/>
    <w:rsid w:val="00555C36"/>
    <w:rsid w:val="005564D1"/>
    <w:rsid w:val="00556B6E"/>
    <w:rsid w:val="005579F5"/>
    <w:rsid w:val="00557CE8"/>
    <w:rsid w:val="00557FD4"/>
    <w:rsid w:val="00560788"/>
    <w:rsid w:val="00560C85"/>
    <w:rsid w:val="00561BDC"/>
    <w:rsid w:val="00561D41"/>
    <w:rsid w:val="00561DE8"/>
    <w:rsid w:val="00562071"/>
    <w:rsid w:val="005621F1"/>
    <w:rsid w:val="0056243B"/>
    <w:rsid w:val="00562813"/>
    <w:rsid w:val="00562B33"/>
    <w:rsid w:val="00562E24"/>
    <w:rsid w:val="00562FF1"/>
    <w:rsid w:val="00563D4D"/>
    <w:rsid w:val="0056471F"/>
    <w:rsid w:val="0056502B"/>
    <w:rsid w:val="00565084"/>
    <w:rsid w:val="005662BB"/>
    <w:rsid w:val="005668BB"/>
    <w:rsid w:val="00566D9E"/>
    <w:rsid w:val="00570661"/>
    <w:rsid w:val="00570BF2"/>
    <w:rsid w:val="005719AF"/>
    <w:rsid w:val="00571B5D"/>
    <w:rsid w:val="00571E3B"/>
    <w:rsid w:val="00571FE0"/>
    <w:rsid w:val="00572096"/>
    <w:rsid w:val="005729D2"/>
    <w:rsid w:val="00572FB8"/>
    <w:rsid w:val="00573675"/>
    <w:rsid w:val="00573A3F"/>
    <w:rsid w:val="005741FB"/>
    <w:rsid w:val="00574BBC"/>
    <w:rsid w:val="00574D66"/>
    <w:rsid w:val="0057603F"/>
    <w:rsid w:val="005765A2"/>
    <w:rsid w:val="00576C85"/>
    <w:rsid w:val="00577257"/>
    <w:rsid w:val="00580342"/>
    <w:rsid w:val="00580648"/>
    <w:rsid w:val="00580931"/>
    <w:rsid w:val="00581960"/>
    <w:rsid w:val="0058198C"/>
    <w:rsid w:val="00581F63"/>
    <w:rsid w:val="0058247C"/>
    <w:rsid w:val="0058260B"/>
    <w:rsid w:val="005842BF"/>
    <w:rsid w:val="005842E8"/>
    <w:rsid w:val="00585500"/>
    <w:rsid w:val="005858AA"/>
    <w:rsid w:val="00585D98"/>
    <w:rsid w:val="00586300"/>
    <w:rsid w:val="005864C3"/>
    <w:rsid w:val="00586D5A"/>
    <w:rsid w:val="005872F1"/>
    <w:rsid w:val="00587FAF"/>
    <w:rsid w:val="0059147C"/>
    <w:rsid w:val="00591C7D"/>
    <w:rsid w:val="0059247C"/>
    <w:rsid w:val="00592874"/>
    <w:rsid w:val="00592C3C"/>
    <w:rsid w:val="00592FA3"/>
    <w:rsid w:val="00593791"/>
    <w:rsid w:val="00594341"/>
    <w:rsid w:val="005949D4"/>
    <w:rsid w:val="005952F3"/>
    <w:rsid w:val="0059540A"/>
    <w:rsid w:val="00595657"/>
    <w:rsid w:val="005956C8"/>
    <w:rsid w:val="00595AE1"/>
    <w:rsid w:val="00595CEB"/>
    <w:rsid w:val="00595DE2"/>
    <w:rsid w:val="005962C5"/>
    <w:rsid w:val="005965A5"/>
    <w:rsid w:val="0059671E"/>
    <w:rsid w:val="00596C8D"/>
    <w:rsid w:val="00596E28"/>
    <w:rsid w:val="005974E2"/>
    <w:rsid w:val="0059765F"/>
    <w:rsid w:val="005A02FF"/>
    <w:rsid w:val="005A0A62"/>
    <w:rsid w:val="005A1047"/>
    <w:rsid w:val="005A1313"/>
    <w:rsid w:val="005A1DE4"/>
    <w:rsid w:val="005A20A7"/>
    <w:rsid w:val="005A2893"/>
    <w:rsid w:val="005A3B04"/>
    <w:rsid w:val="005A3EFF"/>
    <w:rsid w:val="005A4701"/>
    <w:rsid w:val="005A519A"/>
    <w:rsid w:val="005A533E"/>
    <w:rsid w:val="005A6518"/>
    <w:rsid w:val="005A7107"/>
    <w:rsid w:val="005A7608"/>
    <w:rsid w:val="005A77F2"/>
    <w:rsid w:val="005B01E9"/>
    <w:rsid w:val="005B05FD"/>
    <w:rsid w:val="005B1466"/>
    <w:rsid w:val="005B183C"/>
    <w:rsid w:val="005B2100"/>
    <w:rsid w:val="005B2932"/>
    <w:rsid w:val="005B2C5A"/>
    <w:rsid w:val="005B2FBE"/>
    <w:rsid w:val="005B321A"/>
    <w:rsid w:val="005B3A2E"/>
    <w:rsid w:val="005B3E13"/>
    <w:rsid w:val="005B4117"/>
    <w:rsid w:val="005B4BB2"/>
    <w:rsid w:val="005B4D27"/>
    <w:rsid w:val="005B4D68"/>
    <w:rsid w:val="005B55F0"/>
    <w:rsid w:val="005B575C"/>
    <w:rsid w:val="005B58CF"/>
    <w:rsid w:val="005B5BD0"/>
    <w:rsid w:val="005B6093"/>
    <w:rsid w:val="005B719F"/>
    <w:rsid w:val="005B7F23"/>
    <w:rsid w:val="005C02BE"/>
    <w:rsid w:val="005C0325"/>
    <w:rsid w:val="005C0A18"/>
    <w:rsid w:val="005C137B"/>
    <w:rsid w:val="005C14B7"/>
    <w:rsid w:val="005C1BA8"/>
    <w:rsid w:val="005C1F59"/>
    <w:rsid w:val="005C2E50"/>
    <w:rsid w:val="005C3721"/>
    <w:rsid w:val="005C4236"/>
    <w:rsid w:val="005C434E"/>
    <w:rsid w:val="005C4BE2"/>
    <w:rsid w:val="005C50BC"/>
    <w:rsid w:val="005C5D79"/>
    <w:rsid w:val="005C6108"/>
    <w:rsid w:val="005C69FF"/>
    <w:rsid w:val="005C6F03"/>
    <w:rsid w:val="005C7557"/>
    <w:rsid w:val="005C76AB"/>
    <w:rsid w:val="005C770C"/>
    <w:rsid w:val="005C7C27"/>
    <w:rsid w:val="005D060F"/>
    <w:rsid w:val="005D101A"/>
    <w:rsid w:val="005D108D"/>
    <w:rsid w:val="005D1541"/>
    <w:rsid w:val="005D191C"/>
    <w:rsid w:val="005D1A6B"/>
    <w:rsid w:val="005D1D9B"/>
    <w:rsid w:val="005D245D"/>
    <w:rsid w:val="005D2604"/>
    <w:rsid w:val="005D2808"/>
    <w:rsid w:val="005D34A5"/>
    <w:rsid w:val="005D3FAE"/>
    <w:rsid w:val="005D48EB"/>
    <w:rsid w:val="005D4BB8"/>
    <w:rsid w:val="005D4E7D"/>
    <w:rsid w:val="005D5107"/>
    <w:rsid w:val="005D527C"/>
    <w:rsid w:val="005D671A"/>
    <w:rsid w:val="005D674C"/>
    <w:rsid w:val="005D674D"/>
    <w:rsid w:val="005D69F2"/>
    <w:rsid w:val="005D6A50"/>
    <w:rsid w:val="005D6B9A"/>
    <w:rsid w:val="005D77BB"/>
    <w:rsid w:val="005D7873"/>
    <w:rsid w:val="005D79BD"/>
    <w:rsid w:val="005E0AD3"/>
    <w:rsid w:val="005E0BA3"/>
    <w:rsid w:val="005E0E90"/>
    <w:rsid w:val="005E0F86"/>
    <w:rsid w:val="005E14B2"/>
    <w:rsid w:val="005E15A5"/>
    <w:rsid w:val="005E19B1"/>
    <w:rsid w:val="005E26B2"/>
    <w:rsid w:val="005E3814"/>
    <w:rsid w:val="005E3D66"/>
    <w:rsid w:val="005E5447"/>
    <w:rsid w:val="005E5693"/>
    <w:rsid w:val="005E64E4"/>
    <w:rsid w:val="005E6944"/>
    <w:rsid w:val="005E698C"/>
    <w:rsid w:val="005E6C93"/>
    <w:rsid w:val="005E717D"/>
    <w:rsid w:val="005E74F7"/>
    <w:rsid w:val="005E7851"/>
    <w:rsid w:val="005E7F90"/>
    <w:rsid w:val="005F011B"/>
    <w:rsid w:val="005F1232"/>
    <w:rsid w:val="005F17BC"/>
    <w:rsid w:val="005F1C5D"/>
    <w:rsid w:val="005F1FAE"/>
    <w:rsid w:val="005F2EE7"/>
    <w:rsid w:val="005F3044"/>
    <w:rsid w:val="005F30DA"/>
    <w:rsid w:val="005F361F"/>
    <w:rsid w:val="005F3AAE"/>
    <w:rsid w:val="005F3C62"/>
    <w:rsid w:val="005F439F"/>
    <w:rsid w:val="005F4AAF"/>
    <w:rsid w:val="005F52C2"/>
    <w:rsid w:val="005F56EF"/>
    <w:rsid w:val="005F5761"/>
    <w:rsid w:val="005F5784"/>
    <w:rsid w:val="005F5B17"/>
    <w:rsid w:val="005F5EFC"/>
    <w:rsid w:val="005F5F95"/>
    <w:rsid w:val="005F6816"/>
    <w:rsid w:val="005F7302"/>
    <w:rsid w:val="005F75EB"/>
    <w:rsid w:val="005F7B8F"/>
    <w:rsid w:val="0060069A"/>
    <w:rsid w:val="006006A6"/>
    <w:rsid w:val="006009D6"/>
    <w:rsid w:val="00600B17"/>
    <w:rsid w:val="00600EC5"/>
    <w:rsid w:val="00601028"/>
    <w:rsid w:val="0060122F"/>
    <w:rsid w:val="00602748"/>
    <w:rsid w:val="00602B82"/>
    <w:rsid w:val="00602DAB"/>
    <w:rsid w:val="006035BC"/>
    <w:rsid w:val="0060361A"/>
    <w:rsid w:val="00604399"/>
    <w:rsid w:val="00604A6D"/>
    <w:rsid w:val="00605600"/>
    <w:rsid w:val="00605FD5"/>
    <w:rsid w:val="00606B70"/>
    <w:rsid w:val="00611063"/>
    <w:rsid w:val="00612062"/>
    <w:rsid w:val="00612065"/>
    <w:rsid w:val="006123EE"/>
    <w:rsid w:val="0061259E"/>
    <w:rsid w:val="006129AF"/>
    <w:rsid w:val="00612AA2"/>
    <w:rsid w:val="00613EE9"/>
    <w:rsid w:val="0061426D"/>
    <w:rsid w:val="006152C9"/>
    <w:rsid w:val="006154C8"/>
    <w:rsid w:val="00616AED"/>
    <w:rsid w:val="00616F6F"/>
    <w:rsid w:val="00617899"/>
    <w:rsid w:val="00617DA5"/>
    <w:rsid w:val="00617F4A"/>
    <w:rsid w:val="0062068F"/>
    <w:rsid w:val="006206AE"/>
    <w:rsid w:val="00620704"/>
    <w:rsid w:val="00620B70"/>
    <w:rsid w:val="00620B95"/>
    <w:rsid w:val="006215F8"/>
    <w:rsid w:val="00621D9F"/>
    <w:rsid w:val="0062282F"/>
    <w:rsid w:val="0062289F"/>
    <w:rsid w:val="00622DA7"/>
    <w:rsid w:val="00622EAA"/>
    <w:rsid w:val="00623257"/>
    <w:rsid w:val="0062334C"/>
    <w:rsid w:val="00623471"/>
    <w:rsid w:val="00623A5E"/>
    <w:rsid w:val="00623DFA"/>
    <w:rsid w:val="00624596"/>
    <w:rsid w:val="00624D59"/>
    <w:rsid w:val="00624D64"/>
    <w:rsid w:val="00624DBE"/>
    <w:rsid w:val="0062566D"/>
    <w:rsid w:val="00625A38"/>
    <w:rsid w:val="00625ACB"/>
    <w:rsid w:val="00625E01"/>
    <w:rsid w:val="00626276"/>
    <w:rsid w:val="006264BF"/>
    <w:rsid w:val="00626FA8"/>
    <w:rsid w:val="00627AF8"/>
    <w:rsid w:val="00630364"/>
    <w:rsid w:val="00630917"/>
    <w:rsid w:val="0063173E"/>
    <w:rsid w:val="00631A8A"/>
    <w:rsid w:val="00631FC3"/>
    <w:rsid w:val="006320BA"/>
    <w:rsid w:val="00632C31"/>
    <w:rsid w:val="00632D68"/>
    <w:rsid w:val="00633062"/>
    <w:rsid w:val="0063313B"/>
    <w:rsid w:val="00633827"/>
    <w:rsid w:val="00633AAD"/>
    <w:rsid w:val="00633C77"/>
    <w:rsid w:val="00633E83"/>
    <w:rsid w:val="00634344"/>
    <w:rsid w:val="00635523"/>
    <w:rsid w:val="0063565F"/>
    <w:rsid w:val="006369CD"/>
    <w:rsid w:val="00636D19"/>
    <w:rsid w:val="00636D39"/>
    <w:rsid w:val="0063759B"/>
    <w:rsid w:val="006376F4"/>
    <w:rsid w:val="006379A3"/>
    <w:rsid w:val="006401F8"/>
    <w:rsid w:val="006402E5"/>
    <w:rsid w:val="00640315"/>
    <w:rsid w:val="00641720"/>
    <w:rsid w:val="00641C5C"/>
    <w:rsid w:val="00641D95"/>
    <w:rsid w:val="0064261F"/>
    <w:rsid w:val="00642B9D"/>
    <w:rsid w:val="006435BE"/>
    <w:rsid w:val="00643684"/>
    <w:rsid w:val="00643D39"/>
    <w:rsid w:val="00643DA1"/>
    <w:rsid w:val="0064459D"/>
    <w:rsid w:val="00644F60"/>
    <w:rsid w:val="006455FA"/>
    <w:rsid w:val="00645E16"/>
    <w:rsid w:val="006461AD"/>
    <w:rsid w:val="00646D70"/>
    <w:rsid w:val="00646E8A"/>
    <w:rsid w:val="00650035"/>
    <w:rsid w:val="00650940"/>
    <w:rsid w:val="00651033"/>
    <w:rsid w:val="006510F8"/>
    <w:rsid w:val="0065138D"/>
    <w:rsid w:val="006516D7"/>
    <w:rsid w:val="00651C40"/>
    <w:rsid w:val="00651D80"/>
    <w:rsid w:val="00651F2F"/>
    <w:rsid w:val="00652A14"/>
    <w:rsid w:val="00652B23"/>
    <w:rsid w:val="006540A9"/>
    <w:rsid w:val="006553CC"/>
    <w:rsid w:val="0065561F"/>
    <w:rsid w:val="00655C44"/>
    <w:rsid w:val="00656BF7"/>
    <w:rsid w:val="006574C5"/>
    <w:rsid w:val="00657989"/>
    <w:rsid w:val="00657A55"/>
    <w:rsid w:val="00657D6B"/>
    <w:rsid w:val="006607D8"/>
    <w:rsid w:val="0066128A"/>
    <w:rsid w:val="00661C4F"/>
    <w:rsid w:val="006620E9"/>
    <w:rsid w:val="0066245F"/>
    <w:rsid w:val="006624E4"/>
    <w:rsid w:val="00662716"/>
    <w:rsid w:val="00662F0F"/>
    <w:rsid w:val="0066338D"/>
    <w:rsid w:val="0066353D"/>
    <w:rsid w:val="0066374D"/>
    <w:rsid w:val="00663DC4"/>
    <w:rsid w:val="00663ED6"/>
    <w:rsid w:val="006640B7"/>
    <w:rsid w:val="00664ABF"/>
    <w:rsid w:val="0066649B"/>
    <w:rsid w:val="00666ABC"/>
    <w:rsid w:val="00666BFB"/>
    <w:rsid w:val="0066776E"/>
    <w:rsid w:val="0067075A"/>
    <w:rsid w:val="00670899"/>
    <w:rsid w:val="00671118"/>
    <w:rsid w:val="00671160"/>
    <w:rsid w:val="00671D8D"/>
    <w:rsid w:val="0067445B"/>
    <w:rsid w:val="0067471E"/>
    <w:rsid w:val="0067486B"/>
    <w:rsid w:val="00674BDE"/>
    <w:rsid w:val="006754E6"/>
    <w:rsid w:val="00675BAE"/>
    <w:rsid w:val="00676CC4"/>
    <w:rsid w:val="00676D7D"/>
    <w:rsid w:val="00677123"/>
    <w:rsid w:val="0067720B"/>
    <w:rsid w:val="0067720F"/>
    <w:rsid w:val="0067746F"/>
    <w:rsid w:val="006804C5"/>
    <w:rsid w:val="00680AFE"/>
    <w:rsid w:val="00680C8B"/>
    <w:rsid w:val="00681244"/>
    <w:rsid w:val="006814F0"/>
    <w:rsid w:val="0068216E"/>
    <w:rsid w:val="0068240C"/>
    <w:rsid w:val="00682513"/>
    <w:rsid w:val="00682732"/>
    <w:rsid w:val="00683446"/>
    <w:rsid w:val="00683FF0"/>
    <w:rsid w:val="00684BD9"/>
    <w:rsid w:val="00685447"/>
    <w:rsid w:val="00685695"/>
    <w:rsid w:val="006857CA"/>
    <w:rsid w:val="0068584D"/>
    <w:rsid w:val="00685B42"/>
    <w:rsid w:val="00685DA0"/>
    <w:rsid w:val="00686279"/>
    <w:rsid w:val="006868DE"/>
    <w:rsid w:val="00687BA8"/>
    <w:rsid w:val="00687E20"/>
    <w:rsid w:val="00690813"/>
    <w:rsid w:val="00690BAD"/>
    <w:rsid w:val="00691066"/>
    <w:rsid w:val="006913A4"/>
    <w:rsid w:val="0069155C"/>
    <w:rsid w:val="00692AA7"/>
    <w:rsid w:val="00694D1B"/>
    <w:rsid w:val="00694E7A"/>
    <w:rsid w:val="00694F7A"/>
    <w:rsid w:val="00695320"/>
    <w:rsid w:val="00695363"/>
    <w:rsid w:val="0069558B"/>
    <w:rsid w:val="0069596A"/>
    <w:rsid w:val="0069673B"/>
    <w:rsid w:val="00696FFA"/>
    <w:rsid w:val="0069730C"/>
    <w:rsid w:val="00697967"/>
    <w:rsid w:val="006A019C"/>
    <w:rsid w:val="006A1D52"/>
    <w:rsid w:val="006A1D8B"/>
    <w:rsid w:val="006A1F51"/>
    <w:rsid w:val="006A21BC"/>
    <w:rsid w:val="006A23AF"/>
    <w:rsid w:val="006A27CE"/>
    <w:rsid w:val="006A37A9"/>
    <w:rsid w:val="006A3C22"/>
    <w:rsid w:val="006A4051"/>
    <w:rsid w:val="006A4CB9"/>
    <w:rsid w:val="006A557F"/>
    <w:rsid w:val="006A55C7"/>
    <w:rsid w:val="006A5682"/>
    <w:rsid w:val="006A5C38"/>
    <w:rsid w:val="006A5F42"/>
    <w:rsid w:val="006A716F"/>
    <w:rsid w:val="006A7E1F"/>
    <w:rsid w:val="006B0D82"/>
    <w:rsid w:val="006B0DFA"/>
    <w:rsid w:val="006B102D"/>
    <w:rsid w:val="006B110D"/>
    <w:rsid w:val="006B352B"/>
    <w:rsid w:val="006B3CFC"/>
    <w:rsid w:val="006B40E7"/>
    <w:rsid w:val="006B4745"/>
    <w:rsid w:val="006B5909"/>
    <w:rsid w:val="006B60B7"/>
    <w:rsid w:val="006B613D"/>
    <w:rsid w:val="006B6CBF"/>
    <w:rsid w:val="006B71E8"/>
    <w:rsid w:val="006C0182"/>
    <w:rsid w:val="006C073D"/>
    <w:rsid w:val="006C085B"/>
    <w:rsid w:val="006C0DE9"/>
    <w:rsid w:val="006C0E9F"/>
    <w:rsid w:val="006C1334"/>
    <w:rsid w:val="006C1670"/>
    <w:rsid w:val="006C16BA"/>
    <w:rsid w:val="006C1868"/>
    <w:rsid w:val="006C220A"/>
    <w:rsid w:val="006C2372"/>
    <w:rsid w:val="006C2A39"/>
    <w:rsid w:val="006C2DF4"/>
    <w:rsid w:val="006C321F"/>
    <w:rsid w:val="006C3479"/>
    <w:rsid w:val="006C427E"/>
    <w:rsid w:val="006C46A2"/>
    <w:rsid w:val="006C4891"/>
    <w:rsid w:val="006C57EF"/>
    <w:rsid w:val="006C5E81"/>
    <w:rsid w:val="006C6447"/>
    <w:rsid w:val="006C6E8C"/>
    <w:rsid w:val="006C70B4"/>
    <w:rsid w:val="006C7458"/>
    <w:rsid w:val="006D062F"/>
    <w:rsid w:val="006D0947"/>
    <w:rsid w:val="006D096A"/>
    <w:rsid w:val="006D100E"/>
    <w:rsid w:val="006D161C"/>
    <w:rsid w:val="006D168C"/>
    <w:rsid w:val="006D1983"/>
    <w:rsid w:val="006D198B"/>
    <w:rsid w:val="006D2424"/>
    <w:rsid w:val="006D310A"/>
    <w:rsid w:val="006D4744"/>
    <w:rsid w:val="006D482D"/>
    <w:rsid w:val="006D4B69"/>
    <w:rsid w:val="006D4BE2"/>
    <w:rsid w:val="006D50F3"/>
    <w:rsid w:val="006D5648"/>
    <w:rsid w:val="006D5DE7"/>
    <w:rsid w:val="006D6265"/>
    <w:rsid w:val="006D663C"/>
    <w:rsid w:val="006D7606"/>
    <w:rsid w:val="006E01FA"/>
    <w:rsid w:val="006E066C"/>
    <w:rsid w:val="006E07A1"/>
    <w:rsid w:val="006E085A"/>
    <w:rsid w:val="006E0DAA"/>
    <w:rsid w:val="006E1281"/>
    <w:rsid w:val="006E143E"/>
    <w:rsid w:val="006E186E"/>
    <w:rsid w:val="006E1C3F"/>
    <w:rsid w:val="006E1DDD"/>
    <w:rsid w:val="006E21E5"/>
    <w:rsid w:val="006E2664"/>
    <w:rsid w:val="006E2FBE"/>
    <w:rsid w:val="006E3359"/>
    <w:rsid w:val="006E390E"/>
    <w:rsid w:val="006E3B4A"/>
    <w:rsid w:val="006E43CA"/>
    <w:rsid w:val="006E46FA"/>
    <w:rsid w:val="006E4C50"/>
    <w:rsid w:val="006E5444"/>
    <w:rsid w:val="006E54B0"/>
    <w:rsid w:val="006E5AE2"/>
    <w:rsid w:val="006E6C8D"/>
    <w:rsid w:val="006E7772"/>
    <w:rsid w:val="006E7972"/>
    <w:rsid w:val="006E7B96"/>
    <w:rsid w:val="006E7E86"/>
    <w:rsid w:val="006E7F1B"/>
    <w:rsid w:val="006E7F21"/>
    <w:rsid w:val="006F07F3"/>
    <w:rsid w:val="006F0D78"/>
    <w:rsid w:val="006F0D9E"/>
    <w:rsid w:val="006F1306"/>
    <w:rsid w:val="006F18AD"/>
    <w:rsid w:val="006F19B8"/>
    <w:rsid w:val="006F1BFE"/>
    <w:rsid w:val="006F1CC1"/>
    <w:rsid w:val="006F1EE4"/>
    <w:rsid w:val="006F2026"/>
    <w:rsid w:val="006F22F8"/>
    <w:rsid w:val="006F285E"/>
    <w:rsid w:val="006F321A"/>
    <w:rsid w:val="006F3709"/>
    <w:rsid w:val="006F3A4B"/>
    <w:rsid w:val="006F40A0"/>
    <w:rsid w:val="006F43BC"/>
    <w:rsid w:val="006F44F9"/>
    <w:rsid w:val="006F467D"/>
    <w:rsid w:val="006F5EB3"/>
    <w:rsid w:val="006F5EBF"/>
    <w:rsid w:val="006F6933"/>
    <w:rsid w:val="006F6E3A"/>
    <w:rsid w:val="006F6FF2"/>
    <w:rsid w:val="006F71A6"/>
    <w:rsid w:val="006F7308"/>
    <w:rsid w:val="006F7B79"/>
    <w:rsid w:val="00700399"/>
    <w:rsid w:val="00700580"/>
    <w:rsid w:val="007008CA"/>
    <w:rsid w:val="00700CF3"/>
    <w:rsid w:val="007010E3"/>
    <w:rsid w:val="007014F2"/>
    <w:rsid w:val="00701FF1"/>
    <w:rsid w:val="00702446"/>
    <w:rsid w:val="00702C22"/>
    <w:rsid w:val="00702C38"/>
    <w:rsid w:val="00702F3D"/>
    <w:rsid w:val="007030B9"/>
    <w:rsid w:val="007035C7"/>
    <w:rsid w:val="00703FF5"/>
    <w:rsid w:val="007045F3"/>
    <w:rsid w:val="007052E6"/>
    <w:rsid w:val="00705A24"/>
    <w:rsid w:val="00706549"/>
    <w:rsid w:val="00707ECE"/>
    <w:rsid w:val="00710743"/>
    <w:rsid w:val="00710A89"/>
    <w:rsid w:val="00710F3C"/>
    <w:rsid w:val="00712731"/>
    <w:rsid w:val="0071279E"/>
    <w:rsid w:val="00712841"/>
    <w:rsid w:val="00712C32"/>
    <w:rsid w:val="00714619"/>
    <w:rsid w:val="00715382"/>
    <w:rsid w:val="007155C7"/>
    <w:rsid w:val="00715620"/>
    <w:rsid w:val="00715835"/>
    <w:rsid w:val="007160A2"/>
    <w:rsid w:val="0071732D"/>
    <w:rsid w:val="00717920"/>
    <w:rsid w:val="0072020E"/>
    <w:rsid w:val="0072066B"/>
    <w:rsid w:val="00721FC4"/>
    <w:rsid w:val="00722D32"/>
    <w:rsid w:val="00723BDE"/>
    <w:rsid w:val="0072408B"/>
    <w:rsid w:val="0072423D"/>
    <w:rsid w:val="007248FC"/>
    <w:rsid w:val="00724D20"/>
    <w:rsid w:val="0072505C"/>
    <w:rsid w:val="007253A6"/>
    <w:rsid w:val="00725AD1"/>
    <w:rsid w:val="007260A3"/>
    <w:rsid w:val="007262AF"/>
    <w:rsid w:val="0072640C"/>
    <w:rsid w:val="007266EB"/>
    <w:rsid w:val="0072690F"/>
    <w:rsid w:val="007277B4"/>
    <w:rsid w:val="007279DA"/>
    <w:rsid w:val="00727F75"/>
    <w:rsid w:val="00727FE5"/>
    <w:rsid w:val="00730426"/>
    <w:rsid w:val="00730559"/>
    <w:rsid w:val="00730741"/>
    <w:rsid w:val="00730A5D"/>
    <w:rsid w:val="00730D17"/>
    <w:rsid w:val="007314E9"/>
    <w:rsid w:val="00732700"/>
    <w:rsid w:val="00732CEA"/>
    <w:rsid w:val="007336CA"/>
    <w:rsid w:val="00733AA1"/>
    <w:rsid w:val="00733D45"/>
    <w:rsid w:val="00734042"/>
    <w:rsid w:val="00735676"/>
    <w:rsid w:val="00736098"/>
    <w:rsid w:val="00736205"/>
    <w:rsid w:val="0073650A"/>
    <w:rsid w:val="00736680"/>
    <w:rsid w:val="0073786A"/>
    <w:rsid w:val="00740013"/>
    <w:rsid w:val="007400E2"/>
    <w:rsid w:val="00741E8F"/>
    <w:rsid w:val="00741ECB"/>
    <w:rsid w:val="007420C7"/>
    <w:rsid w:val="00742C77"/>
    <w:rsid w:val="00743088"/>
    <w:rsid w:val="007436D9"/>
    <w:rsid w:val="00744D06"/>
    <w:rsid w:val="0074513B"/>
    <w:rsid w:val="0074552F"/>
    <w:rsid w:val="00745D93"/>
    <w:rsid w:val="00745EA0"/>
    <w:rsid w:val="00745EFB"/>
    <w:rsid w:val="00745F03"/>
    <w:rsid w:val="0074646D"/>
    <w:rsid w:val="007467DD"/>
    <w:rsid w:val="00746F39"/>
    <w:rsid w:val="00747A4B"/>
    <w:rsid w:val="00747A94"/>
    <w:rsid w:val="00750240"/>
    <w:rsid w:val="00750B25"/>
    <w:rsid w:val="0075115F"/>
    <w:rsid w:val="00751360"/>
    <w:rsid w:val="0075149D"/>
    <w:rsid w:val="00751934"/>
    <w:rsid w:val="00752256"/>
    <w:rsid w:val="00752B1A"/>
    <w:rsid w:val="00752C5B"/>
    <w:rsid w:val="00752D67"/>
    <w:rsid w:val="00752F11"/>
    <w:rsid w:val="007530BA"/>
    <w:rsid w:val="0075428D"/>
    <w:rsid w:val="00754C1E"/>
    <w:rsid w:val="0075537E"/>
    <w:rsid w:val="007555C4"/>
    <w:rsid w:val="007555E3"/>
    <w:rsid w:val="00756523"/>
    <w:rsid w:val="0075680D"/>
    <w:rsid w:val="0075695E"/>
    <w:rsid w:val="00757638"/>
    <w:rsid w:val="007576D0"/>
    <w:rsid w:val="00757BF6"/>
    <w:rsid w:val="00760B42"/>
    <w:rsid w:val="00761679"/>
    <w:rsid w:val="00761797"/>
    <w:rsid w:val="0076299C"/>
    <w:rsid w:val="00762DD1"/>
    <w:rsid w:val="00762E95"/>
    <w:rsid w:val="007632AE"/>
    <w:rsid w:val="00763738"/>
    <w:rsid w:val="0076395A"/>
    <w:rsid w:val="00763BCA"/>
    <w:rsid w:val="00764B1A"/>
    <w:rsid w:val="00764E20"/>
    <w:rsid w:val="00765083"/>
    <w:rsid w:val="00766B23"/>
    <w:rsid w:val="00767571"/>
    <w:rsid w:val="00767D7E"/>
    <w:rsid w:val="0077086C"/>
    <w:rsid w:val="00770D72"/>
    <w:rsid w:val="007710A1"/>
    <w:rsid w:val="00771294"/>
    <w:rsid w:val="0077131D"/>
    <w:rsid w:val="007714C6"/>
    <w:rsid w:val="00771583"/>
    <w:rsid w:val="007718CE"/>
    <w:rsid w:val="00771D65"/>
    <w:rsid w:val="007720EC"/>
    <w:rsid w:val="007726A7"/>
    <w:rsid w:val="00772C5B"/>
    <w:rsid w:val="007735C6"/>
    <w:rsid w:val="0077395E"/>
    <w:rsid w:val="00773CC8"/>
    <w:rsid w:val="00774188"/>
    <w:rsid w:val="0077437C"/>
    <w:rsid w:val="00775434"/>
    <w:rsid w:val="007759D5"/>
    <w:rsid w:val="00775AE4"/>
    <w:rsid w:val="00775CE2"/>
    <w:rsid w:val="00775D1F"/>
    <w:rsid w:val="007767CC"/>
    <w:rsid w:val="007768C0"/>
    <w:rsid w:val="00776CEC"/>
    <w:rsid w:val="00776D79"/>
    <w:rsid w:val="00777412"/>
    <w:rsid w:val="0077764F"/>
    <w:rsid w:val="007777AC"/>
    <w:rsid w:val="007800D3"/>
    <w:rsid w:val="00780AF3"/>
    <w:rsid w:val="00780F3C"/>
    <w:rsid w:val="00781541"/>
    <w:rsid w:val="00781966"/>
    <w:rsid w:val="00781D1D"/>
    <w:rsid w:val="00782034"/>
    <w:rsid w:val="0078216B"/>
    <w:rsid w:val="007822EE"/>
    <w:rsid w:val="007825F3"/>
    <w:rsid w:val="00782A77"/>
    <w:rsid w:val="00782AD1"/>
    <w:rsid w:val="00782E8E"/>
    <w:rsid w:val="00783588"/>
    <w:rsid w:val="00784693"/>
    <w:rsid w:val="00784803"/>
    <w:rsid w:val="00784A50"/>
    <w:rsid w:val="00784CE0"/>
    <w:rsid w:val="0078581F"/>
    <w:rsid w:val="00785E97"/>
    <w:rsid w:val="0078660F"/>
    <w:rsid w:val="007873BB"/>
    <w:rsid w:val="007876C4"/>
    <w:rsid w:val="0079047C"/>
    <w:rsid w:val="00790699"/>
    <w:rsid w:val="00792220"/>
    <w:rsid w:val="00792313"/>
    <w:rsid w:val="00792371"/>
    <w:rsid w:val="007929AF"/>
    <w:rsid w:val="00792BA5"/>
    <w:rsid w:val="00793183"/>
    <w:rsid w:val="007931D4"/>
    <w:rsid w:val="007936F8"/>
    <w:rsid w:val="00793B7C"/>
    <w:rsid w:val="00793C3D"/>
    <w:rsid w:val="00794067"/>
    <w:rsid w:val="007940B1"/>
    <w:rsid w:val="0079489E"/>
    <w:rsid w:val="00794B0C"/>
    <w:rsid w:val="00794DF4"/>
    <w:rsid w:val="007957BB"/>
    <w:rsid w:val="007958ED"/>
    <w:rsid w:val="00795A48"/>
    <w:rsid w:val="0079680A"/>
    <w:rsid w:val="00796A60"/>
    <w:rsid w:val="00796B10"/>
    <w:rsid w:val="007972F5"/>
    <w:rsid w:val="00797F8C"/>
    <w:rsid w:val="007A02AD"/>
    <w:rsid w:val="007A04FE"/>
    <w:rsid w:val="007A0859"/>
    <w:rsid w:val="007A090B"/>
    <w:rsid w:val="007A0D4C"/>
    <w:rsid w:val="007A14C5"/>
    <w:rsid w:val="007A2050"/>
    <w:rsid w:val="007A296D"/>
    <w:rsid w:val="007A32E4"/>
    <w:rsid w:val="007A3DAC"/>
    <w:rsid w:val="007A4350"/>
    <w:rsid w:val="007A454E"/>
    <w:rsid w:val="007A45B7"/>
    <w:rsid w:val="007A661A"/>
    <w:rsid w:val="007A6722"/>
    <w:rsid w:val="007A7328"/>
    <w:rsid w:val="007A7A52"/>
    <w:rsid w:val="007B0164"/>
    <w:rsid w:val="007B08E5"/>
    <w:rsid w:val="007B0E1A"/>
    <w:rsid w:val="007B19E0"/>
    <w:rsid w:val="007B23D0"/>
    <w:rsid w:val="007B2770"/>
    <w:rsid w:val="007B2784"/>
    <w:rsid w:val="007B2BF1"/>
    <w:rsid w:val="007B2C65"/>
    <w:rsid w:val="007B2CD8"/>
    <w:rsid w:val="007B3288"/>
    <w:rsid w:val="007B32DD"/>
    <w:rsid w:val="007B4A9A"/>
    <w:rsid w:val="007B5428"/>
    <w:rsid w:val="007B553D"/>
    <w:rsid w:val="007B586D"/>
    <w:rsid w:val="007B64A9"/>
    <w:rsid w:val="007B694C"/>
    <w:rsid w:val="007B6B1F"/>
    <w:rsid w:val="007B6D34"/>
    <w:rsid w:val="007B6E52"/>
    <w:rsid w:val="007C01C0"/>
    <w:rsid w:val="007C06C6"/>
    <w:rsid w:val="007C0711"/>
    <w:rsid w:val="007C0EBE"/>
    <w:rsid w:val="007C1396"/>
    <w:rsid w:val="007C18A3"/>
    <w:rsid w:val="007C1965"/>
    <w:rsid w:val="007C1CF2"/>
    <w:rsid w:val="007C23DF"/>
    <w:rsid w:val="007C25F4"/>
    <w:rsid w:val="007C2A76"/>
    <w:rsid w:val="007C2B42"/>
    <w:rsid w:val="007C335C"/>
    <w:rsid w:val="007C59E4"/>
    <w:rsid w:val="007C5AF6"/>
    <w:rsid w:val="007C6B47"/>
    <w:rsid w:val="007C6E4E"/>
    <w:rsid w:val="007C717B"/>
    <w:rsid w:val="007C7291"/>
    <w:rsid w:val="007C7BCB"/>
    <w:rsid w:val="007D0AB5"/>
    <w:rsid w:val="007D0BFC"/>
    <w:rsid w:val="007D0C03"/>
    <w:rsid w:val="007D0E44"/>
    <w:rsid w:val="007D1BA3"/>
    <w:rsid w:val="007D2356"/>
    <w:rsid w:val="007D23AA"/>
    <w:rsid w:val="007D3619"/>
    <w:rsid w:val="007D371F"/>
    <w:rsid w:val="007D398D"/>
    <w:rsid w:val="007D3DC5"/>
    <w:rsid w:val="007D401E"/>
    <w:rsid w:val="007D4906"/>
    <w:rsid w:val="007D4C2C"/>
    <w:rsid w:val="007D4E5D"/>
    <w:rsid w:val="007D5652"/>
    <w:rsid w:val="007D5E0E"/>
    <w:rsid w:val="007D5E41"/>
    <w:rsid w:val="007D5E85"/>
    <w:rsid w:val="007D63AE"/>
    <w:rsid w:val="007D7751"/>
    <w:rsid w:val="007D787E"/>
    <w:rsid w:val="007D7B13"/>
    <w:rsid w:val="007D7FED"/>
    <w:rsid w:val="007E0125"/>
    <w:rsid w:val="007E01A1"/>
    <w:rsid w:val="007E1118"/>
    <w:rsid w:val="007E1293"/>
    <w:rsid w:val="007E1360"/>
    <w:rsid w:val="007E1496"/>
    <w:rsid w:val="007E2071"/>
    <w:rsid w:val="007E2377"/>
    <w:rsid w:val="007E3086"/>
    <w:rsid w:val="007E33BC"/>
    <w:rsid w:val="007E37DF"/>
    <w:rsid w:val="007E5178"/>
    <w:rsid w:val="007E5554"/>
    <w:rsid w:val="007E59A1"/>
    <w:rsid w:val="007E5A07"/>
    <w:rsid w:val="007E5B0A"/>
    <w:rsid w:val="007E5C9F"/>
    <w:rsid w:val="007E6C15"/>
    <w:rsid w:val="007E731B"/>
    <w:rsid w:val="007E751F"/>
    <w:rsid w:val="007E7A30"/>
    <w:rsid w:val="007F0402"/>
    <w:rsid w:val="007F1404"/>
    <w:rsid w:val="007F209E"/>
    <w:rsid w:val="007F2D09"/>
    <w:rsid w:val="007F2E41"/>
    <w:rsid w:val="007F4821"/>
    <w:rsid w:val="007F521E"/>
    <w:rsid w:val="007F52F5"/>
    <w:rsid w:val="007F59E4"/>
    <w:rsid w:val="007F5FD5"/>
    <w:rsid w:val="007F6144"/>
    <w:rsid w:val="007F64DD"/>
    <w:rsid w:val="007F65C6"/>
    <w:rsid w:val="007F670C"/>
    <w:rsid w:val="007F6D4A"/>
    <w:rsid w:val="007F6F24"/>
    <w:rsid w:val="007F75FD"/>
    <w:rsid w:val="00800A9C"/>
    <w:rsid w:val="0080173A"/>
    <w:rsid w:val="00801A51"/>
    <w:rsid w:val="008021E1"/>
    <w:rsid w:val="008024E3"/>
    <w:rsid w:val="00802665"/>
    <w:rsid w:val="00802969"/>
    <w:rsid w:val="00803953"/>
    <w:rsid w:val="00803AF4"/>
    <w:rsid w:val="00804EB1"/>
    <w:rsid w:val="00805811"/>
    <w:rsid w:val="0080590C"/>
    <w:rsid w:val="00806017"/>
    <w:rsid w:val="00806F33"/>
    <w:rsid w:val="00807030"/>
    <w:rsid w:val="00807327"/>
    <w:rsid w:val="00807591"/>
    <w:rsid w:val="00807F9D"/>
    <w:rsid w:val="008105E8"/>
    <w:rsid w:val="00810796"/>
    <w:rsid w:val="00810D44"/>
    <w:rsid w:val="00811203"/>
    <w:rsid w:val="00811372"/>
    <w:rsid w:val="0081199A"/>
    <w:rsid w:val="0081223C"/>
    <w:rsid w:val="00812307"/>
    <w:rsid w:val="00812A3B"/>
    <w:rsid w:val="008134CF"/>
    <w:rsid w:val="0081364D"/>
    <w:rsid w:val="00813C06"/>
    <w:rsid w:val="00814170"/>
    <w:rsid w:val="0081437A"/>
    <w:rsid w:val="00815EE1"/>
    <w:rsid w:val="00816019"/>
    <w:rsid w:val="0081610B"/>
    <w:rsid w:val="0081649E"/>
    <w:rsid w:val="0081692F"/>
    <w:rsid w:val="00817204"/>
    <w:rsid w:val="00817784"/>
    <w:rsid w:val="008178CB"/>
    <w:rsid w:val="008179B8"/>
    <w:rsid w:val="00817E5A"/>
    <w:rsid w:val="0082009C"/>
    <w:rsid w:val="00820489"/>
    <w:rsid w:val="00820582"/>
    <w:rsid w:val="00820870"/>
    <w:rsid w:val="00820A41"/>
    <w:rsid w:val="00820F5B"/>
    <w:rsid w:val="0082138C"/>
    <w:rsid w:val="00821A7D"/>
    <w:rsid w:val="00823488"/>
    <w:rsid w:val="00823938"/>
    <w:rsid w:val="00823C04"/>
    <w:rsid w:val="00823D3E"/>
    <w:rsid w:val="00824169"/>
    <w:rsid w:val="008248C4"/>
    <w:rsid w:val="00824FCA"/>
    <w:rsid w:val="0082505A"/>
    <w:rsid w:val="00825538"/>
    <w:rsid w:val="00826361"/>
    <w:rsid w:val="00827DA0"/>
    <w:rsid w:val="0083137E"/>
    <w:rsid w:val="00831BE5"/>
    <w:rsid w:val="008323D4"/>
    <w:rsid w:val="0083264B"/>
    <w:rsid w:val="008326AE"/>
    <w:rsid w:val="008327EF"/>
    <w:rsid w:val="00833359"/>
    <w:rsid w:val="008338E2"/>
    <w:rsid w:val="00833A66"/>
    <w:rsid w:val="0083401F"/>
    <w:rsid w:val="008341D9"/>
    <w:rsid w:val="008341EB"/>
    <w:rsid w:val="00834D6A"/>
    <w:rsid w:val="00834F64"/>
    <w:rsid w:val="008365E5"/>
    <w:rsid w:val="00836883"/>
    <w:rsid w:val="00837335"/>
    <w:rsid w:val="00837B58"/>
    <w:rsid w:val="00837C8F"/>
    <w:rsid w:val="00837EF5"/>
    <w:rsid w:val="00837F42"/>
    <w:rsid w:val="0084029E"/>
    <w:rsid w:val="00840952"/>
    <w:rsid w:val="00840D1E"/>
    <w:rsid w:val="00840F9C"/>
    <w:rsid w:val="00840FBB"/>
    <w:rsid w:val="0084162C"/>
    <w:rsid w:val="00842344"/>
    <w:rsid w:val="00842C06"/>
    <w:rsid w:val="00842C6B"/>
    <w:rsid w:val="0084376B"/>
    <w:rsid w:val="008438B8"/>
    <w:rsid w:val="00843DF4"/>
    <w:rsid w:val="0084542E"/>
    <w:rsid w:val="0084660B"/>
    <w:rsid w:val="00846AEC"/>
    <w:rsid w:val="008471A7"/>
    <w:rsid w:val="0085075F"/>
    <w:rsid w:val="0085091C"/>
    <w:rsid w:val="0085186F"/>
    <w:rsid w:val="00851BC2"/>
    <w:rsid w:val="008528BD"/>
    <w:rsid w:val="00852EE6"/>
    <w:rsid w:val="00852F6E"/>
    <w:rsid w:val="008538FB"/>
    <w:rsid w:val="00853939"/>
    <w:rsid w:val="00853BA9"/>
    <w:rsid w:val="00853DA2"/>
    <w:rsid w:val="00853FF7"/>
    <w:rsid w:val="008541D0"/>
    <w:rsid w:val="00854276"/>
    <w:rsid w:val="0085550F"/>
    <w:rsid w:val="00855A8B"/>
    <w:rsid w:val="0085711D"/>
    <w:rsid w:val="00857478"/>
    <w:rsid w:val="008576C7"/>
    <w:rsid w:val="00857D1A"/>
    <w:rsid w:val="00861BE0"/>
    <w:rsid w:val="008621BD"/>
    <w:rsid w:val="008624D4"/>
    <w:rsid w:val="00863379"/>
    <w:rsid w:val="00863B1B"/>
    <w:rsid w:val="00864303"/>
    <w:rsid w:val="0086455F"/>
    <w:rsid w:val="00864613"/>
    <w:rsid w:val="00864D7E"/>
    <w:rsid w:val="00865058"/>
    <w:rsid w:val="00865104"/>
    <w:rsid w:val="008664F4"/>
    <w:rsid w:val="00867263"/>
    <w:rsid w:val="008678A0"/>
    <w:rsid w:val="0086793F"/>
    <w:rsid w:val="00867CEE"/>
    <w:rsid w:val="00867D44"/>
    <w:rsid w:val="00870DD6"/>
    <w:rsid w:val="00870F2E"/>
    <w:rsid w:val="008716D9"/>
    <w:rsid w:val="0087174A"/>
    <w:rsid w:val="00871AE2"/>
    <w:rsid w:val="008721E2"/>
    <w:rsid w:val="00872295"/>
    <w:rsid w:val="00872632"/>
    <w:rsid w:val="008728A6"/>
    <w:rsid w:val="00872CA4"/>
    <w:rsid w:val="00873277"/>
    <w:rsid w:val="0087351C"/>
    <w:rsid w:val="0087354D"/>
    <w:rsid w:val="008744ED"/>
    <w:rsid w:val="00874577"/>
    <w:rsid w:val="00874669"/>
    <w:rsid w:val="00874DE3"/>
    <w:rsid w:val="008751E5"/>
    <w:rsid w:val="0087549D"/>
    <w:rsid w:val="00875E2C"/>
    <w:rsid w:val="00876C93"/>
    <w:rsid w:val="00877086"/>
    <w:rsid w:val="008803B1"/>
    <w:rsid w:val="00880932"/>
    <w:rsid w:val="00880C86"/>
    <w:rsid w:val="008817D6"/>
    <w:rsid w:val="00881985"/>
    <w:rsid w:val="00882212"/>
    <w:rsid w:val="008825F9"/>
    <w:rsid w:val="00883616"/>
    <w:rsid w:val="008845D2"/>
    <w:rsid w:val="008847BB"/>
    <w:rsid w:val="00885258"/>
    <w:rsid w:val="00885327"/>
    <w:rsid w:val="0088563C"/>
    <w:rsid w:val="00886026"/>
    <w:rsid w:val="00887514"/>
    <w:rsid w:val="00890D29"/>
    <w:rsid w:val="00890D2F"/>
    <w:rsid w:val="00891E92"/>
    <w:rsid w:val="00892443"/>
    <w:rsid w:val="00893373"/>
    <w:rsid w:val="00893782"/>
    <w:rsid w:val="00893968"/>
    <w:rsid w:val="00893F67"/>
    <w:rsid w:val="0089478E"/>
    <w:rsid w:val="00894B98"/>
    <w:rsid w:val="00894BDE"/>
    <w:rsid w:val="00894F79"/>
    <w:rsid w:val="00895771"/>
    <w:rsid w:val="00895839"/>
    <w:rsid w:val="00896CE5"/>
    <w:rsid w:val="00896F37"/>
    <w:rsid w:val="00896FD4"/>
    <w:rsid w:val="008A0033"/>
    <w:rsid w:val="008A0209"/>
    <w:rsid w:val="008A0C93"/>
    <w:rsid w:val="008A1F2C"/>
    <w:rsid w:val="008A268C"/>
    <w:rsid w:val="008A2907"/>
    <w:rsid w:val="008A2FCA"/>
    <w:rsid w:val="008A34DC"/>
    <w:rsid w:val="008A3681"/>
    <w:rsid w:val="008A3EAE"/>
    <w:rsid w:val="008A49CF"/>
    <w:rsid w:val="008A49D6"/>
    <w:rsid w:val="008A4CA3"/>
    <w:rsid w:val="008A50DE"/>
    <w:rsid w:val="008A51F7"/>
    <w:rsid w:val="008A5294"/>
    <w:rsid w:val="008A536D"/>
    <w:rsid w:val="008A548A"/>
    <w:rsid w:val="008A5884"/>
    <w:rsid w:val="008A5A59"/>
    <w:rsid w:val="008A5A87"/>
    <w:rsid w:val="008A7AF7"/>
    <w:rsid w:val="008A7E99"/>
    <w:rsid w:val="008B0DD0"/>
    <w:rsid w:val="008B20E3"/>
    <w:rsid w:val="008B2224"/>
    <w:rsid w:val="008B2DC4"/>
    <w:rsid w:val="008B3025"/>
    <w:rsid w:val="008B326F"/>
    <w:rsid w:val="008B3430"/>
    <w:rsid w:val="008B3A98"/>
    <w:rsid w:val="008B3D83"/>
    <w:rsid w:val="008B461D"/>
    <w:rsid w:val="008B46E0"/>
    <w:rsid w:val="008B4A26"/>
    <w:rsid w:val="008B53AA"/>
    <w:rsid w:val="008B5576"/>
    <w:rsid w:val="008B560D"/>
    <w:rsid w:val="008B5EDF"/>
    <w:rsid w:val="008B60F8"/>
    <w:rsid w:val="008B61C4"/>
    <w:rsid w:val="008B69EE"/>
    <w:rsid w:val="008B6DBC"/>
    <w:rsid w:val="008B6E0D"/>
    <w:rsid w:val="008B7345"/>
    <w:rsid w:val="008B75D5"/>
    <w:rsid w:val="008B772F"/>
    <w:rsid w:val="008B783F"/>
    <w:rsid w:val="008B7A0D"/>
    <w:rsid w:val="008C0253"/>
    <w:rsid w:val="008C0AC0"/>
    <w:rsid w:val="008C11CA"/>
    <w:rsid w:val="008C1A5A"/>
    <w:rsid w:val="008C2290"/>
    <w:rsid w:val="008C23B0"/>
    <w:rsid w:val="008C25C5"/>
    <w:rsid w:val="008C27F9"/>
    <w:rsid w:val="008C2973"/>
    <w:rsid w:val="008C2996"/>
    <w:rsid w:val="008C2A1F"/>
    <w:rsid w:val="008C2B0D"/>
    <w:rsid w:val="008C2EE5"/>
    <w:rsid w:val="008C3296"/>
    <w:rsid w:val="008C38C3"/>
    <w:rsid w:val="008C4416"/>
    <w:rsid w:val="008C4903"/>
    <w:rsid w:val="008C4A57"/>
    <w:rsid w:val="008C58D5"/>
    <w:rsid w:val="008C5B35"/>
    <w:rsid w:val="008C604F"/>
    <w:rsid w:val="008C62CD"/>
    <w:rsid w:val="008C67C2"/>
    <w:rsid w:val="008C6969"/>
    <w:rsid w:val="008C6AA9"/>
    <w:rsid w:val="008C71DE"/>
    <w:rsid w:val="008C79C0"/>
    <w:rsid w:val="008C7B55"/>
    <w:rsid w:val="008C7C14"/>
    <w:rsid w:val="008C7D20"/>
    <w:rsid w:val="008D0094"/>
    <w:rsid w:val="008D027D"/>
    <w:rsid w:val="008D0AFE"/>
    <w:rsid w:val="008D1087"/>
    <w:rsid w:val="008D123B"/>
    <w:rsid w:val="008D1586"/>
    <w:rsid w:val="008D1C30"/>
    <w:rsid w:val="008D1CB7"/>
    <w:rsid w:val="008D1D29"/>
    <w:rsid w:val="008D1DD5"/>
    <w:rsid w:val="008D238A"/>
    <w:rsid w:val="008D28D5"/>
    <w:rsid w:val="008D3B3E"/>
    <w:rsid w:val="008D3D10"/>
    <w:rsid w:val="008D47BF"/>
    <w:rsid w:val="008D498F"/>
    <w:rsid w:val="008D4A9B"/>
    <w:rsid w:val="008D4EB2"/>
    <w:rsid w:val="008D50C7"/>
    <w:rsid w:val="008D581C"/>
    <w:rsid w:val="008D5E52"/>
    <w:rsid w:val="008D7BE8"/>
    <w:rsid w:val="008E0901"/>
    <w:rsid w:val="008E0CE2"/>
    <w:rsid w:val="008E0E1B"/>
    <w:rsid w:val="008E1022"/>
    <w:rsid w:val="008E1C1F"/>
    <w:rsid w:val="008E1EDE"/>
    <w:rsid w:val="008E1FEA"/>
    <w:rsid w:val="008E22FA"/>
    <w:rsid w:val="008E3DCC"/>
    <w:rsid w:val="008E3F51"/>
    <w:rsid w:val="008E4552"/>
    <w:rsid w:val="008E48A2"/>
    <w:rsid w:val="008E4D7C"/>
    <w:rsid w:val="008E57A7"/>
    <w:rsid w:val="008E59F6"/>
    <w:rsid w:val="008E5F66"/>
    <w:rsid w:val="008E668C"/>
    <w:rsid w:val="008E6C8E"/>
    <w:rsid w:val="008E72B4"/>
    <w:rsid w:val="008E7D35"/>
    <w:rsid w:val="008F0408"/>
    <w:rsid w:val="008F0AE0"/>
    <w:rsid w:val="008F1033"/>
    <w:rsid w:val="008F12B4"/>
    <w:rsid w:val="008F189D"/>
    <w:rsid w:val="008F1A3C"/>
    <w:rsid w:val="008F304F"/>
    <w:rsid w:val="008F3540"/>
    <w:rsid w:val="008F3F4D"/>
    <w:rsid w:val="008F4150"/>
    <w:rsid w:val="008F4F5E"/>
    <w:rsid w:val="008F5DD3"/>
    <w:rsid w:val="008F66E9"/>
    <w:rsid w:val="008F67E4"/>
    <w:rsid w:val="008F6B7C"/>
    <w:rsid w:val="008F7FF6"/>
    <w:rsid w:val="00900049"/>
    <w:rsid w:val="0090014B"/>
    <w:rsid w:val="0090069C"/>
    <w:rsid w:val="00900D1D"/>
    <w:rsid w:val="00901061"/>
    <w:rsid w:val="00901131"/>
    <w:rsid w:val="00901305"/>
    <w:rsid w:val="009014C7"/>
    <w:rsid w:val="00902135"/>
    <w:rsid w:val="00902784"/>
    <w:rsid w:val="009037AC"/>
    <w:rsid w:val="00904E39"/>
    <w:rsid w:val="009053D1"/>
    <w:rsid w:val="009059F4"/>
    <w:rsid w:val="00905B99"/>
    <w:rsid w:val="00905C2E"/>
    <w:rsid w:val="00906610"/>
    <w:rsid w:val="009072B8"/>
    <w:rsid w:val="00907C36"/>
    <w:rsid w:val="00907F95"/>
    <w:rsid w:val="009100CC"/>
    <w:rsid w:val="009106A4"/>
    <w:rsid w:val="00910A66"/>
    <w:rsid w:val="00910F1F"/>
    <w:rsid w:val="0091100D"/>
    <w:rsid w:val="009120CE"/>
    <w:rsid w:val="009131BA"/>
    <w:rsid w:val="0091398B"/>
    <w:rsid w:val="00913993"/>
    <w:rsid w:val="00913C02"/>
    <w:rsid w:val="00913D41"/>
    <w:rsid w:val="00913EA2"/>
    <w:rsid w:val="00914195"/>
    <w:rsid w:val="0091454E"/>
    <w:rsid w:val="00915ECA"/>
    <w:rsid w:val="00916332"/>
    <w:rsid w:val="00916B5C"/>
    <w:rsid w:val="00916CBA"/>
    <w:rsid w:val="0091705A"/>
    <w:rsid w:val="0091748D"/>
    <w:rsid w:val="00917628"/>
    <w:rsid w:val="00917B1A"/>
    <w:rsid w:val="00917D77"/>
    <w:rsid w:val="009202AA"/>
    <w:rsid w:val="00921F7B"/>
    <w:rsid w:val="00922120"/>
    <w:rsid w:val="009222A6"/>
    <w:rsid w:val="009222B8"/>
    <w:rsid w:val="0092319D"/>
    <w:rsid w:val="0092334B"/>
    <w:rsid w:val="0092338B"/>
    <w:rsid w:val="009245B8"/>
    <w:rsid w:val="0092485D"/>
    <w:rsid w:val="00924A41"/>
    <w:rsid w:val="00924C4F"/>
    <w:rsid w:val="00924CDF"/>
    <w:rsid w:val="00924EDD"/>
    <w:rsid w:val="00926005"/>
    <w:rsid w:val="009268D6"/>
    <w:rsid w:val="00926997"/>
    <w:rsid w:val="00926E8A"/>
    <w:rsid w:val="009307DA"/>
    <w:rsid w:val="009308D6"/>
    <w:rsid w:val="009313DD"/>
    <w:rsid w:val="00931976"/>
    <w:rsid w:val="00931E46"/>
    <w:rsid w:val="00933923"/>
    <w:rsid w:val="00934388"/>
    <w:rsid w:val="0093466C"/>
    <w:rsid w:val="009349F4"/>
    <w:rsid w:val="009351ED"/>
    <w:rsid w:val="009352B6"/>
    <w:rsid w:val="00935409"/>
    <w:rsid w:val="00935451"/>
    <w:rsid w:val="00935469"/>
    <w:rsid w:val="00935CC9"/>
    <w:rsid w:val="00935D99"/>
    <w:rsid w:val="00936472"/>
    <w:rsid w:val="00936750"/>
    <w:rsid w:val="00936C29"/>
    <w:rsid w:val="009370EF"/>
    <w:rsid w:val="009371C6"/>
    <w:rsid w:val="00937399"/>
    <w:rsid w:val="00937699"/>
    <w:rsid w:val="00937A65"/>
    <w:rsid w:val="00940993"/>
    <w:rsid w:val="0094174D"/>
    <w:rsid w:val="009422C5"/>
    <w:rsid w:val="00942946"/>
    <w:rsid w:val="00942A12"/>
    <w:rsid w:val="00942EF3"/>
    <w:rsid w:val="009452E6"/>
    <w:rsid w:val="00945DFF"/>
    <w:rsid w:val="0094679C"/>
    <w:rsid w:val="009469E8"/>
    <w:rsid w:val="0094776B"/>
    <w:rsid w:val="00947D1E"/>
    <w:rsid w:val="009508FA"/>
    <w:rsid w:val="00950BEF"/>
    <w:rsid w:val="00950E27"/>
    <w:rsid w:val="0095132A"/>
    <w:rsid w:val="009514F6"/>
    <w:rsid w:val="00951BD5"/>
    <w:rsid w:val="009523B6"/>
    <w:rsid w:val="00952467"/>
    <w:rsid w:val="009526B7"/>
    <w:rsid w:val="00952D8A"/>
    <w:rsid w:val="00953006"/>
    <w:rsid w:val="0095329C"/>
    <w:rsid w:val="009539EF"/>
    <w:rsid w:val="00953A9A"/>
    <w:rsid w:val="009542CA"/>
    <w:rsid w:val="009547B6"/>
    <w:rsid w:val="00954E00"/>
    <w:rsid w:val="00954F93"/>
    <w:rsid w:val="00956502"/>
    <w:rsid w:val="009567F0"/>
    <w:rsid w:val="00957082"/>
    <w:rsid w:val="00957708"/>
    <w:rsid w:val="00960808"/>
    <w:rsid w:val="00960A3B"/>
    <w:rsid w:val="00960BC5"/>
    <w:rsid w:val="00961293"/>
    <w:rsid w:val="0096213D"/>
    <w:rsid w:val="00963588"/>
    <w:rsid w:val="00963E7A"/>
    <w:rsid w:val="0096404F"/>
    <w:rsid w:val="009642D7"/>
    <w:rsid w:val="009652AF"/>
    <w:rsid w:val="009654EC"/>
    <w:rsid w:val="00965F0A"/>
    <w:rsid w:val="0096614B"/>
    <w:rsid w:val="0096779B"/>
    <w:rsid w:val="00967E66"/>
    <w:rsid w:val="00967F9A"/>
    <w:rsid w:val="0097006C"/>
    <w:rsid w:val="0097049B"/>
    <w:rsid w:val="00970678"/>
    <w:rsid w:val="00970BD5"/>
    <w:rsid w:val="00970EBD"/>
    <w:rsid w:val="0097146E"/>
    <w:rsid w:val="00971DD1"/>
    <w:rsid w:val="00971EF4"/>
    <w:rsid w:val="00972768"/>
    <w:rsid w:val="009727EF"/>
    <w:rsid w:val="00972817"/>
    <w:rsid w:val="00972C9F"/>
    <w:rsid w:val="00973C3D"/>
    <w:rsid w:val="00973FAE"/>
    <w:rsid w:val="009740ED"/>
    <w:rsid w:val="00974279"/>
    <w:rsid w:val="0097436D"/>
    <w:rsid w:val="00974961"/>
    <w:rsid w:val="00974D5F"/>
    <w:rsid w:val="009753B0"/>
    <w:rsid w:val="009758F8"/>
    <w:rsid w:val="0097698B"/>
    <w:rsid w:val="00976B0D"/>
    <w:rsid w:val="00976C79"/>
    <w:rsid w:val="00976DF8"/>
    <w:rsid w:val="00977703"/>
    <w:rsid w:val="00977DC1"/>
    <w:rsid w:val="009802D8"/>
    <w:rsid w:val="009805A3"/>
    <w:rsid w:val="009809D2"/>
    <w:rsid w:val="00981E42"/>
    <w:rsid w:val="009823EA"/>
    <w:rsid w:val="00982ADB"/>
    <w:rsid w:val="00983313"/>
    <w:rsid w:val="00983585"/>
    <w:rsid w:val="009837E8"/>
    <w:rsid w:val="009838C8"/>
    <w:rsid w:val="00984247"/>
    <w:rsid w:val="0098451C"/>
    <w:rsid w:val="0098559B"/>
    <w:rsid w:val="009858D3"/>
    <w:rsid w:val="00985D1A"/>
    <w:rsid w:val="00985F4B"/>
    <w:rsid w:val="00986749"/>
    <w:rsid w:val="00986E9C"/>
    <w:rsid w:val="009872C4"/>
    <w:rsid w:val="00987748"/>
    <w:rsid w:val="00987B74"/>
    <w:rsid w:val="00987FDD"/>
    <w:rsid w:val="00990C79"/>
    <w:rsid w:val="00991124"/>
    <w:rsid w:val="009913AB"/>
    <w:rsid w:val="00991627"/>
    <w:rsid w:val="009919C8"/>
    <w:rsid w:val="00992276"/>
    <w:rsid w:val="00992535"/>
    <w:rsid w:val="00993119"/>
    <w:rsid w:val="00993214"/>
    <w:rsid w:val="00994846"/>
    <w:rsid w:val="009958E8"/>
    <w:rsid w:val="00995929"/>
    <w:rsid w:val="00995A74"/>
    <w:rsid w:val="00995D23"/>
    <w:rsid w:val="009962D9"/>
    <w:rsid w:val="009964AD"/>
    <w:rsid w:val="00996E32"/>
    <w:rsid w:val="00996FA1"/>
    <w:rsid w:val="00997521"/>
    <w:rsid w:val="009A0019"/>
    <w:rsid w:val="009A0783"/>
    <w:rsid w:val="009A10F3"/>
    <w:rsid w:val="009A11AB"/>
    <w:rsid w:val="009A17D5"/>
    <w:rsid w:val="009A1820"/>
    <w:rsid w:val="009A18BA"/>
    <w:rsid w:val="009A269D"/>
    <w:rsid w:val="009A2840"/>
    <w:rsid w:val="009A29EA"/>
    <w:rsid w:val="009A3224"/>
    <w:rsid w:val="009A3567"/>
    <w:rsid w:val="009A36E2"/>
    <w:rsid w:val="009A37CA"/>
    <w:rsid w:val="009A40AC"/>
    <w:rsid w:val="009A449A"/>
    <w:rsid w:val="009A4CB7"/>
    <w:rsid w:val="009A5287"/>
    <w:rsid w:val="009A541D"/>
    <w:rsid w:val="009A5B36"/>
    <w:rsid w:val="009A653B"/>
    <w:rsid w:val="009A66D1"/>
    <w:rsid w:val="009A6BB0"/>
    <w:rsid w:val="009A709B"/>
    <w:rsid w:val="009A7189"/>
    <w:rsid w:val="009A7670"/>
    <w:rsid w:val="009A7703"/>
    <w:rsid w:val="009B159B"/>
    <w:rsid w:val="009B1F07"/>
    <w:rsid w:val="009B21FC"/>
    <w:rsid w:val="009B2262"/>
    <w:rsid w:val="009B27BF"/>
    <w:rsid w:val="009B2ACF"/>
    <w:rsid w:val="009B31AE"/>
    <w:rsid w:val="009B3AA7"/>
    <w:rsid w:val="009B51B6"/>
    <w:rsid w:val="009B534D"/>
    <w:rsid w:val="009B5911"/>
    <w:rsid w:val="009B5B5C"/>
    <w:rsid w:val="009B60D0"/>
    <w:rsid w:val="009B6400"/>
    <w:rsid w:val="009B6A51"/>
    <w:rsid w:val="009B6D17"/>
    <w:rsid w:val="009C0D03"/>
    <w:rsid w:val="009C0D2F"/>
    <w:rsid w:val="009C0D56"/>
    <w:rsid w:val="009C12E1"/>
    <w:rsid w:val="009C17BF"/>
    <w:rsid w:val="009C1C1E"/>
    <w:rsid w:val="009C21B0"/>
    <w:rsid w:val="009C2385"/>
    <w:rsid w:val="009C242C"/>
    <w:rsid w:val="009C29EA"/>
    <w:rsid w:val="009C2CCC"/>
    <w:rsid w:val="009C2FE4"/>
    <w:rsid w:val="009C3238"/>
    <w:rsid w:val="009C324C"/>
    <w:rsid w:val="009C3525"/>
    <w:rsid w:val="009C36DF"/>
    <w:rsid w:val="009C376A"/>
    <w:rsid w:val="009C3B89"/>
    <w:rsid w:val="009C3DD8"/>
    <w:rsid w:val="009C3F05"/>
    <w:rsid w:val="009C3F35"/>
    <w:rsid w:val="009C4314"/>
    <w:rsid w:val="009C48B4"/>
    <w:rsid w:val="009C4E4D"/>
    <w:rsid w:val="009C5E39"/>
    <w:rsid w:val="009C5F81"/>
    <w:rsid w:val="009C6A43"/>
    <w:rsid w:val="009C735D"/>
    <w:rsid w:val="009D00A3"/>
    <w:rsid w:val="009D06FB"/>
    <w:rsid w:val="009D096A"/>
    <w:rsid w:val="009D0AC9"/>
    <w:rsid w:val="009D11C2"/>
    <w:rsid w:val="009D166F"/>
    <w:rsid w:val="009D172A"/>
    <w:rsid w:val="009D2047"/>
    <w:rsid w:val="009D281C"/>
    <w:rsid w:val="009D2A5F"/>
    <w:rsid w:val="009D2C1A"/>
    <w:rsid w:val="009D30CD"/>
    <w:rsid w:val="009D30EA"/>
    <w:rsid w:val="009D4098"/>
    <w:rsid w:val="009D43B0"/>
    <w:rsid w:val="009D5B25"/>
    <w:rsid w:val="009D5D84"/>
    <w:rsid w:val="009D6813"/>
    <w:rsid w:val="009D6A21"/>
    <w:rsid w:val="009D6EB9"/>
    <w:rsid w:val="009D7EA6"/>
    <w:rsid w:val="009E0528"/>
    <w:rsid w:val="009E099C"/>
    <w:rsid w:val="009E0C40"/>
    <w:rsid w:val="009E0EFB"/>
    <w:rsid w:val="009E119B"/>
    <w:rsid w:val="009E19B7"/>
    <w:rsid w:val="009E20B0"/>
    <w:rsid w:val="009E30DD"/>
    <w:rsid w:val="009E386C"/>
    <w:rsid w:val="009E388E"/>
    <w:rsid w:val="009E41E0"/>
    <w:rsid w:val="009E44AB"/>
    <w:rsid w:val="009E5167"/>
    <w:rsid w:val="009E586F"/>
    <w:rsid w:val="009E662C"/>
    <w:rsid w:val="009E6885"/>
    <w:rsid w:val="009E727E"/>
    <w:rsid w:val="009F01E8"/>
    <w:rsid w:val="009F07E9"/>
    <w:rsid w:val="009F0871"/>
    <w:rsid w:val="009F0908"/>
    <w:rsid w:val="009F0AD1"/>
    <w:rsid w:val="009F0F1F"/>
    <w:rsid w:val="009F15B6"/>
    <w:rsid w:val="009F1839"/>
    <w:rsid w:val="009F186E"/>
    <w:rsid w:val="009F1BD5"/>
    <w:rsid w:val="009F2A11"/>
    <w:rsid w:val="009F2C10"/>
    <w:rsid w:val="009F32F4"/>
    <w:rsid w:val="009F36EC"/>
    <w:rsid w:val="009F3717"/>
    <w:rsid w:val="009F38DE"/>
    <w:rsid w:val="009F3DD1"/>
    <w:rsid w:val="009F40A5"/>
    <w:rsid w:val="009F476B"/>
    <w:rsid w:val="009F48BD"/>
    <w:rsid w:val="009F496A"/>
    <w:rsid w:val="009F51B0"/>
    <w:rsid w:val="009F5348"/>
    <w:rsid w:val="009F6089"/>
    <w:rsid w:val="009F6277"/>
    <w:rsid w:val="009F6473"/>
    <w:rsid w:val="009F6818"/>
    <w:rsid w:val="009F6C92"/>
    <w:rsid w:val="009F6D54"/>
    <w:rsid w:val="009F71E7"/>
    <w:rsid w:val="009F7368"/>
    <w:rsid w:val="009F7682"/>
    <w:rsid w:val="009F7B39"/>
    <w:rsid w:val="009F7E00"/>
    <w:rsid w:val="00A000E3"/>
    <w:rsid w:val="00A0077F"/>
    <w:rsid w:val="00A0104A"/>
    <w:rsid w:val="00A013A6"/>
    <w:rsid w:val="00A023C1"/>
    <w:rsid w:val="00A0273F"/>
    <w:rsid w:val="00A02809"/>
    <w:rsid w:val="00A02A6F"/>
    <w:rsid w:val="00A02F63"/>
    <w:rsid w:val="00A0337C"/>
    <w:rsid w:val="00A033F8"/>
    <w:rsid w:val="00A03A73"/>
    <w:rsid w:val="00A03A7F"/>
    <w:rsid w:val="00A03F6D"/>
    <w:rsid w:val="00A03FBC"/>
    <w:rsid w:val="00A04652"/>
    <w:rsid w:val="00A052F6"/>
    <w:rsid w:val="00A055FF"/>
    <w:rsid w:val="00A06491"/>
    <w:rsid w:val="00A066BF"/>
    <w:rsid w:val="00A069B8"/>
    <w:rsid w:val="00A06B60"/>
    <w:rsid w:val="00A104FA"/>
    <w:rsid w:val="00A11BCE"/>
    <w:rsid w:val="00A11DF3"/>
    <w:rsid w:val="00A13058"/>
    <w:rsid w:val="00A1348A"/>
    <w:rsid w:val="00A1392A"/>
    <w:rsid w:val="00A13AA2"/>
    <w:rsid w:val="00A14256"/>
    <w:rsid w:val="00A1468A"/>
    <w:rsid w:val="00A15040"/>
    <w:rsid w:val="00A1537C"/>
    <w:rsid w:val="00A15C9A"/>
    <w:rsid w:val="00A15EDF"/>
    <w:rsid w:val="00A16865"/>
    <w:rsid w:val="00A17432"/>
    <w:rsid w:val="00A176E5"/>
    <w:rsid w:val="00A17DF2"/>
    <w:rsid w:val="00A20385"/>
    <w:rsid w:val="00A203E6"/>
    <w:rsid w:val="00A21384"/>
    <w:rsid w:val="00A21972"/>
    <w:rsid w:val="00A21ABD"/>
    <w:rsid w:val="00A21EF8"/>
    <w:rsid w:val="00A21F0C"/>
    <w:rsid w:val="00A222A8"/>
    <w:rsid w:val="00A228B5"/>
    <w:rsid w:val="00A22D3E"/>
    <w:rsid w:val="00A23824"/>
    <w:rsid w:val="00A23FCF"/>
    <w:rsid w:val="00A2476E"/>
    <w:rsid w:val="00A2482B"/>
    <w:rsid w:val="00A2491D"/>
    <w:rsid w:val="00A24D1B"/>
    <w:rsid w:val="00A24D96"/>
    <w:rsid w:val="00A26E66"/>
    <w:rsid w:val="00A2757D"/>
    <w:rsid w:val="00A2778E"/>
    <w:rsid w:val="00A300E7"/>
    <w:rsid w:val="00A301C2"/>
    <w:rsid w:val="00A30721"/>
    <w:rsid w:val="00A30CE7"/>
    <w:rsid w:val="00A30DE2"/>
    <w:rsid w:val="00A315CD"/>
    <w:rsid w:val="00A316CF"/>
    <w:rsid w:val="00A318EA"/>
    <w:rsid w:val="00A32367"/>
    <w:rsid w:val="00A32DD3"/>
    <w:rsid w:val="00A3334F"/>
    <w:rsid w:val="00A3347E"/>
    <w:rsid w:val="00A3517C"/>
    <w:rsid w:val="00A351B4"/>
    <w:rsid w:val="00A3545D"/>
    <w:rsid w:val="00A35718"/>
    <w:rsid w:val="00A35932"/>
    <w:rsid w:val="00A35B17"/>
    <w:rsid w:val="00A35E78"/>
    <w:rsid w:val="00A36A66"/>
    <w:rsid w:val="00A37D70"/>
    <w:rsid w:val="00A40767"/>
    <w:rsid w:val="00A40FF4"/>
    <w:rsid w:val="00A41CBB"/>
    <w:rsid w:val="00A41CEC"/>
    <w:rsid w:val="00A42291"/>
    <w:rsid w:val="00A430AE"/>
    <w:rsid w:val="00A43683"/>
    <w:rsid w:val="00A43D60"/>
    <w:rsid w:val="00A4431F"/>
    <w:rsid w:val="00A44845"/>
    <w:rsid w:val="00A45779"/>
    <w:rsid w:val="00A45C42"/>
    <w:rsid w:val="00A4606F"/>
    <w:rsid w:val="00A4607F"/>
    <w:rsid w:val="00A46CC2"/>
    <w:rsid w:val="00A476AF"/>
    <w:rsid w:val="00A47A3E"/>
    <w:rsid w:val="00A47A40"/>
    <w:rsid w:val="00A47D74"/>
    <w:rsid w:val="00A47E1C"/>
    <w:rsid w:val="00A50A79"/>
    <w:rsid w:val="00A5229A"/>
    <w:rsid w:val="00A52609"/>
    <w:rsid w:val="00A52636"/>
    <w:rsid w:val="00A52676"/>
    <w:rsid w:val="00A52AD7"/>
    <w:rsid w:val="00A5330C"/>
    <w:rsid w:val="00A53D03"/>
    <w:rsid w:val="00A5407E"/>
    <w:rsid w:val="00A5487F"/>
    <w:rsid w:val="00A549B9"/>
    <w:rsid w:val="00A54D42"/>
    <w:rsid w:val="00A55264"/>
    <w:rsid w:val="00A55A7B"/>
    <w:rsid w:val="00A55EA7"/>
    <w:rsid w:val="00A56487"/>
    <w:rsid w:val="00A56495"/>
    <w:rsid w:val="00A564A8"/>
    <w:rsid w:val="00A56FDB"/>
    <w:rsid w:val="00A571D6"/>
    <w:rsid w:val="00A57735"/>
    <w:rsid w:val="00A577B0"/>
    <w:rsid w:val="00A578C5"/>
    <w:rsid w:val="00A579F5"/>
    <w:rsid w:val="00A57F89"/>
    <w:rsid w:val="00A6025A"/>
    <w:rsid w:val="00A60A48"/>
    <w:rsid w:val="00A612D8"/>
    <w:rsid w:val="00A61766"/>
    <w:rsid w:val="00A619B4"/>
    <w:rsid w:val="00A61E20"/>
    <w:rsid w:val="00A62D81"/>
    <w:rsid w:val="00A63A4F"/>
    <w:rsid w:val="00A63BCC"/>
    <w:rsid w:val="00A64F50"/>
    <w:rsid w:val="00A6523A"/>
    <w:rsid w:val="00A6585A"/>
    <w:rsid w:val="00A66808"/>
    <w:rsid w:val="00A66A5E"/>
    <w:rsid w:val="00A66CB3"/>
    <w:rsid w:val="00A6795A"/>
    <w:rsid w:val="00A67FF0"/>
    <w:rsid w:val="00A7039A"/>
    <w:rsid w:val="00A70706"/>
    <w:rsid w:val="00A70B84"/>
    <w:rsid w:val="00A71092"/>
    <w:rsid w:val="00A71233"/>
    <w:rsid w:val="00A71722"/>
    <w:rsid w:val="00A71E55"/>
    <w:rsid w:val="00A72391"/>
    <w:rsid w:val="00A7287D"/>
    <w:rsid w:val="00A7296D"/>
    <w:rsid w:val="00A73152"/>
    <w:rsid w:val="00A73F30"/>
    <w:rsid w:val="00A74055"/>
    <w:rsid w:val="00A74DCF"/>
    <w:rsid w:val="00A75215"/>
    <w:rsid w:val="00A759DE"/>
    <w:rsid w:val="00A760B9"/>
    <w:rsid w:val="00A7613B"/>
    <w:rsid w:val="00A76760"/>
    <w:rsid w:val="00A7696B"/>
    <w:rsid w:val="00A76C74"/>
    <w:rsid w:val="00A779E9"/>
    <w:rsid w:val="00A77A9D"/>
    <w:rsid w:val="00A77D41"/>
    <w:rsid w:val="00A77E66"/>
    <w:rsid w:val="00A80056"/>
    <w:rsid w:val="00A82323"/>
    <w:rsid w:val="00A82A9B"/>
    <w:rsid w:val="00A83461"/>
    <w:rsid w:val="00A83840"/>
    <w:rsid w:val="00A83D9B"/>
    <w:rsid w:val="00A840DD"/>
    <w:rsid w:val="00A8456C"/>
    <w:rsid w:val="00A84A59"/>
    <w:rsid w:val="00A84FF4"/>
    <w:rsid w:val="00A8547A"/>
    <w:rsid w:val="00A854E6"/>
    <w:rsid w:val="00A85E6F"/>
    <w:rsid w:val="00A85EA3"/>
    <w:rsid w:val="00A865D3"/>
    <w:rsid w:val="00A8726E"/>
    <w:rsid w:val="00A909B9"/>
    <w:rsid w:val="00A91036"/>
    <w:rsid w:val="00A91416"/>
    <w:rsid w:val="00A914AE"/>
    <w:rsid w:val="00A915F7"/>
    <w:rsid w:val="00A92240"/>
    <w:rsid w:val="00A92361"/>
    <w:rsid w:val="00A92572"/>
    <w:rsid w:val="00A92A72"/>
    <w:rsid w:val="00A93160"/>
    <w:rsid w:val="00A93669"/>
    <w:rsid w:val="00A938ED"/>
    <w:rsid w:val="00A93B4E"/>
    <w:rsid w:val="00A93BF6"/>
    <w:rsid w:val="00A93C7E"/>
    <w:rsid w:val="00A93E0C"/>
    <w:rsid w:val="00A942CD"/>
    <w:rsid w:val="00A9467C"/>
    <w:rsid w:val="00A947D0"/>
    <w:rsid w:val="00A94878"/>
    <w:rsid w:val="00A948CA"/>
    <w:rsid w:val="00A948D0"/>
    <w:rsid w:val="00A95106"/>
    <w:rsid w:val="00A9510A"/>
    <w:rsid w:val="00A9513F"/>
    <w:rsid w:val="00A9540D"/>
    <w:rsid w:val="00A956C0"/>
    <w:rsid w:val="00A95CCD"/>
    <w:rsid w:val="00A96C18"/>
    <w:rsid w:val="00A976A4"/>
    <w:rsid w:val="00A9787E"/>
    <w:rsid w:val="00A97DE2"/>
    <w:rsid w:val="00A97FDF"/>
    <w:rsid w:val="00AA0243"/>
    <w:rsid w:val="00AA068E"/>
    <w:rsid w:val="00AA082E"/>
    <w:rsid w:val="00AA0A8F"/>
    <w:rsid w:val="00AA116F"/>
    <w:rsid w:val="00AA135C"/>
    <w:rsid w:val="00AA173F"/>
    <w:rsid w:val="00AA1C16"/>
    <w:rsid w:val="00AA1E90"/>
    <w:rsid w:val="00AA2DF3"/>
    <w:rsid w:val="00AA3672"/>
    <w:rsid w:val="00AA388F"/>
    <w:rsid w:val="00AA3E49"/>
    <w:rsid w:val="00AA4199"/>
    <w:rsid w:val="00AA4DAC"/>
    <w:rsid w:val="00AA5481"/>
    <w:rsid w:val="00AA54B3"/>
    <w:rsid w:val="00AA55ED"/>
    <w:rsid w:val="00AA5787"/>
    <w:rsid w:val="00AA6339"/>
    <w:rsid w:val="00AA68B3"/>
    <w:rsid w:val="00AA6C85"/>
    <w:rsid w:val="00AA7F22"/>
    <w:rsid w:val="00AB00E0"/>
    <w:rsid w:val="00AB02DC"/>
    <w:rsid w:val="00AB06B8"/>
    <w:rsid w:val="00AB1275"/>
    <w:rsid w:val="00AB15DD"/>
    <w:rsid w:val="00AB19F1"/>
    <w:rsid w:val="00AB1D34"/>
    <w:rsid w:val="00AB2061"/>
    <w:rsid w:val="00AB21DB"/>
    <w:rsid w:val="00AB3B67"/>
    <w:rsid w:val="00AB3CC3"/>
    <w:rsid w:val="00AB3DB0"/>
    <w:rsid w:val="00AB446C"/>
    <w:rsid w:val="00AB4631"/>
    <w:rsid w:val="00AB48F2"/>
    <w:rsid w:val="00AB4D4C"/>
    <w:rsid w:val="00AB5069"/>
    <w:rsid w:val="00AB57A5"/>
    <w:rsid w:val="00AB77A7"/>
    <w:rsid w:val="00AB7A68"/>
    <w:rsid w:val="00AB7E2D"/>
    <w:rsid w:val="00AC07B3"/>
    <w:rsid w:val="00AC1708"/>
    <w:rsid w:val="00AC1F0C"/>
    <w:rsid w:val="00AC2011"/>
    <w:rsid w:val="00AC2902"/>
    <w:rsid w:val="00AC323C"/>
    <w:rsid w:val="00AC3464"/>
    <w:rsid w:val="00AC40B2"/>
    <w:rsid w:val="00AC4388"/>
    <w:rsid w:val="00AC4B7D"/>
    <w:rsid w:val="00AC5173"/>
    <w:rsid w:val="00AC5294"/>
    <w:rsid w:val="00AC643A"/>
    <w:rsid w:val="00AC73F9"/>
    <w:rsid w:val="00AC751D"/>
    <w:rsid w:val="00AD0006"/>
    <w:rsid w:val="00AD03CE"/>
    <w:rsid w:val="00AD05CD"/>
    <w:rsid w:val="00AD0D83"/>
    <w:rsid w:val="00AD0DAC"/>
    <w:rsid w:val="00AD0F60"/>
    <w:rsid w:val="00AD0FDB"/>
    <w:rsid w:val="00AD13DD"/>
    <w:rsid w:val="00AD18CE"/>
    <w:rsid w:val="00AD1ACC"/>
    <w:rsid w:val="00AD2D96"/>
    <w:rsid w:val="00AD3524"/>
    <w:rsid w:val="00AD370B"/>
    <w:rsid w:val="00AD375B"/>
    <w:rsid w:val="00AD3A00"/>
    <w:rsid w:val="00AD3BFB"/>
    <w:rsid w:val="00AD3C42"/>
    <w:rsid w:val="00AD3EAF"/>
    <w:rsid w:val="00AD4207"/>
    <w:rsid w:val="00AD44E3"/>
    <w:rsid w:val="00AD46FC"/>
    <w:rsid w:val="00AD479A"/>
    <w:rsid w:val="00AD4DD1"/>
    <w:rsid w:val="00AD55C6"/>
    <w:rsid w:val="00AD5849"/>
    <w:rsid w:val="00AD5B05"/>
    <w:rsid w:val="00AD5E27"/>
    <w:rsid w:val="00AD6041"/>
    <w:rsid w:val="00AD636E"/>
    <w:rsid w:val="00AD63A5"/>
    <w:rsid w:val="00AD6547"/>
    <w:rsid w:val="00AD6E8F"/>
    <w:rsid w:val="00AD7603"/>
    <w:rsid w:val="00AD764C"/>
    <w:rsid w:val="00AD7CB3"/>
    <w:rsid w:val="00AE00CD"/>
    <w:rsid w:val="00AE01E2"/>
    <w:rsid w:val="00AE24EA"/>
    <w:rsid w:val="00AE2F10"/>
    <w:rsid w:val="00AE3D1A"/>
    <w:rsid w:val="00AE3D98"/>
    <w:rsid w:val="00AE3DDD"/>
    <w:rsid w:val="00AE42C6"/>
    <w:rsid w:val="00AE5330"/>
    <w:rsid w:val="00AE6181"/>
    <w:rsid w:val="00AE625A"/>
    <w:rsid w:val="00AE63AA"/>
    <w:rsid w:val="00AE6AB7"/>
    <w:rsid w:val="00AE7741"/>
    <w:rsid w:val="00AE784B"/>
    <w:rsid w:val="00AE7867"/>
    <w:rsid w:val="00AE7F59"/>
    <w:rsid w:val="00AF06D0"/>
    <w:rsid w:val="00AF0A54"/>
    <w:rsid w:val="00AF0ADF"/>
    <w:rsid w:val="00AF14AF"/>
    <w:rsid w:val="00AF20BD"/>
    <w:rsid w:val="00AF2313"/>
    <w:rsid w:val="00AF2E6A"/>
    <w:rsid w:val="00AF325C"/>
    <w:rsid w:val="00AF3431"/>
    <w:rsid w:val="00AF3B9B"/>
    <w:rsid w:val="00AF3FA7"/>
    <w:rsid w:val="00AF46BB"/>
    <w:rsid w:val="00AF486F"/>
    <w:rsid w:val="00AF4E12"/>
    <w:rsid w:val="00AF508B"/>
    <w:rsid w:val="00AF5740"/>
    <w:rsid w:val="00AF57A1"/>
    <w:rsid w:val="00AF5A3E"/>
    <w:rsid w:val="00AF6462"/>
    <w:rsid w:val="00AF676B"/>
    <w:rsid w:val="00AF730D"/>
    <w:rsid w:val="00AF7340"/>
    <w:rsid w:val="00B0015A"/>
    <w:rsid w:val="00B0072F"/>
    <w:rsid w:val="00B00D69"/>
    <w:rsid w:val="00B01C4A"/>
    <w:rsid w:val="00B01EB7"/>
    <w:rsid w:val="00B0224C"/>
    <w:rsid w:val="00B023C8"/>
    <w:rsid w:val="00B02759"/>
    <w:rsid w:val="00B02A04"/>
    <w:rsid w:val="00B02C88"/>
    <w:rsid w:val="00B035B2"/>
    <w:rsid w:val="00B0382E"/>
    <w:rsid w:val="00B03C55"/>
    <w:rsid w:val="00B04185"/>
    <w:rsid w:val="00B044AF"/>
    <w:rsid w:val="00B047A8"/>
    <w:rsid w:val="00B04837"/>
    <w:rsid w:val="00B04BB2"/>
    <w:rsid w:val="00B04D2A"/>
    <w:rsid w:val="00B05AF6"/>
    <w:rsid w:val="00B069E4"/>
    <w:rsid w:val="00B06E69"/>
    <w:rsid w:val="00B071DA"/>
    <w:rsid w:val="00B072E2"/>
    <w:rsid w:val="00B07493"/>
    <w:rsid w:val="00B07797"/>
    <w:rsid w:val="00B079E2"/>
    <w:rsid w:val="00B07C3F"/>
    <w:rsid w:val="00B07E83"/>
    <w:rsid w:val="00B106FB"/>
    <w:rsid w:val="00B10916"/>
    <w:rsid w:val="00B10A57"/>
    <w:rsid w:val="00B10FE6"/>
    <w:rsid w:val="00B11274"/>
    <w:rsid w:val="00B11672"/>
    <w:rsid w:val="00B1192F"/>
    <w:rsid w:val="00B11CC3"/>
    <w:rsid w:val="00B123E9"/>
    <w:rsid w:val="00B12B7E"/>
    <w:rsid w:val="00B12D43"/>
    <w:rsid w:val="00B13E9C"/>
    <w:rsid w:val="00B140F2"/>
    <w:rsid w:val="00B14277"/>
    <w:rsid w:val="00B14364"/>
    <w:rsid w:val="00B15B5E"/>
    <w:rsid w:val="00B15F7D"/>
    <w:rsid w:val="00B179D5"/>
    <w:rsid w:val="00B17D1A"/>
    <w:rsid w:val="00B20027"/>
    <w:rsid w:val="00B20531"/>
    <w:rsid w:val="00B206C2"/>
    <w:rsid w:val="00B206D5"/>
    <w:rsid w:val="00B208F4"/>
    <w:rsid w:val="00B21014"/>
    <w:rsid w:val="00B21F20"/>
    <w:rsid w:val="00B221BB"/>
    <w:rsid w:val="00B22917"/>
    <w:rsid w:val="00B2315F"/>
    <w:rsid w:val="00B236E0"/>
    <w:rsid w:val="00B238AE"/>
    <w:rsid w:val="00B23C39"/>
    <w:rsid w:val="00B23CB0"/>
    <w:rsid w:val="00B23E48"/>
    <w:rsid w:val="00B24ADE"/>
    <w:rsid w:val="00B25210"/>
    <w:rsid w:val="00B255C1"/>
    <w:rsid w:val="00B261D5"/>
    <w:rsid w:val="00B26479"/>
    <w:rsid w:val="00B269E9"/>
    <w:rsid w:val="00B30499"/>
    <w:rsid w:val="00B31701"/>
    <w:rsid w:val="00B3179D"/>
    <w:rsid w:val="00B33158"/>
    <w:rsid w:val="00B33565"/>
    <w:rsid w:val="00B33F77"/>
    <w:rsid w:val="00B34CC9"/>
    <w:rsid w:val="00B35211"/>
    <w:rsid w:val="00B354A4"/>
    <w:rsid w:val="00B354F6"/>
    <w:rsid w:val="00B3580C"/>
    <w:rsid w:val="00B35FEB"/>
    <w:rsid w:val="00B3632C"/>
    <w:rsid w:val="00B3658A"/>
    <w:rsid w:val="00B36A19"/>
    <w:rsid w:val="00B36CCC"/>
    <w:rsid w:val="00B36DCE"/>
    <w:rsid w:val="00B372FE"/>
    <w:rsid w:val="00B373B7"/>
    <w:rsid w:val="00B3765C"/>
    <w:rsid w:val="00B376A7"/>
    <w:rsid w:val="00B378F8"/>
    <w:rsid w:val="00B41125"/>
    <w:rsid w:val="00B41F07"/>
    <w:rsid w:val="00B43486"/>
    <w:rsid w:val="00B4357E"/>
    <w:rsid w:val="00B43BF7"/>
    <w:rsid w:val="00B43D28"/>
    <w:rsid w:val="00B441C6"/>
    <w:rsid w:val="00B4470A"/>
    <w:rsid w:val="00B44878"/>
    <w:rsid w:val="00B45193"/>
    <w:rsid w:val="00B45675"/>
    <w:rsid w:val="00B45892"/>
    <w:rsid w:val="00B45D15"/>
    <w:rsid w:val="00B462DD"/>
    <w:rsid w:val="00B467AB"/>
    <w:rsid w:val="00B46A63"/>
    <w:rsid w:val="00B46DB2"/>
    <w:rsid w:val="00B47C37"/>
    <w:rsid w:val="00B507EC"/>
    <w:rsid w:val="00B51B5E"/>
    <w:rsid w:val="00B524AD"/>
    <w:rsid w:val="00B52D15"/>
    <w:rsid w:val="00B5330F"/>
    <w:rsid w:val="00B53FD5"/>
    <w:rsid w:val="00B550EF"/>
    <w:rsid w:val="00B55680"/>
    <w:rsid w:val="00B558BA"/>
    <w:rsid w:val="00B55977"/>
    <w:rsid w:val="00B55E60"/>
    <w:rsid w:val="00B55EF5"/>
    <w:rsid w:val="00B5624E"/>
    <w:rsid w:val="00B56311"/>
    <w:rsid w:val="00B56765"/>
    <w:rsid w:val="00B569FB"/>
    <w:rsid w:val="00B56A19"/>
    <w:rsid w:val="00B5705B"/>
    <w:rsid w:val="00B57850"/>
    <w:rsid w:val="00B57B64"/>
    <w:rsid w:val="00B60D11"/>
    <w:rsid w:val="00B60EA7"/>
    <w:rsid w:val="00B6109A"/>
    <w:rsid w:val="00B61FE4"/>
    <w:rsid w:val="00B62184"/>
    <w:rsid w:val="00B62552"/>
    <w:rsid w:val="00B62888"/>
    <w:rsid w:val="00B6352E"/>
    <w:rsid w:val="00B638B3"/>
    <w:rsid w:val="00B64474"/>
    <w:rsid w:val="00B647E1"/>
    <w:rsid w:val="00B655DF"/>
    <w:rsid w:val="00B66178"/>
    <w:rsid w:val="00B66275"/>
    <w:rsid w:val="00B66769"/>
    <w:rsid w:val="00B66A96"/>
    <w:rsid w:val="00B66BA6"/>
    <w:rsid w:val="00B675B5"/>
    <w:rsid w:val="00B67BE2"/>
    <w:rsid w:val="00B67E5F"/>
    <w:rsid w:val="00B7098A"/>
    <w:rsid w:val="00B70CEA"/>
    <w:rsid w:val="00B70DB2"/>
    <w:rsid w:val="00B716AC"/>
    <w:rsid w:val="00B71757"/>
    <w:rsid w:val="00B717EE"/>
    <w:rsid w:val="00B71905"/>
    <w:rsid w:val="00B72AEF"/>
    <w:rsid w:val="00B73A02"/>
    <w:rsid w:val="00B75424"/>
    <w:rsid w:val="00B75B5E"/>
    <w:rsid w:val="00B76107"/>
    <w:rsid w:val="00B76B90"/>
    <w:rsid w:val="00B76E04"/>
    <w:rsid w:val="00B773BD"/>
    <w:rsid w:val="00B775DE"/>
    <w:rsid w:val="00B77F07"/>
    <w:rsid w:val="00B806ED"/>
    <w:rsid w:val="00B80948"/>
    <w:rsid w:val="00B80FE2"/>
    <w:rsid w:val="00B81475"/>
    <w:rsid w:val="00B81839"/>
    <w:rsid w:val="00B81FA6"/>
    <w:rsid w:val="00B81FB8"/>
    <w:rsid w:val="00B820FE"/>
    <w:rsid w:val="00B8226F"/>
    <w:rsid w:val="00B823F2"/>
    <w:rsid w:val="00B82700"/>
    <w:rsid w:val="00B82973"/>
    <w:rsid w:val="00B831EF"/>
    <w:rsid w:val="00B83CBB"/>
    <w:rsid w:val="00B840A3"/>
    <w:rsid w:val="00B840B1"/>
    <w:rsid w:val="00B84587"/>
    <w:rsid w:val="00B849CB"/>
    <w:rsid w:val="00B85818"/>
    <w:rsid w:val="00B86663"/>
    <w:rsid w:val="00B87321"/>
    <w:rsid w:val="00B879ED"/>
    <w:rsid w:val="00B903A9"/>
    <w:rsid w:val="00B90484"/>
    <w:rsid w:val="00B90558"/>
    <w:rsid w:val="00B90E47"/>
    <w:rsid w:val="00B90E58"/>
    <w:rsid w:val="00B916B7"/>
    <w:rsid w:val="00B9174B"/>
    <w:rsid w:val="00B920F8"/>
    <w:rsid w:val="00B9257A"/>
    <w:rsid w:val="00B9275A"/>
    <w:rsid w:val="00B929D6"/>
    <w:rsid w:val="00B92A69"/>
    <w:rsid w:val="00B93224"/>
    <w:rsid w:val="00B932A3"/>
    <w:rsid w:val="00B93F32"/>
    <w:rsid w:val="00B94093"/>
    <w:rsid w:val="00B94C0B"/>
    <w:rsid w:val="00B95A35"/>
    <w:rsid w:val="00B96199"/>
    <w:rsid w:val="00B971E5"/>
    <w:rsid w:val="00BA0286"/>
    <w:rsid w:val="00BA03B0"/>
    <w:rsid w:val="00BA064E"/>
    <w:rsid w:val="00BA0671"/>
    <w:rsid w:val="00BA0AC3"/>
    <w:rsid w:val="00BA0BCC"/>
    <w:rsid w:val="00BA0BD7"/>
    <w:rsid w:val="00BA0C58"/>
    <w:rsid w:val="00BA0C6A"/>
    <w:rsid w:val="00BA15C9"/>
    <w:rsid w:val="00BA20FF"/>
    <w:rsid w:val="00BA3859"/>
    <w:rsid w:val="00BA4DEB"/>
    <w:rsid w:val="00BA57F2"/>
    <w:rsid w:val="00BA5A63"/>
    <w:rsid w:val="00BA5DE2"/>
    <w:rsid w:val="00BA5E5D"/>
    <w:rsid w:val="00BA60A0"/>
    <w:rsid w:val="00BA669B"/>
    <w:rsid w:val="00BA6F2C"/>
    <w:rsid w:val="00BA71CA"/>
    <w:rsid w:val="00BA7A4F"/>
    <w:rsid w:val="00BB002A"/>
    <w:rsid w:val="00BB0145"/>
    <w:rsid w:val="00BB056C"/>
    <w:rsid w:val="00BB11B2"/>
    <w:rsid w:val="00BB1E62"/>
    <w:rsid w:val="00BB2209"/>
    <w:rsid w:val="00BB2E5D"/>
    <w:rsid w:val="00BB5130"/>
    <w:rsid w:val="00BB5881"/>
    <w:rsid w:val="00BB59E4"/>
    <w:rsid w:val="00BB62C6"/>
    <w:rsid w:val="00BB645D"/>
    <w:rsid w:val="00BB6516"/>
    <w:rsid w:val="00BB660D"/>
    <w:rsid w:val="00BB6614"/>
    <w:rsid w:val="00BB67E5"/>
    <w:rsid w:val="00BB6BCC"/>
    <w:rsid w:val="00BB6DEC"/>
    <w:rsid w:val="00BB771B"/>
    <w:rsid w:val="00BC0686"/>
    <w:rsid w:val="00BC073B"/>
    <w:rsid w:val="00BC07E8"/>
    <w:rsid w:val="00BC0C4E"/>
    <w:rsid w:val="00BC121F"/>
    <w:rsid w:val="00BC1633"/>
    <w:rsid w:val="00BC17BC"/>
    <w:rsid w:val="00BC2A27"/>
    <w:rsid w:val="00BC2C5E"/>
    <w:rsid w:val="00BC2FDA"/>
    <w:rsid w:val="00BC3423"/>
    <w:rsid w:val="00BC34E7"/>
    <w:rsid w:val="00BC49AE"/>
    <w:rsid w:val="00BC510E"/>
    <w:rsid w:val="00BC51EB"/>
    <w:rsid w:val="00BC59F8"/>
    <w:rsid w:val="00BC5DE9"/>
    <w:rsid w:val="00BC6220"/>
    <w:rsid w:val="00BC6548"/>
    <w:rsid w:val="00BC6918"/>
    <w:rsid w:val="00BC754A"/>
    <w:rsid w:val="00BC7DBB"/>
    <w:rsid w:val="00BC7DD1"/>
    <w:rsid w:val="00BD077F"/>
    <w:rsid w:val="00BD159F"/>
    <w:rsid w:val="00BD17C0"/>
    <w:rsid w:val="00BD198C"/>
    <w:rsid w:val="00BD1FF8"/>
    <w:rsid w:val="00BD24B8"/>
    <w:rsid w:val="00BD2A7F"/>
    <w:rsid w:val="00BD2CD5"/>
    <w:rsid w:val="00BD2EFC"/>
    <w:rsid w:val="00BD46D2"/>
    <w:rsid w:val="00BD4AA8"/>
    <w:rsid w:val="00BD5152"/>
    <w:rsid w:val="00BD551B"/>
    <w:rsid w:val="00BD5822"/>
    <w:rsid w:val="00BD5C49"/>
    <w:rsid w:val="00BD5D79"/>
    <w:rsid w:val="00BD66FB"/>
    <w:rsid w:val="00BD6A1E"/>
    <w:rsid w:val="00BD6AFA"/>
    <w:rsid w:val="00BD6C63"/>
    <w:rsid w:val="00BD706F"/>
    <w:rsid w:val="00BD74BA"/>
    <w:rsid w:val="00BD7C95"/>
    <w:rsid w:val="00BE0452"/>
    <w:rsid w:val="00BE0E51"/>
    <w:rsid w:val="00BE0FEF"/>
    <w:rsid w:val="00BE1D7C"/>
    <w:rsid w:val="00BE1EF9"/>
    <w:rsid w:val="00BE2037"/>
    <w:rsid w:val="00BE22A2"/>
    <w:rsid w:val="00BE2450"/>
    <w:rsid w:val="00BE2B9D"/>
    <w:rsid w:val="00BE2CFF"/>
    <w:rsid w:val="00BE349D"/>
    <w:rsid w:val="00BE3CC8"/>
    <w:rsid w:val="00BE40B3"/>
    <w:rsid w:val="00BE4208"/>
    <w:rsid w:val="00BE42E4"/>
    <w:rsid w:val="00BE4D9C"/>
    <w:rsid w:val="00BE5382"/>
    <w:rsid w:val="00BE5720"/>
    <w:rsid w:val="00BE5F12"/>
    <w:rsid w:val="00BE60B6"/>
    <w:rsid w:val="00BE64BA"/>
    <w:rsid w:val="00BE6791"/>
    <w:rsid w:val="00BE6889"/>
    <w:rsid w:val="00BE6EED"/>
    <w:rsid w:val="00BE6F9C"/>
    <w:rsid w:val="00BE73CA"/>
    <w:rsid w:val="00BE754D"/>
    <w:rsid w:val="00BE7565"/>
    <w:rsid w:val="00BF05A5"/>
    <w:rsid w:val="00BF0702"/>
    <w:rsid w:val="00BF0C84"/>
    <w:rsid w:val="00BF0DA0"/>
    <w:rsid w:val="00BF15B8"/>
    <w:rsid w:val="00BF1BCB"/>
    <w:rsid w:val="00BF2051"/>
    <w:rsid w:val="00BF217D"/>
    <w:rsid w:val="00BF265F"/>
    <w:rsid w:val="00BF3426"/>
    <w:rsid w:val="00BF4320"/>
    <w:rsid w:val="00BF488B"/>
    <w:rsid w:val="00BF4E16"/>
    <w:rsid w:val="00BF5037"/>
    <w:rsid w:val="00BF5444"/>
    <w:rsid w:val="00BF5988"/>
    <w:rsid w:val="00BF59CA"/>
    <w:rsid w:val="00BF5B06"/>
    <w:rsid w:val="00BF6014"/>
    <w:rsid w:val="00BF628E"/>
    <w:rsid w:val="00BF64AB"/>
    <w:rsid w:val="00BF6E36"/>
    <w:rsid w:val="00BF7CF4"/>
    <w:rsid w:val="00C00032"/>
    <w:rsid w:val="00C00343"/>
    <w:rsid w:val="00C00387"/>
    <w:rsid w:val="00C003E5"/>
    <w:rsid w:val="00C00662"/>
    <w:rsid w:val="00C00892"/>
    <w:rsid w:val="00C00AA6"/>
    <w:rsid w:val="00C00CC5"/>
    <w:rsid w:val="00C013CB"/>
    <w:rsid w:val="00C01754"/>
    <w:rsid w:val="00C02516"/>
    <w:rsid w:val="00C032D1"/>
    <w:rsid w:val="00C03723"/>
    <w:rsid w:val="00C03DDD"/>
    <w:rsid w:val="00C04086"/>
    <w:rsid w:val="00C06590"/>
    <w:rsid w:val="00C075C1"/>
    <w:rsid w:val="00C110A6"/>
    <w:rsid w:val="00C1178F"/>
    <w:rsid w:val="00C11F61"/>
    <w:rsid w:val="00C12062"/>
    <w:rsid w:val="00C120BF"/>
    <w:rsid w:val="00C13071"/>
    <w:rsid w:val="00C132D7"/>
    <w:rsid w:val="00C1374D"/>
    <w:rsid w:val="00C1383B"/>
    <w:rsid w:val="00C13CCB"/>
    <w:rsid w:val="00C142E7"/>
    <w:rsid w:val="00C16236"/>
    <w:rsid w:val="00C16AF7"/>
    <w:rsid w:val="00C16C90"/>
    <w:rsid w:val="00C174BF"/>
    <w:rsid w:val="00C175E9"/>
    <w:rsid w:val="00C17F2E"/>
    <w:rsid w:val="00C2003A"/>
    <w:rsid w:val="00C206CC"/>
    <w:rsid w:val="00C207DE"/>
    <w:rsid w:val="00C21BB1"/>
    <w:rsid w:val="00C220A1"/>
    <w:rsid w:val="00C222E6"/>
    <w:rsid w:val="00C2291B"/>
    <w:rsid w:val="00C2366F"/>
    <w:rsid w:val="00C24C28"/>
    <w:rsid w:val="00C24F55"/>
    <w:rsid w:val="00C25EEF"/>
    <w:rsid w:val="00C26047"/>
    <w:rsid w:val="00C260A3"/>
    <w:rsid w:val="00C26832"/>
    <w:rsid w:val="00C279FB"/>
    <w:rsid w:val="00C27E0F"/>
    <w:rsid w:val="00C303CD"/>
    <w:rsid w:val="00C30A9C"/>
    <w:rsid w:val="00C30AB6"/>
    <w:rsid w:val="00C30D51"/>
    <w:rsid w:val="00C31465"/>
    <w:rsid w:val="00C314A3"/>
    <w:rsid w:val="00C31627"/>
    <w:rsid w:val="00C31AAA"/>
    <w:rsid w:val="00C32CE9"/>
    <w:rsid w:val="00C32D2F"/>
    <w:rsid w:val="00C32E03"/>
    <w:rsid w:val="00C32F88"/>
    <w:rsid w:val="00C33CB5"/>
    <w:rsid w:val="00C33D23"/>
    <w:rsid w:val="00C34023"/>
    <w:rsid w:val="00C3409A"/>
    <w:rsid w:val="00C34D43"/>
    <w:rsid w:val="00C34F7C"/>
    <w:rsid w:val="00C35612"/>
    <w:rsid w:val="00C35C74"/>
    <w:rsid w:val="00C35E0F"/>
    <w:rsid w:val="00C36BC9"/>
    <w:rsid w:val="00C3732C"/>
    <w:rsid w:val="00C37438"/>
    <w:rsid w:val="00C40C4A"/>
    <w:rsid w:val="00C41575"/>
    <w:rsid w:val="00C41901"/>
    <w:rsid w:val="00C42537"/>
    <w:rsid w:val="00C42677"/>
    <w:rsid w:val="00C42B18"/>
    <w:rsid w:val="00C4339C"/>
    <w:rsid w:val="00C43E41"/>
    <w:rsid w:val="00C44035"/>
    <w:rsid w:val="00C44282"/>
    <w:rsid w:val="00C45402"/>
    <w:rsid w:val="00C45F3B"/>
    <w:rsid w:val="00C46D82"/>
    <w:rsid w:val="00C46FE3"/>
    <w:rsid w:val="00C4778A"/>
    <w:rsid w:val="00C47D55"/>
    <w:rsid w:val="00C47D9E"/>
    <w:rsid w:val="00C47DAF"/>
    <w:rsid w:val="00C50395"/>
    <w:rsid w:val="00C510FE"/>
    <w:rsid w:val="00C5143F"/>
    <w:rsid w:val="00C51587"/>
    <w:rsid w:val="00C51E00"/>
    <w:rsid w:val="00C5202B"/>
    <w:rsid w:val="00C522C6"/>
    <w:rsid w:val="00C524FE"/>
    <w:rsid w:val="00C52946"/>
    <w:rsid w:val="00C5347D"/>
    <w:rsid w:val="00C53EF1"/>
    <w:rsid w:val="00C53FA2"/>
    <w:rsid w:val="00C5416B"/>
    <w:rsid w:val="00C54391"/>
    <w:rsid w:val="00C54742"/>
    <w:rsid w:val="00C5486F"/>
    <w:rsid w:val="00C54973"/>
    <w:rsid w:val="00C54CBB"/>
    <w:rsid w:val="00C552AC"/>
    <w:rsid w:val="00C5531A"/>
    <w:rsid w:val="00C55833"/>
    <w:rsid w:val="00C5654C"/>
    <w:rsid w:val="00C566A1"/>
    <w:rsid w:val="00C56896"/>
    <w:rsid w:val="00C5782C"/>
    <w:rsid w:val="00C61515"/>
    <w:rsid w:val="00C61777"/>
    <w:rsid w:val="00C62BC0"/>
    <w:rsid w:val="00C63173"/>
    <w:rsid w:val="00C635C9"/>
    <w:rsid w:val="00C63D50"/>
    <w:rsid w:val="00C64028"/>
    <w:rsid w:val="00C6421C"/>
    <w:rsid w:val="00C6444D"/>
    <w:rsid w:val="00C64C6E"/>
    <w:rsid w:val="00C65547"/>
    <w:rsid w:val="00C65D3E"/>
    <w:rsid w:val="00C6636F"/>
    <w:rsid w:val="00C665D1"/>
    <w:rsid w:val="00C66BEC"/>
    <w:rsid w:val="00C6762F"/>
    <w:rsid w:val="00C6789A"/>
    <w:rsid w:val="00C67DF0"/>
    <w:rsid w:val="00C705C9"/>
    <w:rsid w:val="00C71FC2"/>
    <w:rsid w:val="00C72E92"/>
    <w:rsid w:val="00C73AB1"/>
    <w:rsid w:val="00C73AE9"/>
    <w:rsid w:val="00C73BE6"/>
    <w:rsid w:val="00C73C31"/>
    <w:rsid w:val="00C73C47"/>
    <w:rsid w:val="00C73F49"/>
    <w:rsid w:val="00C745D2"/>
    <w:rsid w:val="00C746EB"/>
    <w:rsid w:val="00C74B38"/>
    <w:rsid w:val="00C74EF3"/>
    <w:rsid w:val="00C752DC"/>
    <w:rsid w:val="00C7544D"/>
    <w:rsid w:val="00C7577C"/>
    <w:rsid w:val="00C76AEF"/>
    <w:rsid w:val="00C7705B"/>
    <w:rsid w:val="00C774C0"/>
    <w:rsid w:val="00C77A61"/>
    <w:rsid w:val="00C8038B"/>
    <w:rsid w:val="00C8077B"/>
    <w:rsid w:val="00C812CC"/>
    <w:rsid w:val="00C8131C"/>
    <w:rsid w:val="00C817CA"/>
    <w:rsid w:val="00C81954"/>
    <w:rsid w:val="00C81A34"/>
    <w:rsid w:val="00C82090"/>
    <w:rsid w:val="00C82685"/>
    <w:rsid w:val="00C829BC"/>
    <w:rsid w:val="00C82AEB"/>
    <w:rsid w:val="00C8300B"/>
    <w:rsid w:val="00C84317"/>
    <w:rsid w:val="00C84382"/>
    <w:rsid w:val="00C847AB"/>
    <w:rsid w:val="00C84AD0"/>
    <w:rsid w:val="00C84BCD"/>
    <w:rsid w:val="00C84C14"/>
    <w:rsid w:val="00C8538C"/>
    <w:rsid w:val="00C85729"/>
    <w:rsid w:val="00C857F9"/>
    <w:rsid w:val="00C86122"/>
    <w:rsid w:val="00C863F4"/>
    <w:rsid w:val="00C864ED"/>
    <w:rsid w:val="00C8662A"/>
    <w:rsid w:val="00C86CDA"/>
    <w:rsid w:val="00C870BB"/>
    <w:rsid w:val="00C87227"/>
    <w:rsid w:val="00C875D6"/>
    <w:rsid w:val="00C87DD9"/>
    <w:rsid w:val="00C90072"/>
    <w:rsid w:val="00C9027B"/>
    <w:rsid w:val="00C903BB"/>
    <w:rsid w:val="00C90429"/>
    <w:rsid w:val="00C908DF"/>
    <w:rsid w:val="00C90EE3"/>
    <w:rsid w:val="00C9119A"/>
    <w:rsid w:val="00C91CED"/>
    <w:rsid w:val="00C93CB9"/>
    <w:rsid w:val="00C93DFE"/>
    <w:rsid w:val="00C94B17"/>
    <w:rsid w:val="00C94F03"/>
    <w:rsid w:val="00C950FA"/>
    <w:rsid w:val="00C95150"/>
    <w:rsid w:val="00C952ED"/>
    <w:rsid w:val="00C959FE"/>
    <w:rsid w:val="00C95C8B"/>
    <w:rsid w:val="00C95ED3"/>
    <w:rsid w:val="00C95F1E"/>
    <w:rsid w:val="00C96009"/>
    <w:rsid w:val="00C97D71"/>
    <w:rsid w:val="00C97E06"/>
    <w:rsid w:val="00CA001A"/>
    <w:rsid w:val="00CA0129"/>
    <w:rsid w:val="00CA0480"/>
    <w:rsid w:val="00CA04C9"/>
    <w:rsid w:val="00CA0930"/>
    <w:rsid w:val="00CA094E"/>
    <w:rsid w:val="00CA0CB0"/>
    <w:rsid w:val="00CA128A"/>
    <w:rsid w:val="00CA163C"/>
    <w:rsid w:val="00CA178D"/>
    <w:rsid w:val="00CA17CE"/>
    <w:rsid w:val="00CA18C2"/>
    <w:rsid w:val="00CA18C7"/>
    <w:rsid w:val="00CA2019"/>
    <w:rsid w:val="00CA23EB"/>
    <w:rsid w:val="00CA2FE1"/>
    <w:rsid w:val="00CA3B4E"/>
    <w:rsid w:val="00CA4D24"/>
    <w:rsid w:val="00CA519D"/>
    <w:rsid w:val="00CA542C"/>
    <w:rsid w:val="00CA6142"/>
    <w:rsid w:val="00CA6A08"/>
    <w:rsid w:val="00CA7227"/>
    <w:rsid w:val="00CA72FF"/>
    <w:rsid w:val="00CA79D0"/>
    <w:rsid w:val="00CB11B0"/>
    <w:rsid w:val="00CB136B"/>
    <w:rsid w:val="00CB163A"/>
    <w:rsid w:val="00CB1D9C"/>
    <w:rsid w:val="00CB20F1"/>
    <w:rsid w:val="00CB2550"/>
    <w:rsid w:val="00CB2A51"/>
    <w:rsid w:val="00CB2E17"/>
    <w:rsid w:val="00CB3764"/>
    <w:rsid w:val="00CB4055"/>
    <w:rsid w:val="00CB48BA"/>
    <w:rsid w:val="00CB4B5D"/>
    <w:rsid w:val="00CB4E31"/>
    <w:rsid w:val="00CB584B"/>
    <w:rsid w:val="00CB6004"/>
    <w:rsid w:val="00CB6657"/>
    <w:rsid w:val="00CB6829"/>
    <w:rsid w:val="00CB6CA8"/>
    <w:rsid w:val="00CB760E"/>
    <w:rsid w:val="00CB78D0"/>
    <w:rsid w:val="00CB79AB"/>
    <w:rsid w:val="00CB7B63"/>
    <w:rsid w:val="00CC022B"/>
    <w:rsid w:val="00CC044C"/>
    <w:rsid w:val="00CC1E26"/>
    <w:rsid w:val="00CC270A"/>
    <w:rsid w:val="00CC2736"/>
    <w:rsid w:val="00CC283F"/>
    <w:rsid w:val="00CC3286"/>
    <w:rsid w:val="00CC37FF"/>
    <w:rsid w:val="00CC3A8A"/>
    <w:rsid w:val="00CC3E89"/>
    <w:rsid w:val="00CC422F"/>
    <w:rsid w:val="00CC4271"/>
    <w:rsid w:val="00CC4615"/>
    <w:rsid w:val="00CC5271"/>
    <w:rsid w:val="00CC52CE"/>
    <w:rsid w:val="00CC5C04"/>
    <w:rsid w:val="00CC6861"/>
    <w:rsid w:val="00CC6ED5"/>
    <w:rsid w:val="00CC70E4"/>
    <w:rsid w:val="00CC7DD8"/>
    <w:rsid w:val="00CC7E4D"/>
    <w:rsid w:val="00CD0959"/>
    <w:rsid w:val="00CD0BEA"/>
    <w:rsid w:val="00CD0D5F"/>
    <w:rsid w:val="00CD0DCA"/>
    <w:rsid w:val="00CD14F5"/>
    <w:rsid w:val="00CD1BDA"/>
    <w:rsid w:val="00CD1E7E"/>
    <w:rsid w:val="00CD22D7"/>
    <w:rsid w:val="00CD2422"/>
    <w:rsid w:val="00CD2DBF"/>
    <w:rsid w:val="00CD3764"/>
    <w:rsid w:val="00CD3E9E"/>
    <w:rsid w:val="00CD4567"/>
    <w:rsid w:val="00CD4B3A"/>
    <w:rsid w:val="00CD5DD6"/>
    <w:rsid w:val="00CD5FE1"/>
    <w:rsid w:val="00CD6A67"/>
    <w:rsid w:val="00CD6CA1"/>
    <w:rsid w:val="00CD72DA"/>
    <w:rsid w:val="00CD7BD4"/>
    <w:rsid w:val="00CD7E74"/>
    <w:rsid w:val="00CD7F3C"/>
    <w:rsid w:val="00CE0003"/>
    <w:rsid w:val="00CE017D"/>
    <w:rsid w:val="00CE0DE6"/>
    <w:rsid w:val="00CE1C5B"/>
    <w:rsid w:val="00CE2060"/>
    <w:rsid w:val="00CE21E0"/>
    <w:rsid w:val="00CE23C1"/>
    <w:rsid w:val="00CE2724"/>
    <w:rsid w:val="00CE2BDC"/>
    <w:rsid w:val="00CE2D3B"/>
    <w:rsid w:val="00CE39E2"/>
    <w:rsid w:val="00CE3B13"/>
    <w:rsid w:val="00CE3B98"/>
    <w:rsid w:val="00CE3BBA"/>
    <w:rsid w:val="00CE3E4B"/>
    <w:rsid w:val="00CE3FCC"/>
    <w:rsid w:val="00CE403C"/>
    <w:rsid w:val="00CE44F7"/>
    <w:rsid w:val="00CE4589"/>
    <w:rsid w:val="00CE4B9E"/>
    <w:rsid w:val="00CE4C33"/>
    <w:rsid w:val="00CE5F4E"/>
    <w:rsid w:val="00CE65CE"/>
    <w:rsid w:val="00CE6C8E"/>
    <w:rsid w:val="00CE7865"/>
    <w:rsid w:val="00CF101A"/>
    <w:rsid w:val="00CF1C27"/>
    <w:rsid w:val="00CF1DDF"/>
    <w:rsid w:val="00CF21D9"/>
    <w:rsid w:val="00CF28BE"/>
    <w:rsid w:val="00CF2B44"/>
    <w:rsid w:val="00CF32B9"/>
    <w:rsid w:val="00CF3A4B"/>
    <w:rsid w:val="00CF3ECC"/>
    <w:rsid w:val="00CF45DC"/>
    <w:rsid w:val="00CF46A1"/>
    <w:rsid w:val="00CF656B"/>
    <w:rsid w:val="00CF6785"/>
    <w:rsid w:val="00CF6F27"/>
    <w:rsid w:val="00CF709C"/>
    <w:rsid w:val="00CF77AC"/>
    <w:rsid w:val="00CF7D98"/>
    <w:rsid w:val="00CF7F7E"/>
    <w:rsid w:val="00CF7FA5"/>
    <w:rsid w:val="00D00177"/>
    <w:rsid w:val="00D0019C"/>
    <w:rsid w:val="00D00FDF"/>
    <w:rsid w:val="00D012F4"/>
    <w:rsid w:val="00D0157F"/>
    <w:rsid w:val="00D023D2"/>
    <w:rsid w:val="00D02BD4"/>
    <w:rsid w:val="00D02C02"/>
    <w:rsid w:val="00D02D23"/>
    <w:rsid w:val="00D02E31"/>
    <w:rsid w:val="00D031AE"/>
    <w:rsid w:val="00D0321C"/>
    <w:rsid w:val="00D037A4"/>
    <w:rsid w:val="00D03C73"/>
    <w:rsid w:val="00D03E1D"/>
    <w:rsid w:val="00D040B4"/>
    <w:rsid w:val="00D047A8"/>
    <w:rsid w:val="00D04D48"/>
    <w:rsid w:val="00D04E81"/>
    <w:rsid w:val="00D05D7D"/>
    <w:rsid w:val="00D0693A"/>
    <w:rsid w:val="00D07905"/>
    <w:rsid w:val="00D07C0C"/>
    <w:rsid w:val="00D10B3E"/>
    <w:rsid w:val="00D10CD2"/>
    <w:rsid w:val="00D10F36"/>
    <w:rsid w:val="00D11313"/>
    <w:rsid w:val="00D11DF6"/>
    <w:rsid w:val="00D11E43"/>
    <w:rsid w:val="00D11E51"/>
    <w:rsid w:val="00D11EE7"/>
    <w:rsid w:val="00D12B40"/>
    <w:rsid w:val="00D12C61"/>
    <w:rsid w:val="00D13133"/>
    <w:rsid w:val="00D132FB"/>
    <w:rsid w:val="00D13863"/>
    <w:rsid w:val="00D14356"/>
    <w:rsid w:val="00D144E6"/>
    <w:rsid w:val="00D14670"/>
    <w:rsid w:val="00D14CA6"/>
    <w:rsid w:val="00D15B90"/>
    <w:rsid w:val="00D15D1D"/>
    <w:rsid w:val="00D1619F"/>
    <w:rsid w:val="00D16464"/>
    <w:rsid w:val="00D1712A"/>
    <w:rsid w:val="00D17475"/>
    <w:rsid w:val="00D178A0"/>
    <w:rsid w:val="00D17A34"/>
    <w:rsid w:val="00D17AA2"/>
    <w:rsid w:val="00D17B12"/>
    <w:rsid w:val="00D212E0"/>
    <w:rsid w:val="00D22519"/>
    <w:rsid w:val="00D22551"/>
    <w:rsid w:val="00D22886"/>
    <w:rsid w:val="00D22956"/>
    <w:rsid w:val="00D22FC9"/>
    <w:rsid w:val="00D23559"/>
    <w:rsid w:val="00D23C07"/>
    <w:rsid w:val="00D24294"/>
    <w:rsid w:val="00D24360"/>
    <w:rsid w:val="00D24577"/>
    <w:rsid w:val="00D249E9"/>
    <w:rsid w:val="00D250BF"/>
    <w:rsid w:val="00D253A1"/>
    <w:rsid w:val="00D25464"/>
    <w:rsid w:val="00D258BA"/>
    <w:rsid w:val="00D258FC"/>
    <w:rsid w:val="00D26524"/>
    <w:rsid w:val="00D2655E"/>
    <w:rsid w:val="00D270BE"/>
    <w:rsid w:val="00D270CA"/>
    <w:rsid w:val="00D2745C"/>
    <w:rsid w:val="00D30416"/>
    <w:rsid w:val="00D314D4"/>
    <w:rsid w:val="00D316CB"/>
    <w:rsid w:val="00D3235D"/>
    <w:rsid w:val="00D32F4F"/>
    <w:rsid w:val="00D33AF2"/>
    <w:rsid w:val="00D33CD1"/>
    <w:rsid w:val="00D35EA3"/>
    <w:rsid w:val="00D361C5"/>
    <w:rsid w:val="00D3681D"/>
    <w:rsid w:val="00D37A4E"/>
    <w:rsid w:val="00D37ECB"/>
    <w:rsid w:val="00D37F60"/>
    <w:rsid w:val="00D37FCF"/>
    <w:rsid w:val="00D4016F"/>
    <w:rsid w:val="00D402B8"/>
    <w:rsid w:val="00D40CD6"/>
    <w:rsid w:val="00D40CD9"/>
    <w:rsid w:val="00D41109"/>
    <w:rsid w:val="00D41D06"/>
    <w:rsid w:val="00D41DC0"/>
    <w:rsid w:val="00D4245B"/>
    <w:rsid w:val="00D42FD7"/>
    <w:rsid w:val="00D43014"/>
    <w:rsid w:val="00D43846"/>
    <w:rsid w:val="00D43CF0"/>
    <w:rsid w:val="00D449E1"/>
    <w:rsid w:val="00D45BFD"/>
    <w:rsid w:val="00D45F82"/>
    <w:rsid w:val="00D4662B"/>
    <w:rsid w:val="00D477A2"/>
    <w:rsid w:val="00D4787D"/>
    <w:rsid w:val="00D47B28"/>
    <w:rsid w:val="00D47F00"/>
    <w:rsid w:val="00D5042C"/>
    <w:rsid w:val="00D5072C"/>
    <w:rsid w:val="00D50B39"/>
    <w:rsid w:val="00D50EF9"/>
    <w:rsid w:val="00D514B1"/>
    <w:rsid w:val="00D51DAB"/>
    <w:rsid w:val="00D51DF1"/>
    <w:rsid w:val="00D52016"/>
    <w:rsid w:val="00D529D6"/>
    <w:rsid w:val="00D52F4C"/>
    <w:rsid w:val="00D530F0"/>
    <w:rsid w:val="00D5366C"/>
    <w:rsid w:val="00D53A50"/>
    <w:rsid w:val="00D53B8B"/>
    <w:rsid w:val="00D53CA3"/>
    <w:rsid w:val="00D54368"/>
    <w:rsid w:val="00D54803"/>
    <w:rsid w:val="00D54DAC"/>
    <w:rsid w:val="00D54E15"/>
    <w:rsid w:val="00D54E7D"/>
    <w:rsid w:val="00D54FFE"/>
    <w:rsid w:val="00D5520F"/>
    <w:rsid w:val="00D55DF9"/>
    <w:rsid w:val="00D56656"/>
    <w:rsid w:val="00D56CC6"/>
    <w:rsid w:val="00D5755A"/>
    <w:rsid w:val="00D577B8"/>
    <w:rsid w:val="00D57919"/>
    <w:rsid w:val="00D603E9"/>
    <w:rsid w:val="00D6050C"/>
    <w:rsid w:val="00D60A06"/>
    <w:rsid w:val="00D612F5"/>
    <w:rsid w:val="00D61741"/>
    <w:rsid w:val="00D619A9"/>
    <w:rsid w:val="00D6204D"/>
    <w:rsid w:val="00D62450"/>
    <w:rsid w:val="00D626E2"/>
    <w:rsid w:val="00D627C4"/>
    <w:rsid w:val="00D63558"/>
    <w:rsid w:val="00D63CED"/>
    <w:rsid w:val="00D6404A"/>
    <w:rsid w:val="00D64196"/>
    <w:rsid w:val="00D645AD"/>
    <w:rsid w:val="00D64740"/>
    <w:rsid w:val="00D647EE"/>
    <w:rsid w:val="00D64853"/>
    <w:rsid w:val="00D64A74"/>
    <w:rsid w:val="00D66067"/>
    <w:rsid w:val="00D66069"/>
    <w:rsid w:val="00D66107"/>
    <w:rsid w:val="00D66421"/>
    <w:rsid w:val="00D67165"/>
    <w:rsid w:val="00D6754D"/>
    <w:rsid w:val="00D67BE7"/>
    <w:rsid w:val="00D70051"/>
    <w:rsid w:val="00D702D0"/>
    <w:rsid w:val="00D7089C"/>
    <w:rsid w:val="00D716D3"/>
    <w:rsid w:val="00D7196E"/>
    <w:rsid w:val="00D71BDA"/>
    <w:rsid w:val="00D7293D"/>
    <w:rsid w:val="00D729DE"/>
    <w:rsid w:val="00D72DDF"/>
    <w:rsid w:val="00D73787"/>
    <w:rsid w:val="00D73BEE"/>
    <w:rsid w:val="00D73FF1"/>
    <w:rsid w:val="00D7433B"/>
    <w:rsid w:val="00D75304"/>
    <w:rsid w:val="00D75977"/>
    <w:rsid w:val="00D75BA2"/>
    <w:rsid w:val="00D75D54"/>
    <w:rsid w:val="00D7609F"/>
    <w:rsid w:val="00D7627C"/>
    <w:rsid w:val="00D76918"/>
    <w:rsid w:val="00D76CC0"/>
    <w:rsid w:val="00D77059"/>
    <w:rsid w:val="00D80079"/>
    <w:rsid w:val="00D80742"/>
    <w:rsid w:val="00D808DF"/>
    <w:rsid w:val="00D80A08"/>
    <w:rsid w:val="00D80A42"/>
    <w:rsid w:val="00D80E01"/>
    <w:rsid w:val="00D80F58"/>
    <w:rsid w:val="00D81904"/>
    <w:rsid w:val="00D81EE5"/>
    <w:rsid w:val="00D81F60"/>
    <w:rsid w:val="00D820D4"/>
    <w:rsid w:val="00D82550"/>
    <w:rsid w:val="00D826F0"/>
    <w:rsid w:val="00D82B0A"/>
    <w:rsid w:val="00D82F6B"/>
    <w:rsid w:val="00D838CB"/>
    <w:rsid w:val="00D83D3E"/>
    <w:rsid w:val="00D84321"/>
    <w:rsid w:val="00D84455"/>
    <w:rsid w:val="00D84A6D"/>
    <w:rsid w:val="00D84D87"/>
    <w:rsid w:val="00D8502B"/>
    <w:rsid w:val="00D85788"/>
    <w:rsid w:val="00D85AEA"/>
    <w:rsid w:val="00D86589"/>
    <w:rsid w:val="00D86A04"/>
    <w:rsid w:val="00D87C29"/>
    <w:rsid w:val="00D87C81"/>
    <w:rsid w:val="00D87F54"/>
    <w:rsid w:val="00D9005E"/>
    <w:rsid w:val="00D9090E"/>
    <w:rsid w:val="00D90C95"/>
    <w:rsid w:val="00D91400"/>
    <w:rsid w:val="00D91591"/>
    <w:rsid w:val="00D9160B"/>
    <w:rsid w:val="00D91624"/>
    <w:rsid w:val="00D92029"/>
    <w:rsid w:val="00D92271"/>
    <w:rsid w:val="00D928E8"/>
    <w:rsid w:val="00D92E13"/>
    <w:rsid w:val="00D93315"/>
    <w:rsid w:val="00D9501D"/>
    <w:rsid w:val="00D95459"/>
    <w:rsid w:val="00D956DC"/>
    <w:rsid w:val="00D963E6"/>
    <w:rsid w:val="00D9644A"/>
    <w:rsid w:val="00D965D1"/>
    <w:rsid w:val="00D9675A"/>
    <w:rsid w:val="00D969C3"/>
    <w:rsid w:val="00D9731E"/>
    <w:rsid w:val="00D9739D"/>
    <w:rsid w:val="00D97403"/>
    <w:rsid w:val="00D97722"/>
    <w:rsid w:val="00D97FE5"/>
    <w:rsid w:val="00DA0403"/>
    <w:rsid w:val="00DA0638"/>
    <w:rsid w:val="00DA0C51"/>
    <w:rsid w:val="00DA0F7F"/>
    <w:rsid w:val="00DA10A7"/>
    <w:rsid w:val="00DA17C2"/>
    <w:rsid w:val="00DA1FBD"/>
    <w:rsid w:val="00DA252E"/>
    <w:rsid w:val="00DA2B3C"/>
    <w:rsid w:val="00DA30FA"/>
    <w:rsid w:val="00DA3464"/>
    <w:rsid w:val="00DA34D7"/>
    <w:rsid w:val="00DA36FF"/>
    <w:rsid w:val="00DA3885"/>
    <w:rsid w:val="00DA4E82"/>
    <w:rsid w:val="00DA5574"/>
    <w:rsid w:val="00DA6477"/>
    <w:rsid w:val="00DA69AA"/>
    <w:rsid w:val="00DA6ACD"/>
    <w:rsid w:val="00DA6ECC"/>
    <w:rsid w:val="00DA7217"/>
    <w:rsid w:val="00DA748F"/>
    <w:rsid w:val="00DA7606"/>
    <w:rsid w:val="00DB0325"/>
    <w:rsid w:val="00DB0645"/>
    <w:rsid w:val="00DB0C47"/>
    <w:rsid w:val="00DB1270"/>
    <w:rsid w:val="00DB16F0"/>
    <w:rsid w:val="00DB211E"/>
    <w:rsid w:val="00DB24AE"/>
    <w:rsid w:val="00DB29EE"/>
    <w:rsid w:val="00DB313C"/>
    <w:rsid w:val="00DB3A6E"/>
    <w:rsid w:val="00DB3E70"/>
    <w:rsid w:val="00DB3F38"/>
    <w:rsid w:val="00DB469C"/>
    <w:rsid w:val="00DB49F1"/>
    <w:rsid w:val="00DB4BE8"/>
    <w:rsid w:val="00DB52A8"/>
    <w:rsid w:val="00DB56C4"/>
    <w:rsid w:val="00DB5A25"/>
    <w:rsid w:val="00DB5F12"/>
    <w:rsid w:val="00DB6372"/>
    <w:rsid w:val="00DB6C99"/>
    <w:rsid w:val="00DB7587"/>
    <w:rsid w:val="00DC04C0"/>
    <w:rsid w:val="00DC0A7D"/>
    <w:rsid w:val="00DC1203"/>
    <w:rsid w:val="00DC13CB"/>
    <w:rsid w:val="00DC1583"/>
    <w:rsid w:val="00DC2120"/>
    <w:rsid w:val="00DC2735"/>
    <w:rsid w:val="00DC2E31"/>
    <w:rsid w:val="00DC3899"/>
    <w:rsid w:val="00DC45CB"/>
    <w:rsid w:val="00DC4EFC"/>
    <w:rsid w:val="00DC56D2"/>
    <w:rsid w:val="00DC571E"/>
    <w:rsid w:val="00DC58CD"/>
    <w:rsid w:val="00DC6B12"/>
    <w:rsid w:val="00DC6F86"/>
    <w:rsid w:val="00DC76B8"/>
    <w:rsid w:val="00DC7D33"/>
    <w:rsid w:val="00DD04AD"/>
    <w:rsid w:val="00DD100E"/>
    <w:rsid w:val="00DD1F86"/>
    <w:rsid w:val="00DD2633"/>
    <w:rsid w:val="00DD3E3F"/>
    <w:rsid w:val="00DD4C3B"/>
    <w:rsid w:val="00DD50A2"/>
    <w:rsid w:val="00DD6695"/>
    <w:rsid w:val="00DD6744"/>
    <w:rsid w:val="00DD6984"/>
    <w:rsid w:val="00DD6D65"/>
    <w:rsid w:val="00DD700D"/>
    <w:rsid w:val="00DD75F5"/>
    <w:rsid w:val="00DD788F"/>
    <w:rsid w:val="00DD7C47"/>
    <w:rsid w:val="00DE040A"/>
    <w:rsid w:val="00DE08EC"/>
    <w:rsid w:val="00DE09A9"/>
    <w:rsid w:val="00DE1332"/>
    <w:rsid w:val="00DE1769"/>
    <w:rsid w:val="00DE1880"/>
    <w:rsid w:val="00DE192C"/>
    <w:rsid w:val="00DE1B41"/>
    <w:rsid w:val="00DE20BF"/>
    <w:rsid w:val="00DE25E1"/>
    <w:rsid w:val="00DE2B45"/>
    <w:rsid w:val="00DE2BF0"/>
    <w:rsid w:val="00DE336A"/>
    <w:rsid w:val="00DE3E5D"/>
    <w:rsid w:val="00DE3F10"/>
    <w:rsid w:val="00DE41F0"/>
    <w:rsid w:val="00DE4533"/>
    <w:rsid w:val="00DE45C6"/>
    <w:rsid w:val="00DE47C1"/>
    <w:rsid w:val="00DE4CBD"/>
    <w:rsid w:val="00DE53C2"/>
    <w:rsid w:val="00DE5C52"/>
    <w:rsid w:val="00DE6117"/>
    <w:rsid w:val="00DE6185"/>
    <w:rsid w:val="00DE711C"/>
    <w:rsid w:val="00DE7254"/>
    <w:rsid w:val="00DE75EE"/>
    <w:rsid w:val="00DE7883"/>
    <w:rsid w:val="00DE7D2C"/>
    <w:rsid w:val="00DF0282"/>
    <w:rsid w:val="00DF0444"/>
    <w:rsid w:val="00DF0983"/>
    <w:rsid w:val="00DF1024"/>
    <w:rsid w:val="00DF1962"/>
    <w:rsid w:val="00DF3C54"/>
    <w:rsid w:val="00DF3D28"/>
    <w:rsid w:val="00DF42A5"/>
    <w:rsid w:val="00DF448D"/>
    <w:rsid w:val="00DF4679"/>
    <w:rsid w:val="00DF4C35"/>
    <w:rsid w:val="00DF69D4"/>
    <w:rsid w:val="00DF6DD3"/>
    <w:rsid w:val="00DF6FC2"/>
    <w:rsid w:val="00DF7D7D"/>
    <w:rsid w:val="00E005D2"/>
    <w:rsid w:val="00E00717"/>
    <w:rsid w:val="00E00BF1"/>
    <w:rsid w:val="00E00F86"/>
    <w:rsid w:val="00E01033"/>
    <w:rsid w:val="00E01474"/>
    <w:rsid w:val="00E019EB"/>
    <w:rsid w:val="00E01AC6"/>
    <w:rsid w:val="00E02173"/>
    <w:rsid w:val="00E02841"/>
    <w:rsid w:val="00E02DA8"/>
    <w:rsid w:val="00E0388E"/>
    <w:rsid w:val="00E0394D"/>
    <w:rsid w:val="00E04CD7"/>
    <w:rsid w:val="00E0509E"/>
    <w:rsid w:val="00E0522A"/>
    <w:rsid w:val="00E053F6"/>
    <w:rsid w:val="00E05879"/>
    <w:rsid w:val="00E05BAB"/>
    <w:rsid w:val="00E063A6"/>
    <w:rsid w:val="00E06688"/>
    <w:rsid w:val="00E067DF"/>
    <w:rsid w:val="00E06892"/>
    <w:rsid w:val="00E06F1D"/>
    <w:rsid w:val="00E07763"/>
    <w:rsid w:val="00E07960"/>
    <w:rsid w:val="00E106EA"/>
    <w:rsid w:val="00E109AC"/>
    <w:rsid w:val="00E10E10"/>
    <w:rsid w:val="00E10F91"/>
    <w:rsid w:val="00E11498"/>
    <w:rsid w:val="00E1217C"/>
    <w:rsid w:val="00E123E7"/>
    <w:rsid w:val="00E124CB"/>
    <w:rsid w:val="00E129EA"/>
    <w:rsid w:val="00E13023"/>
    <w:rsid w:val="00E13486"/>
    <w:rsid w:val="00E1577E"/>
    <w:rsid w:val="00E1670B"/>
    <w:rsid w:val="00E16A6F"/>
    <w:rsid w:val="00E16BE6"/>
    <w:rsid w:val="00E16DDE"/>
    <w:rsid w:val="00E1704D"/>
    <w:rsid w:val="00E178EC"/>
    <w:rsid w:val="00E17A53"/>
    <w:rsid w:val="00E17E6F"/>
    <w:rsid w:val="00E20047"/>
    <w:rsid w:val="00E2029D"/>
    <w:rsid w:val="00E20B18"/>
    <w:rsid w:val="00E2159F"/>
    <w:rsid w:val="00E231AA"/>
    <w:rsid w:val="00E2391A"/>
    <w:rsid w:val="00E23EC3"/>
    <w:rsid w:val="00E242E4"/>
    <w:rsid w:val="00E245E2"/>
    <w:rsid w:val="00E24C6F"/>
    <w:rsid w:val="00E251A7"/>
    <w:rsid w:val="00E251FE"/>
    <w:rsid w:val="00E2561C"/>
    <w:rsid w:val="00E25854"/>
    <w:rsid w:val="00E25DD3"/>
    <w:rsid w:val="00E2618B"/>
    <w:rsid w:val="00E262DC"/>
    <w:rsid w:val="00E266FD"/>
    <w:rsid w:val="00E269AD"/>
    <w:rsid w:val="00E2757C"/>
    <w:rsid w:val="00E27DE3"/>
    <w:rsid w:val="00E30B44"/>
    <w:rsid w:val="00E316AA"/>
    <w:rsid w:val="00E31765"/>
    <w:rsid w:val="00E3196A"/>
    <w:rsid w:val="00E31B37"/>
    <w:rsid w:val="00E323F3"/>
    <w:rsid w:val="00E3392B"/>
    <w:rsid w:val="00E33AE2"/>
    <w:rsid w:val="00E33FD2"/>
    <w:rsid w:val="00E35116"/>
    <w:rsid w:val="00E35309"/>
    <w:rsid w:val="00E359F4"/>
    <w:rsid w:val="00E35C56"/>
    <w:rsid w:val="00E35DA8"/>
    <w:rsid w:val="00E366C0"/>
    <w:rsid w:val="00E3786A"/>
    <w:rsid w:val="00E37C52"/>
    <w:rsid w:val="00E37C7E"/>
    <w:rsid w:val="00E40EFB"/>
    <w:rsid w:val="00E4186A"/>
    <w:rsid w:val="00E41C52"/>
    <w:rsid w:val="00E4259F"/>
    <w:rsid w:val="00E43150"/>
    <w:rsid w:val="00E43A57"/>
    <w:rsid w:val="00E43C07"/>
    <w:rsid w:val="00E447D9"/>
    <w:rsid w:val="00E45676"/>
    <w:rsid w:val="00E45817"/>
    <w:rsid w:val="00E45BAD"/>
    <w:rsid w:val="00E45DEC"/>
    <w:rsid w:val="00E45FEC"/>
    <w:rsid w:val="00E461BD"/>
    <w:rsid w:val="00E46E1F"/>
    <w:rsid w:val="00E47039"/>
    <w:rsid w:val="00E47E37"/>
    <w:rsid w:val="00E505B9"/>
    <w:rsid w:val="00E505D8"/>
    <w:rsid w:val="00E50965"/>
    <w:rsid w:val="00E50B76"/>
    <w:rsid w:val="00E50EBF"/>
    <w:rsid w:val="00E50EED"/>
    <w:rsid w:val="00E517CC"/>
    <w:rsid w:val="00E52134"/>
    <w:rsid w:val="00E52277"/>
    <w:rsid w:val="00E52FA0"/>
    <w:rsid w:val="00E53A0B"/>
    <w:rsid w:val="00E53B0C"/>
    <w:rsid w:val="00E54120"/>
    <w:rsid w:val="00E541F7"/>
    <w:rsid w:val="00E54A5F"/>
    <w:rsid w:val="00E56960"/>
    <w:rsid w:val="00E56BAE"/>
    <w:rsid w:val="00E56EFB"/>
    <w:rsid w:val="00E605B5"/>
    <w:rsid w:val="00E60F26"/>
    <w:rsid w:val="00E60FD8"/>
    <w:rsid w:val="00E61051"/>
    <w:rsid w:val="00E612F2"/>
    <w:rsid w:val="00E6157D"/>
    <w:rsid w:val="00E627DC"/>
    <w:rsid w:val="00E62EDA"/>
    <w:rsid w:val="00E63543"/>
    <w:rsid w:val="00E63844"/>
    <w:rsid w:val="00E63DBA"/>
    <w:rsid w:val="00E63FE1"/>
    <w:rsid w:val="00E6411C"/>
    <w:rsid w:val="00E647F9"/>
    <w:rsid w:val="00E648AE"/>
    <w:rsid w:val="00E65FF6"/>
    <w:rsid w:val="00E66402"/>
    <w:rsid w:val="00E6679F"/>
    <w:rsid w:val="00E66F1B"/>
    <w:rsid w:val="00E678A0"/>
    <w:rsid w:val="00E678BF"/>
    <w:rsid w:val="00E6793F"/>
    <w:rsid w:val="00E67964"/>
    <w:rsid w:val="00E7078A"/>
    <w:rsid w:val="00E71654"/>
    <w:rsid w:val="00E716C7"/>
    <w:rsid w:val="00E718A0"/>
    <w:rsid w:val="00E71992"/>
    <w:rsid w:val="00E71F41"/>
    <w:rsid w:val="00E721DD"/>
    <w:rsid w:val="00E72E2B"/>
    <w:rsid w:val="00E73BDC"/>
    <w:rsid w:val="00E73ED1"/>
    <w:rsid w:val="00E7431A"/>
    <w:rsid w:val="00E748F8"/>
    <w:rsid w:val="00E74EC2"/>
    <w:rsid w:val="00E74EE5"/>
    <w:rsid w:val="00E75BC2"/>
    <w:rsid w:val="00E76BA0"/>
    <w:rsid w:val="00E7709A"/>
    <w:rsid w:val="00E8012B"/>
    <w:rsid w:val="00E816F2"/>
    <w:rsid w:val="00E81AFC"/>
    <w:rsid w:val="00E823AC"/>
    <w:rsid w:val="00E82431"/>
    <w:rsid w:val="00E8247D"/>
    <w:rsid w:val="00E82C00"/>
    <w:rsid w:val="00E82E6B"/>
    <w:rsid w:val="00E82FC4"/>
    <w:rsid w:val="00E830CE"/>
    <w:rsid w:val="00E836DF"/>
    <w:rsid w:val="00E83D92"/>
    <w:rsid w:val="00E84225"/>
    <w:rsid w:val="00E849E8"/>
    <w:rsid w:val="00E85E28"/>
    <w:rsid w:val="00E86A0D"/>
    <w:rsid w:val="00E86CBF"/>
    <w:rsid w:val="00E87509"/>
    <w:rsid w:val="00E877C1"/>
    <w:rsid w:val="00E87A19"/>
    <w:rsid w:val="00E87E23"/>
    <w:rsid w:val="00E87E9A"/>
    <w:rsid w:val="00E9011D"/>
    <w:rsid w:val="00E901C8"/>
    <w:rsid w:val="00E9032F"/>
    <w:rsid w:val="00E90359"/>
    <w:rsid w:val="00E907D1"/>
    <w:rsid w:val="00E94967"/>
    <w:rsid w:val="00E94F98"/>
    <w:rsid w:val="00E951FB"/>
    <w:rsid w:val="00E95BA6"/>
    <w:rsid w:val="00E966F2"/>
    <w:rsid w:val="00E96A07"/>
    <w:rsid w:val="00E9752D"/>
    <w:rsid w:val="00E9774E"/>
    <w:rsid w:val="00E97E89"/>
    <w:rsid w:val="00EA0BAF"/>
    <w:rsid w:val="00EA1202"/>
    <w:rsid w:val="00EA1322"/>
    <w:rsid w:val="00EA19AD"/>
    <w:rsid w:val="00EA1BE5"/>
    <w:rsid w:val="00EA1F75"/>
    <w:rsid w:val="00EA2751"/>
    <w:rsid w:val="00EA2DE1"/>
    <w:rsid w:val="00EA30A5"/>
    <w:rsid w:val="00EA3664"/>
    <w:rsid w:val="00EA3A37"/>
    <w:rsid w:val="00EA3CE6"/>
    <w:rsid w:val="00EA429C"/>
    <w:rsid w:val="00EA4415"/>
    <w:rsid w:val="00EA444F"/>
    <w:rsid w:val="00EA446A"/>
    <w:rsid w:val="00EA4BC2"/>
    <w:rsid w:val="00EA4BD2"/>
    <w:rsid w:val="00EA4D1B"/>
    <w:rsid w:val="00EA5247"/>
    <w:rsid w:val="00EA5E99"/>
    <w:rsid w:val="00EA7810"/>
    <w:rsid w:val="00EA7F99"/>
    <w:rsid w:val="00EB0474"/>
    <w:rsid w:val="00EB072E"/>
    <w:rsid w:val="00EB0BD1"/>
    <w:rsid w:val="00EB1B99"/>
    <w:rsid w:val="00EB1C76"/>
    <w:rsid w:val="00EB1D63"/>
    <w:rsid w:val="00EB2208"/>
    <w:rsid w:val="00EB234D"/>
    <w:rsid w:val="00EB2593"/>
    <w:rsid w:val="00EB2999"/>
    <w:rsid w:val="00EB2DC8"/>
    <w:rsid w:val="00EB2FE5"/>
    <w:rsid w:val="00EB3066"/>
    <w:rsid w:val="00EB3236"/>
    <w:rsid w:val="00EB3373"/>
    <w:rsid w:val="00EB41A6"/>
    <w:rsid w:val="00EB48C9"/>
    <w:rsid w:val="00EB5549"/>
    <w:rsid w:val="00EB5896"/>
    <w:rsid w:val="00EB5DB1"/>
    <w:rsid w:val="00EB61B8"/>
    <w:rsid w:val="00EB6D1F"/>
    <w:rsid w:val="00EB6F94"/>
    <w:rsid w:val="00EB70F3"/>
    <w:rsid w:val="00EB7316"/>
    <w:rsid w:val="00EB746A"/>
    <w:rsid w:val="00EB75C2"/>
    <w:rsid w:val="00EB7915"/>
    <w:rsid w:val="00EC0E58"/>
    <w:rsid w:val="00EC0F2D"/>
    <w:rsid w:val="00EC1A77"/>
    <w:rsid w:val="00EC1D01"/>
    <w:rsid w:val="00EC2A5A"/>
    <w:rsid w:val="00EC371E"/>
    <w:rsid w:val="00EC3886"/>
    <w:rsid w:val="00EC38EE"/>
    <w:rsid w:val="00EC3990"/>
    <w:rsid w:val="00EC3E85"/>
    <w:rsid w:val="00EC45BE"/>
    <w:rsid w:val="00EC45F3"/>
    <w:rsid w:val="00EC52C9"/>
    <w:rsid w:val="00EC54AF"/>
    <w:rsid w:val="00EC6286"/>
    <w:rsid w:val="00EC6AFF"/>
    <w:rsid w:val="00EC6F43"/>
    <w:rsid w:val="00EC728E"/>
    <w:rsid w:val="00EC7D5D"/>
    <w:rsid w:val="00ED09E1"/>
    <w:rsid w:val="00ED1BF9"/>
    <w:rsid w:val="00ED1E3D"/>
    <w:rsid w:val="00ED1EB4"/>
    <w:rsid w:val="00ED23A6"/>
    <w:rsid w:val="00ED29D9"/>
    <w:rsid w:val="00ED2A8A"/>
    <w:rsid w:val="00ED373E"/>
    <w:rsid w:val="00ED3C31"/>
    <w:rsid w:val="00ED3C6D"/>
    <w:rsid w:val="00ED3D87"/>
    <w:rsid w:val="00ED4B73"/>
    <w:rsid w:val="00ED4D65"/>
    <w:rsid w:val="00ED5828"/>
    <w:rsid w:val="00ED5903"/>
    <w:rsid w:val="00ED5FF9"/>
    <w:rsid w:val="00ED6281"/>
    <w:rsid w:val="00ED6620"/>
    <w:rsid w:val="00ED69A2"/>
    <w:rsid w:val="00ED712E"/>
    <w:rsid w:val="00ED719C"/>
    <w:rsid w:val="00ED736E"/>
    <w:rsid w:val="00ED7610"/>
    <w:rsid w:val="00ED7A7E"/>
    <w:rsid w:val="00ED7B3A"/>
    <w:rsid w:val="00EE0547"/>
    <w:rsid w:val="00EE093D"/>
    <w:rsid w:val="00EE09B0"/>
    <w:rsid w:val="00EE0E58"/>
    <w:rsid w:val="00EE122A"/>
    <w:rsid w:val="00EE15E9"/>
    <w:rsid w:val="00EE1D63"/>
    <w:rsid w:val="00EE1EB0"/>
    <w:rsid w:val="00EE29E7"/>
    <w:rsid w:val="00EE2CB5"/>
    <w:rsid w:val="00EE2E67"/>
    <w:rsid w:val="00EE32F9"/>
    <w:rsid w:val="00EE35CB"/>
    <w:rsid w:val="00EE37E4"/>
    <w:rsid w:val="00EE38F1"/>
    <w:rsid w:val="00EE3ADE"/>
    <w:rsid w:val="00EE3E15"/>
    <w:rsid w:val="00EE4972"/>
    <w:rsid w:val="00EE4BC2"/>
    <w:rsid w:val="00EE4E2A"/>
    <w:rsid w:val="00EE58B5"/>
    <w:rsid w:val="00EE5FFF"/>
    <w:rsid w:val="00EE619E"/>
    <w:rsid w:val="00EE674D"/>
    <w:rsid w:val="00EE68E5"/>
    <w:rsid w:val="00EE6B6C"/>
    <w:rsid w:val="00EE6B8B"/>
    <w:rsid w:val="00EE700A"/>
    <w:rsid w:val="00EE7039"/>
    <w:rsid w:val="00EE72B1"/>
    <w:rsid w:val="00EE77C9"/>
    <w:rsid w:val="00EF0676"/>
    <w:rsid w:val="00EF232C"/>
    <w:rsid w:val="00EF2A13"/>
    <w:rsid w:val="00EF2AF4"/>
    <w:rsid w:val="00EF347D"/>
    <w:rsid w:val="00EF416A"/>
    <w:rsid w:val="00EF434E"/>
    <w:rsid w:val="00EF4543"/>
    <w:rsid w:val="00EF4935"/>
    <w:rsid w:val="00EF4BF4"/>
    <w:rsid w:val="00EF4F9A"/>
    <w:rsid w:val="00EF56C6"/>
    <w:rsid w:val="00EF5986"/>
    <w:rsid w:val="00EF5A7C"/>
    <w:rsid w:val="00EF643A"/>
    <w:rsid w:val="00EF6A81"/>
    <w:rsid w:val="00EF730D"/>
    <w:rsid w:val="00EF7339"/>
    <w:rsid w:val="00EF7AC7"/>
    <w:rsid w:val="00F002E4"/>
    <w:rsid w:val="00F008C8"/>
    <w:rsid w:val="00F01129"/>
    <w:rsid w:val="00F01532"/>
    <w:rsid w:val="00F015B9"/>
    <w:rsid w:val="00F01683"/>
    <w:rsid w:val="00F024AB"/>
    <w:rsid w:val="00F030A9"/>
    <w:rsid w:val="00F035EA"/>
    <w:rsid w:val="00F0447A"/>
    <w:rsid w:val="00F044B1"/>
    <w:rsid w:val="00F04EC6"/>
    <w:rsid w:val="00F05337"/>
    <w:rsid w:val="00F05452"/>
    <w:rsid w:val="00F0571A"/>
    <w:rsid w:val="00F06417"/>
    <w:rsid w:val="00F079D1"/>
    <w:rsid w:val="00F07C2D"/>
    <w:rsid w:val="00F07D5A"/>
    <w:rsid w:val="00F1022B"/>
    <w:rsid w:val="00F102FC"/>
    <w:rsid w:val="00F10C36"/>
    <w:rsid w:val="00F10ECF"/>
    <w:rsid w:val="00F10EF8"/>
    <w:rsid w:val="00F11C9C"/>
    <w:rsid w:val="00F11D39"/>
    <w:rsid w:val="00F12692"/>
    <w:rsid w:val="00F126DC"/>
    <w:rsid w:val="00F12B8B"/>
    <w:rsid w:val="00F138CF"/>
    <w:rsid w:val="00F13A7B"/>
    <w:rsid w:val="00F14303"/>
    <w:rsid w:val="00F14BB0"/>
    <w:rsid w:val="00F15C64"/>
    <w:rsid w:val="00F16092"/>
    <w:rsid w:val="00F168C5"/>
    <w:rsid w:val="00F20062"/>
    <w:rsid w:val="00F2041F"/>
    <w:rsid w:val="00F20932"/>
    <w:rsid w:val="00F21209"/>
    <w:rsid w:val="00F227BE"/>
    <w:rsid w:val="00F22B76"/>
    <w:rsid w:val="00F23E68"/>
    <w:rsid w:val="00F241A5"/>
    <w:rsid w:val="00F24598"/>
    <w:rsid w:val="00F248F8"/>
    <w:rsid w:val="00F24CE9"/>
    <w:rsid w:val="00F24F6D"/>
    <w:rsid w:val="00F25A65"/>
    <w:rsid w:val="00F263CA"/>
    <w:rsid w:val="00F2654A"/>
    <w:rsid w:val="00F26954"/>
    <w:rsid w:val="00F26B2A"/>
    <w:rsid w:val="00F270C0"/>
    <w:rsid w:val="00F27BC0"/>
    <w:rsid w:val="00F27D00"/>
    <w:rsid w:val="00F30110"/>
    <w:rsid w:val="00F31003"/>
    <w:rsid w:val="00F31166"/>
    <w:rsid w:val="00F31B57"/>
    <w:rsid w:val="00F3218C"/>
    <w:rsid w:val="00F322B1"/>
    <w:rsid w:val="00F327F6"/>
    <w:rsid w:val="00F32821"/>
    <w:rsid w:val="00F32915"/>
    <w:rsid w:val="00F32CF7"/>
    <w:rsid w:val="00F34E96"/>
    <w:rsid w:val="00F35373"/>
    <w:rsid w:val="00F3558F"/>
    <w:rsid w:val="00F35725"/>
    <w:rsid w:val="00F35B68"/>
    <w:rsid w:val="00F35C73"/>
    <w:rsid w:val="00F36180"/>
    <w:rsid w:val="00F36A67"/>
    <w:rsid w:val="00F36AB7"/>
    <w:rsid w:val="00F36BD9"/>
    <w:rsid w:val="00F37068"/>
    <w:rsid w:val="00F376E1"/>
    <w:rsid w:val="00F409AA"/>
    <w:rsid w:val="00F40D8D"/>
    <w:rsid w:val="00F40DC4"/>
    <w:rsid w:val="00F41CE9"/>
    <w:rsid w:val="00F42558"/>
    <w:rsid w:val="00F4296F"/>
    <w:rsid w:val="00F4329B"/>
    <w:rsid w:val="00F432B4"/>
    <w:rsid w:val="00F4384C"/>
    <w:rsid w:val="00F43E8E"/>
    <w:rsid w:val="00F4406A"/>
    <w:rsid w:val="00F4473D"/>
    <w:rsid w:val="00F44789"/>
    <w:rsid w:val="00F44B08"/>
    <w:rsid w:val="00F44E72"/>
    <w:rsid w:val="00F4527E"/>
    <w:rsid w:val="00F455D0"/>
    <w:rsid w:val="00F45A5A"/>
    <w:rsid w:val="00F45AD0"/>
    <w:rsid w:val="00F45EAE"/>
    <w:rsid w:val="00F45EEB"/>
    <w:rsid w:val="00F462CD"/>
    <w:rsid w:val="00F4661A"/>
    <w:rsid w:val="00F46DE6"/>
    <w:rsid w:val="00F478A8"/>
    <w:rsid w:val="00F47EE8"/>
    <w:rsid w:val="00F5142A"/>
    <w:rsid w:val="00F514A9"/>
    <w:rsid w:val="00F51B07"/>
    <w:rsid w:val="00F52689"/>
    <w:rsid w:val="00F526F2"/>
    <w:rsid w:val="00F52F26"/>
    <w:rsid w:val="00F53147"/>
    <w:rsid w:val="00F532A8"/>
    <w:rsid w:val="00F534D9"/>
    <w:rsid w:val="00F53A5A"/>
    <w:rsid w:val="00F547B3"/>
    <w:rsid w:val="00F5508A"/>
    <w:rsid w:val="00F55707"/>
    <w:rsid w:val="00F55924"/>
    <w:rsid w:val="00F55A6D"/>
    <w:rsid w:val="00F562C5"/>
    <w:rsid w:val="00F566C3"/>
    <w:rsid w:val="00F56A57"/>
    <w:rsid w:val="00F56EA5"/>
    <w:rsid w:val="00F56FC9"/>
    <w:rsid w:val="00F57360"/>
    <w:rsid w:val="00F57604"/>
    <w:rsid w:val="00F57989"/>
    <w:rsid w:val="00F6161D"/>
    <w:rsid w:val="00F618E5"/>
    <w:rsid w:val="00F61A0E"/>
    <w:rsid w:val="00F6240C"/>
    <w:rsid w:val="00F6364F"/>
    <w:rsid w:val="00F638E9"/>
    <w:rsid w:val="00F63E0F"/>
    <w:rsid w:val="00F63EA3"/>
    <w:rsid w:val="00F64062"/>
    <w:rsid w:val="00F6449D"/>
    <w:rsid w:val="00F645E2"/>
    <w:rsid w:val="00F64DEF"/>
    <w:rsid w:val="00F64FD7"/>
    <w:rsid w:val="00F6510E"/>
    <w:rsid w:val="00F66341"/>
    <w:rsid w:val="00F668F5"/>
    <w:rsid w:val="00F669DB"/>
    <w:rsid w:val="00F66F49"/>
    <w:rsid w:val="00F67862"/>
    <w:rsid w:val="00F67C72"/>
    <w:rsid w:val="00F67DAC"/>
    <w:rsid w:val="00F70B58"/>
    <w:rsid w:val="00F71A93"/>
    <w:rsid w:val="00F72042"/>
    <w:rsid w:val="00F7211C"/>
    <w:rsid w:val="00F724A6"/>
    <w:rsid w:val="00F72750"/>
    <w:rsid w:val="00F72A18"/>
    <w:rsid w:val="00F72C42"/>
    <w:rsid w:val="00F72DF5"/>
    <w:rsid w:val="00F7342C"/>
    <w:rsid w:val="00F736AD"/>
    <w:rsid w:val="00F73ED1"/>
    <w:rsid w:val="00F74443"/>
    <w:rsid w:val="00F7451A"/>
    <w:rsid w:val="00F746AA"/>
    <w:rsid w:val="00F74D6E"/>
    <w:rsid w:val="00F754D2"/>
    <w:rsid w:val="00F75801"/>
    <w:rsid w:val="00F75B57"/>
    <w:rsid w:val="00F75DA8"/>
    <w:rsid w:val="00F77575"/>
    <w:rsid w:val="00F779A9"/>
    <w:rsid w:val="00F77CC7"/>
    <w:rsid w:val="00F77D09"/>
    <w:rsid w:val="00F77E8D"/>
    <w:rsid w:val="00F81109"/>
    <w:rsid w:val="00F81509"/>
    <w:rsid w:val="00F81B78"/>
    <w:rsid w:val="00F822B7"/>
    <w:rsid w:val="00F82468"/>
    <w:rsid w:val="00F82D63"/>
    <w:rsid w:val="00F83050"/>
    <w:rsid w:val="00F8354F"/>
    <w:rsid w:val="00F8512B"/>
    <w:rsid w:val="00F85C53"/>
    <w:rsid w:val="00F865EE"/>
    <w:rsid w:val="00F86966"/>
    <w:rsid w:val="00F86A10"/>
    <w:rsid w:val="00F87949"/>
    <w:rsid w:val="00F87D4C"/>
    <w:rsid w:val="00F900D0"/>
    <w:rsid w:val="00F900FE"/>
    <w:rsid w:val="00F9010F"/>
    <w:rsid w:val="00F901C8"/>
    <w:rsid w:val="00F90858"/>
    <w:rsid w:val="00F90FB4"/>
    <w:rsid w:val="00F91F6D"/>
    <w:rsid w:val="00F92356"/>
    <w:rsid w:val="00F924F1"/>
    <w:rsid w:val="00F925BA"/>
    <w:rsid w:val="00F9293B"/>
    <w:rsid w:val="00F92DE2"/>
    <w:rsid w:val="00F931B7"/>
    <w:rsid w:val="00F93A12"/>
    <w:rsid w:val="00F94074"/>
    <w:rsid w:val="00F94F87"/>
    <w:rsid w:val="00F95ACD"/>
    <w:rsid w:val="00F9673C"/>
    <w:rsid w:val="00F96AA3"/>
    <w:rsid w:val="00F96AE5"/>
    <w:rsid w:val="00F97765"/>
    <w:rsid w:val="00F97994"/>
    <w:rsid w:val="00FA02D1"/>
    <w:rsid w:val="00FA03F1"/>
    <w:rsid w:val="00FA04FF"/>
    <w:rsid w:val="00FA05B5"/>
    <w:rsid w:val="00FA2476"/>
    <w:rsid w:val="00FA2995"/>
    <w:rsid w:val="00FA29BF"/>
    <w:rsid w:val="00FA2DEB"/>
    <w:rsid w:val="00FA2EE2"/>
    <w:rsid w:val="00FA33E9"/>
    <w:rsid w:val="00FA38CB"/>
    <w:rsid w:val="00FA3960"/>
    <w:rsid w:val="00FA3A7F"/>
    <w:rsid w:val="00FA43C1"/>
    <w:rsid w:val="00FA4765"/>
    <w:rsid w:val="00FA4CB8"/>
    <w:rsid w:val="00FA5B89"/>
    <w:rsid w:val="00FA6123"/>
    <w:rsid w:val="00FA634A"/>
    <w:rsid w:val="00FA6617"/>
    <w:rsid w:val="00FA66BA"/>
    <w:rsid w:val="00FA6D3A"/>
    <w:rsid w:val="00FA6E07"/>
    <w:rsid w:val="00FA6E91"/>
    <w:rsid w:val="00FA7AA4"/>
    <w:rsid w:val="00FB0BB1"/>
    <w:rsid w:val="00FB0BC2"/>
    <w:rsid w:val="00FB0DCE"/>
    <w:rsid w:val="00FB157C"/>
    <w:rsid w:val="00FB1673"/>
    <w:rsid w:val="00FB1DCC"/>
    <w:rsid w:val="00FB2284"/>
    <w:rsid w:val="00FB25D7"/>
    <w:rsid w:val="00FB302F"/>
    <w:rsid w:val="00FB346C"/>
    <w:rsid w:val="00FB42E7"/>
    <w:rsid w:val="00FB5000"/>
    <w:rsid w:val="00FB5E5D"/>
    <w:rsid w:val="00FB6109"/>
    <w:rsid w:val="00FB614C"/>
    <w:rsid w:val="00FB6159"/>
    <w:rsid w:val="00FB640C"/>
    <w:rsid w:val="00FB6983"/>
    <w:rsid w:val="00FB6CB5"/>
    <w:rsid w:val="00FB76DE"/>
    <w:rsid w:val="00FB7A84"/>
    <w:rsid w:val="00FC04E6"/>
    <w:rsid w:val="00FC05EF"/>
    <w:rsid w:val="00FC0D84"/>
    <w:rsid w:val="00FC1857"/>
    <w:rsid w:val="00FC2BCB"/>
    <w:rsid w:val="00FC2DE8"/>
    <w:rsid w:val="00FC31B6"/>
    <w:rsid w:val="00FC3AD6"/>
    <w:rsid w:val="00FC3CEA"/>
    <w:rsid w:val="00FC3E0C"/>
    <w:rsid w:val="00FC461E"/>
    <w:rsid w:val="00FC4D88"/>
    <w:rsid w:val="00FC54B1"/>
    <w:rsid w:val="00FC5B75"/>
    <w:rsid w:val="00FC5E31"/>
    <w:rsid w:val="00FC5E81"/>
    <w:rsid w:val="00FC6F45"/>
    <w:rsid w:val="00FC72F9"/>
    <w:rsid w:val="00FC79C6"/>
    <w:rsid w:val="00FD04DC"/>
    <w:rsid w:val="00FD0796"/>
    <w:rsid w:val="00FD0A82"/>
    <w:rsid w:val="00FD0AC6"/>
    <w:rsid w:val="00FD0D59"/>
    <w:rsid w:val="00FD16A1"/>
    <w:rsid w:val="00FD1895"/>
    <w:rsid w:val="00FD1C0C"/>
    <w:rsid w:val="00FD1D75"/>
    <w:rsid w:val="00FD2690"/>
    <w:rsid w:val="00FD2C13"/>
    <w:rsid w:val="00FD34DA"/>
    <w:rsid w:val="00FD360D"/>
    <w:rsid w:val="00FD3CC9"/>
    <w:rsid w:val="00FD49D0"/>
    <w:rsid w:val="00FD5D37"/>
    <w:rsid w:val="00FD5F41"/>
    <w:rsid w:val="00FD6A8F"/>
    <w:rsid w:val="00FD6AF3"/>
    <w:rsid w:val="00FD6B27"/>
    <w:rsid w:val="00FD6B48"/>
    <w:rsid w:val="00FD6E02"/>
    <w:rsid w:val="00FD7424"/>
    <w:rsid w:val="00FD7675"/>
    <w:rsid w:val="00FD7CD8"/>
    <w:rsid w:val="00FE0430"/>
    <w:rsid w:val="00FE0805"/>
    <w:rsid w:val="00FE0940"/>
    <w:rsid w:val="00FE0CD2"/>
    <w:rsid w:val="00FE0FC2"/>
    <w:rsid w:val="00FE1220"/>
    <w:rsid w:val="00FE13BC"/>
    <w:rsid w:val="00FE1C35"/>
    <w:rsid w:val="00FE1F96"/>
    <w:rsid w:val="00FE21CE"/>
    <w:rsid w:val="00FE2C37"/>
    <w:rsid w:val="00FE2C6A"/>
    <w:rsid w:val="00FE2D2B"/>
    <w:rsid w:val="00FE3E41"/>
    <w:rsid w:val="00FE4446"/>
    <w:rsid w:val="00FE5234"/>
    <w:rsid w:val="00FE5668"/>
    <w:rsid w:val="00FE5964"/>
    <w:rsid w:val="00FE5FC5"/>
    <w:rsid w:val="00FE60B4"/>
    <w:rsid w:val="00FE62AF"/>
    <w:rsid w:val="00FE63AF"/>
    <w:rsid w:val="00FE6422"/>
    <w:rsid w:val="00FE66F8"/>
    <w:rsid w:val="00FE6D0F"/>
    <w:rsid w:val="00FE71B0"/>
    <w:rsid w:val="00FE7629"/>
    <w:rsid w:val="00FE7860"/>
    <w:rsid w:val="00FE7B82"/>
    <w:rsid w:val="00FF0293"/>
    <w:rsid w:val="00FF1692"/>
    <w:rsid w:val="00FF219D"/>
    <w:rsid w:val="00FF22FB"/>
    <w:rsid w:val="00FF260F"/>
    <w:rsid w:val="00FF2E7E"/>
    <w:rsid w:val="00FF3103"/>
    <w:rsid w:val="00FF3504"/>
    <w:rsid w:val="00FF3C9B"/>
    <w:rsid w:val="00FF51CC"/>
    <w:rsid w:val="00FF6A9B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78D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42F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204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204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12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17C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3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721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E1069"/>
    <w:pPr>
      <w:ind w:left="720"/>
      <w:contextualSpacing/>
    </w:pPr>
  </w:style>
  <w:style w:type="table" w:styleId="TableGrid">
    <w:name w:val="Table Grid"/>
    <w:basedOn w:val="TableNormal"/>
    <w:uiPriority w:val="59"/>
    <w:rsid w:val="00B3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42F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204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204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12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17C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3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721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E1069"/>
    <w:pPr>
      <w:ind w:left="720"/>
      <w:contextualSpacing/>
    </w:pPr>
  </w:style>
  <w:style w:type="table" w:styleId="TableGrid">
    <w:name w:val="Table Grid"/>
    <w:basedOn w:val="TableNormal"/>
    <w:uiPriority w:val="59"/>
    <w:rsid w:val="00B3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D0951D6-3288-7645-BA6A-3576C4BA9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6036</Words>
  <Characters>34409</Characters>
  <Application>Microsoft Macintosh Word</Application>
  <DocSecurity>0</DocSecurity>
  <Lines>286</Lines>
  <Paragraphs>80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</dc:creator>
  <cp:lastModifiedBy>Veronika Pracharova</cp:lastModifiedBy>
  <cp:revision>2</cp:revision>
  <dcterms:created xsi:type="dcterms:W3CDTF">2018-11-01T17:08:00Z</dcterms:created>
  <dcterms:modified xsi:type="dcterms:W3CDTF">2018-11-01T17:08:00Z</dcterms:modified>
</cp:coreProperties>
</file>