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8E3D6E" w14:textId="77777777" w:rsidR="00E66FD1" w:rsidRPr="00625E73" w:rsidRDefault="00E66FD1" w:rsidP="00E66FD1"/>
    <w:p w14:paraId="65D774C2" w14:textId="77777777" w:rsidR="00E66FD1" w:rsidRPr="00625E73" w:rsidRDefault="00E66FD1" w:rsidP="00E66FD1"/>
    <w:p w14:paraId="15A7217A" w14:textId="77777777" w:rsidR="00E66FD1" w:rsidRPr="00625E73" w:rsidRDefault="00E66FD1" w:rsidP="00E66FD1"/>
    <w:p w14:paraId="47BC077B" w14:textId="77777777" w:rsidR="00E66FD1" w:rsidRPr="00625E73" w:rsidRDefault="00E66FD1" w:rsidP="00E66FD1"/>
    <w:p w14:paraId="1377E270" w14:textId="77777777" w:rsidR="00E66FD1" w:rsidRPr="00625E73" w:rsidRDefault="00E66FD1" w:rsidP="00E66FD1"/>
    <w:p w14:paraId="7936939D" w14:textId="0DD84505" w:rsidR="00E66FD1" w:rsidRPr="00625E73" w:rsidRDefault="00BF32F8" w:rsidP="005E15BD">
      <w:pPr>
        <w:pStyle w:val="Title"/>
      </w:pPr>
      <w:r w:rsidRPr="00625E73">
        <w:t xml:space="preserve">STYLE </w:t>
      </w:r>
      <w:r w:rsidR="00AF20F6" w:rsidRPr="00625E73">
        <w:t>Inventory/Database</w:t>
      </w:r>
      <w:r w:rsidR="00E66FD1" w:rsidRPr="00625E73">
        <w:br/>
      </w:r>
    </w:p>
    <w:p w14:paraId="04896592" w14:textId="77777777" w:rsidR="00E66FD1" w:rsidRPr="00625E73" w:rsidRDefault="00E66FD1" w:rsidP="00E66FD1">
      <w:pPr>
        <w:rPr>
          <w:rFonts w:cs="Arial"/>
          <w:b/>
          <w:sz w:val="36"/>
          <w:szCs w:val="36"/>
          <w:lang w:eastAsia="en-GB"/>
        </w:rPr>
      </w:pPr>
    </w:p>
    <w:p w14:paraId="260A5387" w14:textId="6C463BFE" w:rsidR="00E66FD1" w:rsidRPr="00625E73" w:rsidRDefault="00AF20F6" w:rsidP="00E66FD1">
      <w:pPr>
        <w:ind w:right="2268"/>
        <w:rPr>
          <w:rFonts w:cs="Arial"/>
          <w:b/>
          <w:color w:val="404040" w:themeColor="text1" w:themeTint="BF"/>
          <w:sz w:val="28"/>
          <w:szCs w:val="32"/>
          <w:lang w:eastAsia="en-GB"/>
        </w:rPr>
      </w:pPr>
      <w:r w:rsidRPr="00625E73">
        <w:rPr>
          <w:rStyle w:val="AuthorChar"/>
          <w:lang w:val="en-GB"/>
        </w:rPr>
        <w:t>Kari P Hadjivassiliou, Catherine Rickard, Chiara Manzoni and Sam Swift</w:t>
      </w:r>
    </w:p>
    <w:p w14:paraId="75333270" w14:textId="77777777" w:rsidR="00E66FD1" w:rsidRPr="00625E73" w:rsidRDefault="00E66FD1" w:rsidP="00E66FD1">
      <w:pPr>
        <w:rPr>
          <w:rFonts w:cs="Arial"/>
          <w:b/>
          <w:color w:val="A6A6A6" w:themeColor="background1" w:themeShade="A6"/>
          <w:sz w:val="32"/>
          <w:szCs w:val="32"/>
          <w:lang w:eastAsia="en-GB"/>
        </w:rPr>
      </w:pPr>
    </w:p>
    <w:p w14:paraId="4822EF11" w14:textId="5DA27FEB" w:rsidR="00E66FD1" w:rsidRPr="00625E73" w:rsidRDefault="00AF20F6" w:rsidP="00E66FD1">
      <w:pPr>
        <w:rPr>
          <w:rFonts w:cs="Arial"/>
          <w:b/>
          <w:sz w:val="28"/>
          <w:szCs w:val="28"/>
          <w:lang w:eastAsia="en-GB"/>
        </w:rPr>
      </w:pPr>
      <w:r w:rsidRPr="00625E73">
        <w:rPr>
          <w:rFonts w:cs="Arial"/>
          <w:b/>
          <w:sz w:val="28"/>
          <w:szCs w:val="28"/>
          <w:lang w:eastAsia="en-GB"/>
        </w:rPr>
        <w:t>Institute for Employment Studies (IES, UK)</w:t>
      </w:r>
    </w:p>
    <w:p w14:paraId="7F3A4D18" w14:textId="77777777" w:rsidR="00E66FD1" w:rsidRPr="00625E73" w:rsidRDefault="00E66FD1" w:rsidP="00E66FD1">
      <w:pPr>
        <w:rPr>
          <w:rFonts w:cs="Arial"/>
          <w:b/>
          <w:sz w:val="40"/>
          <w:szCs w:val="40"/>
          <w:lang w:eastAsia="en-GB"/>
        </w:rPr>
      </w:pPr>
    </w:p>
    <w:p w14:paraId="7AAC7D76" w14:textId="77777777" w:rsidR="00E66FD1" w:rsidRPr="00625E73" w:rsidRDefault="00E66FD1" w:rsidP="00E66FD1">
      <w:pPr>
        <w:rPr>
          <w:rFonts w:cs="Arial"/>
          <w:b/>
          <w:sz w:val="40"/>
          <w:szCs w:val="40"/>
          <w:lang w:eastAsia="en-GB"/>
        </w:rPr>
      </w:pPr>
    </w:p>
    <w:p w14:paraId="3B3EA182" w14:textId="77777777" w:rsidR="00E66FD1" w:rsidRPr="00625E73" w:rsidRDefault="00E66FD1" w:rsidP="00E66FD1">
      <w:pPr>
        <w:ind w:right="-992"/>
        <w:rPr>
          <w:rFonts w:cs="Arial"/>
          <w:b/>
          <w:color w:val="FFFFFF" w:themeColor="background1"/>
          <w:sz w:val="36"/>
          <w:szCs w:val="36"/>
          <w:lang w:eastAsia="en-GB"/>
        </w:rPr>
      </w:pPr>
    </w:p>
    <w:p w14:paraId="0171A717" w14:textId="70639839" w:rsidR="00CD5954" w:rsidRPr="00625E73" w:rsidRDefault="00CD5954" w:rsidP="00CD5954">
      <w:pPr>
        <w:pStyle w:val="Style-WP"/>
        <w:jc w:val="left"/>
        <w:rPr>
          <w:color w:val="808080" w:themeColor="background1" w:themeShade="80"/>
          <w:sz w:val="30"/>
          <w:szCs w:val="30"/>
        </w:rPr>
      </w:pPr>
      <w:r w:rsidRPr="00625E73">
        <w:rPr>
          <w:color w:val="808080" w:themeColor="background1" w:themeShade="80"/>
          <w:sz w:val="30"/>
          <w:szCs w:val="30"/>
        </w:rPr>
        <w:t>STYLE-WP</w:t>
      </w:r>
      <w:r w:rsidR="00AF20F6" w:rsidRPr="00625E73">
        <w:rPr>
          <w:color w:val="808080" w:themeColor="background1" w:themeShade="80"/>
          <w:sz w:val="30"/>
          <w:szCs w:val="30"/>
        </w:rPr>
        <w:t>4</w:t>
      </w:r>
      <w:r w:rsidRPr="00625E73">
        <w:rPr>
          <w:color w:val="808080" w:themeColor="background1" w:themeShade="80"/>
          <w:sz w:val="30"/>
          <w:szCs w:val="30"/>
        </w:rPr>
        <w:t xml:space="preserve">: </w:t>
      </w:r>
    </w:p>
    <w:p w14:paraId="48A70B9B" w14:textId="15301075" w:rsidR="00AF20F6" w:rsidRPr="00625E73" w:rsidRDefault="00AF20F6" w:rsidP="00CD5954">
      <w:pPr>
        <w:pStyle w:val="Style-WP"/>
        <w:jc w:val="left"/>
        <w:rPr>
          <w:color w:val="808080" w:themeColor="background1" w:themeShade="80"/>
          <w:sz w:val="30"/>
          <w:szCs w:val="30"/>
        </w:rPr>
      </w:pPr>
      <w:r w:rsidRPr="00625E73">
        <w:rPr>
          <w:color w:val="808080" w:themeColor="background1" w:themeShade="80"/>
          <w:sz w:val="30"/>
          <w:szCs w:val="30"/>
        </w:rPr>
        <w:t>Policy Transfer and Comparative Frameworks</w:t>
      </w:r>
    </w:p>
    <w:p w14:paraId="7ACFB8E0" w14:textId="63622EB7" w:rsidR="00CD5954" w:rsidRPr="00625E73" w:rsidRDefault="00AF20F6" w:rsidP="00CD5954">
      <w:pPr>
        <w:pStyle w:val="Style-WP"/>
        <w:jc w:val="left"/>
        <w:rPr>
          <w:i/>
          <w:color w:val="808080" w:themeColor="background1" w:themeShade="80"/>
        </w:rPr>
      </w:pPr>
      <w:r w:rsidRPr="00625E73">
        <w:t>Deliverable 4.4</w:t>
      </w:r>
    </w:p>
    <w:p w14:paraId="0DF4578F" w14:textId="77777777" w:rsidR="00CD5954" w:rsidRPr="00625E73" w:rsidRDefault="00CD5954" w:rsidP="00CD5954">
      <w:pPr>
        <w:ind w:right="-992"/>
        <w:rPr>
          <w:rFonts w:cs="Arial"/>
          <w:b/>
          <w:color w:val="FFFFFF" w:themeColor="background1"/>
          <w:sz w:val="36"/>
          <w:szCs w:val="36"/>
          <w:lang w:eastAsia="en-GB"/>
        </w:rPr>
      </w:pPr>
    </w:p>
    <w:p w14:paraId="71CFBF6B" w14:textId="77777777" w:rsidR="00CD5954" w:rsidRPr="00625E73" w:rsidRDefault="00CD5954" w:rsidP="00CD5954">
      <w:pPr>
        <w:ind w:right="-992"/>
        <w:rPr>
          <w:rFonts w:cs="Arial"/>
          <w:b/>
          <w:color w:val="FFFFFF" w:themeColor="background1"/>
          <w:sz w:val="36"/>
          <w:szCs w:val="36"/>
          <w:lang w:eastAsia="en-GB"/>
        </w:rPr>
      </w:pPr>
    </w:p>
    <w:p w14:paraId="49EF6E19" w14:textId="77777777" w:rsidR="00CD5954" w:rsidRPr="00625E73" w:rsidRDefault="00CD5954" w:rsidP="00CD5954">
      <w:pPr>
        <w:ind w:right="-992"/>
        <w:rPr>
          <w:rFonts w:cs="Arial"/>
          <w:b/>
          <w:noProof/>
          <w:color w:val="FFFFFF" w:themeColor="background1"/>
          <w:sz w:val="28"/>
          <w:szCs w:val="28"/>
          <w:lang w:eastAsia="en-GB"/>
        </w:rPr>
      </w:pPr>
    </w:p>
    <w:p w14:paraId="015F833D" w14:textId="77777777" w:rsidR="00CD5954" w:rsidRPr="00625E73" w:rsidRDefault="00CD5954" w:rsidP="00CD5954">
      <w:pPr>
        <w:ind w:right="-992"/>
        <w:rPr>
          <w:rFonts w:cs="Arial"/>
          <w:b/>
          <w:noProof/>
          <w:color w:val="FFFFFF" w:themeColor="background1"/>
          <w:sz w:val="28"/>
          <w:szCs w:val="28"/>
          <w:lang w:eastAsia="en-GB"/>
        </w:rPr>
      </w:pPr>
    </w:p>
    <w:p w14:paraId="483A5995" w14:textId="77777777" w:rsidR="00CD5954" w:rsidRPr="00625E73" w:rsidRDefault="00CD5954" w:rsidP="00CD5954">
      <w:pPr>
        <w:ind w:right="-992"/>
        <w:rPr>
          <w:rFonts w:cs="Arial"/>
          <w:b/>
          <w:noProof/>
          <w:color w:val="FFFFFF" w:themeColor="background1"/>
          <w:sz w:val="28"/>
          <w:szCs w:val="28"/>
          <w:lang w:eastAsia="en-GB"/>
        </w:rPr>
      </w:pPr>
    </w:p>
    <w:p w14:paraId="018B793C" w14:textId="77777777" w:rsidR="00CD5954" w:rsidRPr="00625E73" w:rsidRDefault="00CD5954" w:rsidP="00CD5954">
      <w:pPr>
        <w:pStyle w:val="Version"/>
      </w:pPr>
    </w:p>
    <w:p w14:paraId="5EB6920A" w14:textId="77777777" w:rsidR="00CD5954" w:rsidRPr="00625E73" w:rsidRDefault="00CD5954" w:rsidP="00CD5954">
      <w:pPr>
        <w:pStyle w:val="Version"/>
        <w:rPr>
          <w:color w:val="808080" w:themeColor="background1" w:themeShade="80"/>
        </w:rPr>
      </w:pPr>
    </w:p>
    <w:p w14:paraId="1D0D8006" w14:textId="77777777" w:rsidR="00CD5954" w:rsidRPr="00625E73" w:rsidRDefault="00CD5954" w:rsidP="00CD5954">
      <w:pPr>
        <w:pStyle w:val="Version"/>
        <w:rPr>
          <w:color w:val="808080" w:themeColor="background1" w:themeShade="80"/>
        </w:rPr>
      </w:pPr>
    </w:p>
    <w:p w14:paraId="29F524D2" w14:textId="77777777" w:rsidR="00CD5954" w:rsidRPr="00625E73" w:rsidRDefault="00CD5954" w:rsidP="00CD5954">
      <w:pPr>
        <w:pStyle w:val="Version"/>
        <w:rPr>
          <w:color w:val="808080" w:themeColor="background1" w:themeShade="80"/>
        </w:rPr>
      </w:pPr>
    </w:p>
    <w:p w14:paraId="3C92606F" w14:textId="77777777" w:rsidR="00CD5954" w:rsidRPr="00625E73" w:rsidRDefault="00CD5954" w:rsidP="00CD5954">
      <w:pPr>
        <w:pStyle w:val="Version"/>
        <w:rPr>
          <w:color w:val="808080" w:themeColor="background1" w:themeShade="80"/>
        </w:rPr>
      </w:pPr>
    </w:p>
    <w:p w14:paraId="2738E08E" w14:textId="77777777" w:rsidR="00CD5954" w:rsidRPr="00625E73" w:rsidRDefault="00CD5954" w:rsidP="00CD5954">
      <w:pPr>
        <w:pStyle w:val="Version"/>
      </w:pPr>
    </w:p>
    <w:p w14:paraId="11E8055F" w14:textId="77777777" w:rsidR="00CD5954" w:rsidRPr="00625E73" w:rsidRDefault="00CD5954" w:rsidP="00CD5954">
      <w:pPr>
        <w:pStyle w:val="Version"/>
      </w:pPr>
    </w:p>
    <w:p w14:paraId="13F2248C" w14:textId="77777777" w:rsidR="00D528F2" w:rsidRPr="00625E73" w:rsidRDefault="00D528F2" w:rsidP="00CD5954">
      <w:pPr>
        <w:pStyle w:val="Version"/>
      </w:pPr>
    </w:p>
    <w:p w14:paraId="574CA0D3" w14:textId="34AE15F7" w:rsidR="00CD5954" w:rsidRPr="00625E73" w:rsidRDefault="00AF20F6" w:rsidP="00CD5954">
      <w:pPr>
        <w:pStyle w:val="Version"/>
      </w:pPr>
      <w:r w:rsidRPr="00625E73">
        <w:t>Version 0</w:t>
      </w:r>
      <w:r w:rsidR="00CD5954" w:rsidRPr="00625E73">
        <w:t>.</w:t>
      </w:r>
      <w:r w:rsidRPr="00625E73">
        <w:t>1</w:t>
      </w:r>
      <w:r w:rsidR="00CD5954" w:rsidRPr="00625E73">
        <w:t xml:space="preserve">#  </w:t>
      </w:r>
    </w:p>
    <w:p w14:paraId="2036C1B7" w14:textId="41A91004" w:rsidR="00E66FD1" w:rsidRPr="00625E73" w:rsidRDefault="00CD5954" w:rsidP="00D528F2">
      <w:pPr>
        <w:spacing w:before="120" w:after="120"/>
        <w:ind w:right="-992"/>
        <w:rPr>
          <w:rFonts w:cs="Arial"/>
          <w:b/>
          <w:color w:val="FFFFFF" w:themeColor="background1"/>
          <w:sz w:val="28"/>
          <w:szCs w:val="28"/>
          <w:lang w:eastAsia="en-GB"/>
        </w:rPr>
      </w:pPr>
      <w:r w:rsidRPr="00625E73">
        <w:rPr>
          <w:rFonts w:cs="Arial"/>
          <w:b/>
          <w:color w:val="FFFFFF" w:themeColor="background1"/>
          <w:sz w:val="28"/>
          <w:szCs w:val="28"/>
          <w:lang w:eastAsia="en-GB"/>
        </w:rPr>
        <w:t>Submission date</w:t>
      </w:r>
      <w:r w:rsidRPr="00625E73">
        <w:rPr>
          <w:rFonts w:cs="Arial"/>
          <w:b/>
          <w:color w:val="FFFFFF" w:themeColor="background1"/>
          <w:sz w:val="28"/>
          <w:szCs w:val="28"/>
          <w:lang w:eastAsia="en-GB"/>
        </w:rPr>
        <w:tab/>
        <w:t>Planned: xx/xx/</w:t>
      </w:r>
      <w:proofErr w:type="spellStart"/>
      <w:r w:rsidRPr="00625E73">
        <w:rPr>
          <w:rFonts w:cs="Arial"/>
          <w:b/>
          <w:color w:val="FFFFFF" w:themeColor="background1"/>
          <w:sz w:val="28"/>
          <w:szCs w:val="28"/>
          <w:lang w:eastAsia="en-GB"/>
        </w:rPr>
        <w:t>xxxx</w:t>
      </w:r>
      <w:proofErr w:type="spellEnd"/>
      <w:r w:rsidRPr="00625E73">
        <w:rPr>
          <w:rFonts w:cs="Arial"/>
          <w:b/>
          <w:color w:val="FFFFFF" w:themeColor="background1"/>
          <w:sz w:val="28"/>
          <w:szCs w:val="28"/>
          <w:lang w:eastAsia="en-GB"/>
        </w:rPr>
        <w:tab/>
      </w:r>
      <w:r w:rsidRPr="00625E73">
        <w:rPr>
          <w:rFonts w:cs="Arial"/>
          <w:b/>
          <w:color w:val="FFFFFF" w:themeColor="background1"/>
          <w:sz w:val="28"/>
          <w:szCs w:val="28"/>
          <w:lang w:eastAsia="en-GB"/>
        </w:rPr>
        <w:tab/>
        <w:t xml:space="preserve">Actual: </w:t>
      </w:r>
      <w:r w:rsidR="00BF32F8" w:rsidRPr="00625E73">
        <w:rPr>
          <w:rFonts w:cs="Arial"/>
          <w:b/>
          <w:color w:val="FFFFFF" w:themeColor="background1"/>
          <w:sz w:val="28"/>
          <w:szCs w:val="28"/>
          <w:lang w:eastAsia="en-GB"/>
        </w:rPr>
        <w:t>21</w:t>
      </w:r>
      <w:r w:rsidRPr="00625E73">
        <w:rPr>
          <w:rFonts w:cs="Arial"/>
          <w:b/>
          <w:color w:val="FFFFFF" w:themeColor="background1"/>
          <w:sz w:val="28"/>
          <w:szCs w:val="28"/>
          <w:lang w:eastAsia="en-GB"/>
        </w:rPr>
        <w:t>/</w:t>
      </w:r>
      <w:r w:rsidR="00AF20F6" w:rsidRPr="00625E73">
        <w:rPr>
          <w:rFonts w:cs="Arial"/>
          <w:b/>
          <w:color w:val="FFFFFF" w:themeColor="background1"/>
          <w:sz w:val="28"/>
          <w:szCs w:val="28"/>
          <w:lang w:eastAsia="en-GB"/>
        </w:rPr>
        <w:t>07/2016</w:t>
      </w:r>
    </w:p>
    <w:p w14:paraId="39D5DA48" w14:textId="77777777" w:rsidR="00162D9A" w:rsidRPr="00625E73" w:rsidRDefault="00162D9A" w:rsidP="00215BBF">
      <w:pPr>
        <w:rPr>
          <w:rFonts w:cs="Arial"/>
          <w:b/>
          <w:lang w:eastAsia="en-GB"/>
        </w:rPr>
      </w:pPr>
      <w:bookmarkStart w:id="0" w:name="_Toc404944561"/>
      <w:bookmarkStart w:id="1" w:name="_Toc405213091"/>
    </w:p>
    <w:p w14:paraId="5C23C3B6" w14:textId="77777777" w:rsidR="00162D9A" w:rsidRPr="00625E73" w:rsidRDefault="00162D9A" w:rsidP="00215BBF">
      <w:pPr>
        <w:rPr>
          <w:rFonts w:cs="Arial"/>
          <w:b/>
          <w:lang w:eastAsia="en-GB"/>
        </w:rPr>
      </w:pPr>
    </w:p>
    <w:p w14:paraId="1C8113DD" w14:textId="77777777" w:rsidR="00215BBF" w:rsidRPr="00625E73" w:rsidRDefault="00215BBF" w:rsidP="00215BBF">
      <w:pPr>
        <w:rPr>
          <w:rFonts w:cs="Arial"/>
          <w:lang w:eastAsia="en-GB"/>
        </w:rPr>
      </w:pPr>
      <w:r w:rsidRPr="00625E73">
        <w:rPr>
          <w:rFonts w:cs="Arial"/>
          <w:b/>
          <w:lang w:eastAsia="en-GB"/>
        </w:rPr>
        <w:t xml:space="preserve">STYLE Working Papers </w:t>
      </w:r>
      <w:r w:rsidRPr="00625E73">
        <w:rPr>
          <w:rFonts w:cs="Arial"/>
          <w:lang w:eastAsia="en-GB"/>
        </w:rPr>
        <w:t xml:space="preserve">are peer-reviewed outputs from the </w:t>
      </w:r>
      <w:hyperlink r:id="rId10" w:history="1">
        <w:r w:rsidRPr="00625E73">
          <w:rPr>
            <w:rStyle w:val="Hyperlink"/>
            <w:rFonts w:cs="Arial"/>
            <w:lang w:eastAsia="en-GB"/>
          </w:rPr>
          <w:t>www.style-research.eu</w:t>
        </w:r>
      </w:hyperlink>
      <w:r w:rsidRPr="00625E73">
        <w:rPr>
          <w:rFonts w:cs="Arial"/>
          <w:lang w:eastAsia="en-GB"/>
        </w:rPr>
        <w:t xml:space="preserve"> project. The series is edited by the project coordinator Professor Jacqueline O’Reilly. These working papers are intended to meet the European Commission’s expected impact from the project:</w:t>
      </w:r>
    </w:p>
    <w:p w14:paraId="1EE3B83D" w14:textId="77777777" w:rsidR="00215BBF" w:rsidRPr="00625E73" w:rsidRDefault="00215BBF" w:rsidP="00215BBF">
      <w:pPr>
        <w:rPr>
          <w:rFonts w:cs="Arial"/>
          <w:lang w:eastAsia="en-GB"/>
        </w:rPr>
      </w:pPr>
    </w:p>
    <w:p w14:paraId="211FC36B" w14:textId="77777777" w:rsidR="00215BBF" w:rsidRPr="00625E73" w:rsidRDefault="00215BBF" w:rsidP="00215BBF">
      <w:pPr>
        <w:pStyle w:val="ListParagraph"/>
        <w:numPr>
          <w:ilvl w:val="0"/>
          <w:numId w:val="7"/>
        </w:numPr>
        <w:rPr>
          <w:rFonts w:cs="Arial"/>
          <w:lang w:eastAsia="en-GB"/>
        </w:rPr>
      </w:pPr>
      <w:r w:rsidRPr="00625E73">
        <w:rPr>
          <w:rFonts w:cs="Arial"/>
          <w:lang w:eastAsia="en-GB"/>
        </w:rPr>
        <w:t>to ‘advance the knowledge base that underpins the formulation and implementation of relevant policies in Europe with the aim of enhancing the employment of young people and their transition to economic and social independence’, and</w:t>
      </w:r>
    </w:p>
    <w:p w14:paraId="5A98AFBE" w14:textId="77777777" w:rsidR="00215BBF" w:rsidRPr="00625E73" w:rsidRDefault="00215BBF" w:rsidP="00215BBF">
      <w:pPr>
        <w:pStyle w:val="ListParagraph"/>
        <w:ind w:left="1080"/>
        <w:rPr>
          <w:rFonts w:cs="Arial"/>
          <w:lang w:eastAsia="en-GB"/>
        </w:rPr>
      </w:pPr>
    </w:p>
    <w:p w14:paraId="2E9AFDFE" w14:textId="77777777" w:rsidR="00215BBF" w:rsidRPr="00625E73" w:rsidRDefault="00215BBF" w:rsidP="00215BBF">
      <w:pPr>
        <w:pStyle w:val="ListParagraph"/>
        <w:numPr>
          <w:ilvl w:val="0"/>
          <w:numId w:val="7"/>
        </w:numPr>
        <w:rPr>
          <w:rFonts w:cs="Arial"/>
          <w:lang w:eastAsia="en-GB"/>
        </w:rPr>
      </w:pPr>
      <w:r w:rsidRPr="00625E73">
        <w:rPr>
          <w:rFonts w:cs="Arial"/>
          <w:lang w:eastAsia="en-GB"/>
        </w:rPr>
        <w:t xml:space="preserve">to engage with ‘relevant communities, stakeholders and practitioners in the research with a view to supporting employment policies in Europe.’ Contributions to a dialogue about these results can be made through the project website </w:t>
      </w:r>
      <w:hyperlink r:id="rId11" w:history="1">
        <w:r w:rsidRPr="00625E73">
          <w:rPr>
            <w:rStyle w:val="Hyperlink"/>
            <w:rFonts w:cs="Arial"/>
            <w:lang w:eastAsia="en-GB"/>
          </w:rPr>
          <w:t>www.style-research.eu</w:t>
        </w:r>
      </w:hyperlink>
      <w:r w:rsidRPr="00625E73">
        <w:rPr>
          <w:rFonts w:cs="Arial"/>
          <w:lang w:eastAsia="en-GB"/>
        </w:rPr>
        <w:t>, or by following us on twitter @STYLEEU.</w:t>
      </w:r>
    </w:p>
    <w:p w14:paraId="0B0EB751" w14:textId="77777777" w:rsidR="00215BBF" w:rsidRPr="00625E73" w:rsidRDefault="00215BBF" w:rsidP="00215BBF">
      <w:pPr>
        <w:pStyle w:val="Abstracthead"/>
        <w:rPr>
          <w:lang w:val="en-GB"/>
        </w:rPr>
      </w:pPr>
    </w:p>
    <w:p w14:paraId="4E9B6130" w14:textId="77777777" w:rsidR="00215BBF" w:rsidRPr="00625E73" w:rsidRDefault="00215BBF" w:rsidP="00215BBF">
      <w:pPr>
        <w:pBdr>
          <w:top w:val="single" w:sz="4" w:space="1" w:color="auto"/>
          <w:left w:val="single" w:sz="4" w:space="4" w:color="auto"/>
          <w:bottom w:val="single" w:sz="4" w:space="1" w:color="auto"/>
          <w:right w:val="single" w:sz="4" w:space="4" w:color="auto"/>
        </w:pBdr>
        <w:rPr>
          <w:rStyle w:val="AuthorabstractChar"/>
          <w:lang w:val="en-GB"/>
        </w:rPr>
      </w:pPr>
      <w:r w:rsidRPr="00625E73">
        <w:rPr>
          <w:rStyle w:val="AuthorabstractChar"/>
          <w:lang w:val="en-GB"/>
        </w:rPr>
        <w:t>To cite this report:</w:t>
      </w:r>
    </w:p>
    <w:p w14:paraId="02023DF2" w14:textId="77777777" w:rsidR="00344083" w:rsidRPr="00625E73" w:rsidRDefault="00344083" w:rsidP="00215BBF">
      <w:pPr>
        <w:pBdr>
          <w:top w:val="single" w:sz="4" w:space="1" w:color="auto"/>
          <w:left w:val="single" w:sz="4" w:space="4" w:color="auto"/>
          <w:bottom w:val="single" w:sz="4" w:space="1" w:color="auto"/>
          <w:right w:val="single" w:sz="4" w:space="4" w:color="auto"/>
        </w:pBdr>
        <w:rPr>
          <w:rFonts w:cs="Arial"/>
          <w:lang w:eastAsia="en-GB"/>
        </w:rPr>
      </w:pPr>
    </w:p>
    <w:p w14:paraId="39EC4235" w14:textId="76AAC8BA" w:rsidR="00215BBF" w:rsidRPr="00625E73" w:rsidRDefault="004A50FB" w:rsidP="00215BBF">
      <w:pPr>
        <w:pBdr>
          <w:top w:val="single" w:sz="4" w:space="1" w:color="auto"/>
          <w:left w:val="single" w:sz="4" w:space="4" w:color="auto"/>
          <w:bottom w:val="single" w:sz="4" w:space="1" w:color="auto"/>
          <w:right w:val="single" w:sz="4" w:space="4" w:color="auto"/>
        </w:pBdr>
        <w:rPr>
          <w:rStyle w:val="AuthorabstractChar"/>
          <w:lang w:val="en-GB"/>
        </w:rPr>
      </w:pPr>
      <w:r w:rsidRPr="00625E73">
        <w:rPr>
          <w:rFonts w:cs="Arial"/>
          <w:lang w:eastAsia="en-GB"/>
        </w:rPr>
        <w:t xml:space="preserve">Hadjivassiliou, </w:t>
      </w:r>
      <w:r w:rsidR="00344083" w:rsidRPr="00625E73">
        <w:rPr>
          <w:rFonts w:cs="Arial"/>
          <w:lang w:eastAsia="en-GB"/>
        </w:rPr>
        <w:t>K. P., R</w:t>
      </w:r>
      <w:r w:rsidRPr="00625E73">
        <w:rPr>
          <w:rFonts w:cs="Arial"/>
          <w:lang w:eastAsia="en-GB"/>
        </w:rPr>
        <w:t>ickard,</w:t>
      </w:r>
      <w:r w:rsidR="00344083" w:rsidRPr="00625E73">
        <w:rPr>
          <w:rFonts w:cs="Arial"/>
          <w:lang w:eastAsia="en-GB"/>
        </w:rPr>
        <w:t xml:space="preserve"> C., </w:t>
      </w:r>
      <w:r w:rsidRPr="00625E73">
        <w:rPr>
          <w:rFonts w:cs="Arial"/>
          <w:lang w:eastAsia="en-GB"/>
        </w:rPr>
        <w:t>Manzoni</w:t>
      </w:r>
      <w:r w:rsidR="00344083" w:rsidRPr="00625E73">
        <w:rPr>
          <w:rFonts w:cs="Arial"/>
          <w:lang w:eastAsia="en-GB"/>
        </w:rPr>
        <w:t>, C.</w:t>
      </w:r>
      <w:r w:rsidRPr="00625E73">
        <w:rPr>
          <w:rFonts w:cs="Arial"/>
          <w:lang w:eastAsia="en-GB"/>
        </w:rPr>
        <w:t xml:space="preserve"> and Swift</w:t>
      </w:r>
      <w:r w:rsidR="00344083" w:rsidRPr="00625E73">
        <w:rPr>
          <w:rFonts w:cs="Arial"/>
          <w:lang w:eastAsia="en-GB"/>
        </w:rPr>
        <w:t>, S., (2016). STYLE Inventory/Database</w:t>
      </w:r>
    </w:p>
    <w:p w14:paraId="2D67367A" w14:textId="77777777" w:rsidR="00215BBF" w:rsidRPr="00625E73" w:rsidRDefault="00215BBF" w:rsidP="00215BBF">
      <w:pPr>
        <w:pBdr>
          <w:top w:val="single" w:sz="4" w:space="1" w:color="auto"/>
          <w:left w:val="single" w:sz="4" w:space="4" w:color="auto"/>
          <w:bottom w:val="single" w:sz="4" w:space="1" w:color="auto"/>
          <w:right w:val="single" w:sz="4" w:space="4" w:color="auto"/>
        </w:pBdr>
        <w:rPr>
          <w:rFonts w:cs="Arial"/>
          <w:lang w:eastAsia="en-GB"/>
        </w:rPr>
      </w:pPr>
    </w:p>
    <w:p w14:paraId="6BA1BC8F" w14:textId="77777777" w:rsidR="00215BBF" w:rsidRPr="00625E73" w:rsidRDefault="00215BBF" w:rsidP="00215BBF">
      <w:pPr>
        <w:rPr>
          <w:rFonts w:cs="Arial"/>
          <w:lang w:eastAsia="en-GB"/>
        </w:rPr>
      </w:pPr>
    </w:p>
    <w:p w14:paraId="36CBBCC6" w14:textId="77777777" w:rsidR="00215BBF" w:rsidRPr="00625E73" w:rsidRDefault="00215BBF" w:rsidP="00215BBF">
      <w:pPr>
        <w:rPr>
          <w:rFonts w:cs="Arial"/>
          <w:szCs w:val="22"/>
        </w:rPr>
      </w:pPr>
      <w:r w:rsidRPr="00625E73">
        <w:rPr>
          <w:rFonts w:cs="Arial"/>
        </w:rPr>
        <w:t>© Copyright is held by the authors</w:t>
      </w:r>
    </w:p>
    <w:p w14:paraId="4115D777" w14:textId="77777777" w:rsidR="00215BBF" w:rsidRPr="00625E73" w:rsidRDefault="00215BBF" w:rsidP="00215BBF">
      <w:pPr>
        <w:rPr>
          <w:rFonts w:asciiTheme="majorHAnsi" w:hAnsiTheme="majorHAnsi" w:cs="Arial"/>
        </w:rPr>
      </w:pPr>
    </w:p>
    <w:p w14:paraId="7DF7BA68" w14:textId="77777777" w:rsidR="00215BBF" w:rsidRPr="00625E73" w:rsidRDefault="00215BBF" w:rsidP="00215BBF">
      <w:pPr>
        <w:pStyle w:val="Abstracthead"/>
        <w:rPr>
          <w:lang w:val="en-GB"/>
        </w:rPr>
      </w:pPr>
    </w:p>
    <w:p w14:paraId="23B7213E" w14:textId="77777777" w:rsidR="00215BBF" w:rsidRPr="00625E73" w:rsidRDefault="00215BBF" w:rsidP="00215BBF">
      <w:pPr>
        <w:pStyle w:val="Abstracthead"/>
        <w:rPr>
          <w:lang w:val="en-GB"/>
        </w:rPr>
      </w:pPr>
      <w:r w:rsidRPr="00625E73">
        <w:rPr>
          <w:lang w:val="en-GB"/>
        </w:rPr>
        <w:t xml:space="preserve">About the authors </w:t>
      </w:r>
    </w:p>
    <w:p w14:paraId="7826B873" w14:textId="77777777" w:rsidR="00AF20F6" w:rsidRPr="00625E73" w:rsidRDefault="00AF20F6" w:rsidP="00AF20F6">
      <w:pPr>
        <w:tabs>
          <w:tab w:val="left" w:pos="6540"/>
        </w:tabs>
        <w:spacing w:line="360" w:lineRule="auto"/>
        <w:rPr>
          <w:rFonts w:cs="Arial"/>
          <w:lang w:eastAsia="en-GB"/>
        </w:rPr>
      </w:pPr>
      <w:r w:rsidRPr="00625E73">
        <w:rPr>
          <w:rFonts w:cs="Arial"/>
          <w:b/>
          <w:lang w:eastAsia="en-GB"/>
        </w:rPr>
        <w:t xml:space="preserve">Kari P Hadjivassiliou </w:t>
      </w:r>
      <w:r w:rsidRPr="00625E73">
        <w:rPr>
          <w:rFonts w:cs="Arial"/>
          <w:lang w:eastAsia="en-GB"/>
        </w:rPr>
        <w:t xml:space="preserve">- </w:t>
      </w:r>
      <w:hyperlink r:id="rId12" w:history="1">
        <w:r w:rsidRPr="00625E73">
          <w:rPr>
            <w:rStyle w:val="Hyperlink"/>
            <w:rFonts w:cs="Arial"/>
            <w:lang w:eastAsia="en-GB"/>
          </w:rPr>
          <w:t>http://www.style-research.eu/team/kari-p-hadjivassiliou/</w:t>
        </w:r>
      </w:hyperlink>
      <w:r w:rsidRPr="00625E73">
        <w:rPr>
          <w:rFonts w:cs="Arial"/>
          <w:lang w:eastAsia="en-GB"/>
        </w:rPr>
        <w:t xml:space="preserve"> </w:t>
      </w:r>
    </w:p>
    <w:p w14:paraId="007EFE1B" w14:textId="77777777" w:rsidR="00AF20F6" w:rsidRPr="00625E73" w:rsidRDefault="00AF20F6" w:rsidP="00AF20F6">
      <w:pPr>
        <w:spacing w:line="360" w:lineRule="auto"/>
        <w:rPr>
          <w:rFonts w:cs="Arial"/>
          <w:lang w:eastAsia="en-GB"/>
        </w:rPr>
      </w:pPr>
      <w:r w:rsidRPr="00625E73">
        <w:rPr>
          <w:rFonts w:cs="Arial"/>
          <w:b/>
          <w:lang w:eastAsia="en-GB"/>
        </w:rPr>
        <w:t xml:space="preserve">Catherine Rickard </w:t>
      </w:r>
      <w:r w:rsidRPr="00625E73">
        <w:rPr>
          <w:rFonts w:cs="Arial"/>
          <w:lang w:eastAsia="en-GB"/>
        </w:rPr>
        <w:t xml:space="preserve">- </w:t>
      </w:r>
      <w:hyperlink r:id="rId13" w:history="1">
        <w:r w:rsidRPr="00625E73">
          <w:rPr>
            <w:rStyle w:val="Hyperlink"/>
            <w:rFonts w:cs="Arial"/>
            <w:lang w:eastAsia="en-GB"/>
          </w:rPr>
          <w:t>http://www.style-research.eu/team/catherine-rickard/</w:t>
        </w:r>
      </w:hyperlink>
    </w:p>
    <w:p w14:paraId="41ACC686" w14:textId="45E0C2E2" w:rsidR="00AF20F6" w:rsidRPr="00625E73" w:rsidRDefault="00AF20F6" w:rsidP="00AF20F6">
      <w:pPr>
        <w:tabs>
          <w:tab w:val="left" w:pos="6540"/>
        </w:tabs>
        <w:spacing w:line="360" w:lineRule="auto"/>
        <w:rPr>
          <w:rFonts w:cs="Arial"/>
          <w:lang w:eastAsia="en-GB"/>
        </w:rPr>
      </w:pPr>
      <w:r w:rsidRPr="00625E73">
        <w:rPr>
          <w:rFonts w:cs="Arial"/>
          <w:b/>
          <w:lang w:eastAsia="en-GB"/>
        </w:rPr>
        <w:t xml:space="preserve">Chiara Manzoni </w:t>
      </w:r>
      <w:r w:rsidR="00DA5A84" w:rsidRPr="00625E73">
        <w:rPr>
          <w:rFonts w:cs="Arial"/>
          <w:lang w:eastAsia="en-GB"/>
        </w:rPr>
        <w:t>-</w:t>
      </w:r>
      <w:r w:rsidRPr="00625E73">
        <w:rPr>
          <w:rFonts w:cs="Arial"/>
          <w:lang w:eastAsia="en-GB"/>
        </w:rPr>
        <w:t xml:space="preserve"> </w:t>
      </w:r>
      <w:hyperlink r:id="rId14" w:history="1">
        <w:r w:rsidR="00DA5A84" w:rsidRPr="00625E73">
          <w:rPr>
            <w:rStyle w:val="Hyperlink"/>
            <w:rFonts w:cs="Arial"/>
            <w:lang w:eastAsia="en-GB"/>
          </w:rPr>
          <w:t>Chiara.Manzoni@employment-studies.co.uk</w:t>
        </w:r>
      </w:hyperlink>
    </w:p>
    <w:p w14:paraId="4632F06D" w14:textId="22E6FBB2" w:rsidR="00215BBF" w:rsidRPr="00625E73" w:rsidRDefault="00AF20F6" w:rsidP="00AF20F6">
      <w:pPr>
        <w:tabs>
          <w:tab w:val="left" w:pos="6540"/>
        </w:tabs>
        <w:spacing w:line="360" w:lineRule="auto"/>
        <w:rPr>
          <w:rStyle w:val="AbstractheadChar"/>
          <w:lang w:val="en-GB"/>
        </w:rPr>
      </w:pPr>
      <w:r w:rsidRPr="00625E73">
        <w:rPr>
          <w:rFonts w:cs="Arial"/>
          <w:b/>
          <w:lang w:eastAsia="en-GB"/>
        </w:rPr>
        <w:t xml:space="preserve">Sam Swift </w:t>
      </w:r>
      <w:r w:rsidRPr="00625E73">
        <w:rPr>
          <w:rFonts w:cs="Arial"/>
          <w:lang w:eastAsia="en-GB"/>
        </w:rPr>
        <w:t xml:space="preserve">- </w:t>
      </w:r>
      <w:hyperlink r:id="rId15" w:history="1">
        <w:r w:rsidRPr="00625E73">
          <w:rPr>
            <w:rStyle w:val="Hyperlink"/>
            <w:rFonts w:cs="Arial"/>
            <w:lang w:eastAsia="en-GB"/>
          </w:rPr>
          <w:t>http://www.style-research.eu/team/sam-swift/</w:t>
        </w:r>
      </w:hyperlink>
    </w:p>
    <w:p w14:paraId="495B3ED8" w14:textId="6AA11B9A" w:rsidR="00AF20F6" w:rsidRPr="00625E73" w:rsidRDefault="00AF20F6" w:rsidP="00AF20F6">
      <w:pPr>
        <w:tabs>
          <w:tab w:val="left" w:pos="6540"/>
        </w:tabs>
        <w:spacing w:line="360" w:lineRule="auto"/>
        <w:rPr>
          <w:rStyle w:val="AbstractheadChar"/>
          <w:lang w:val="en-GB"/>
        </w:rPr>
      </w:pPr>
      <w:r w:rsidRPr="00625E73">
        <w:rPr>
          <w:rFonts w:cs="Arial"/>
          <w:lang w:eastAsia="en-GB"/>
        </w:rPr>
        <w:t xml:space="preserve"> </w:t>
      </w:r>
    </w:p>
    <w:p w14:paraId="2B3E5B18" w14:textId="77777777" w:rsidR="00215BBF" w:rsidRPr="00625E73" w:rsidRDefault="00215BBF" w:rsidP="00215BBF">
      <w:pPr>
        <w:pStyle w:val="BodyText"/>
        <w:spacing w:after="0"/>
        <w:rPr>
          <w:rStyle w:val="AbstractheadChar"/>
          <w:lang w:val="en-GB"/>
        </w:rPr>
      </w:pPr>
    </w:p>
    <w:p w14:paraId="123964DD" w14:textId="77777777" w:rsidR="00215BBF" w:rsidRPr="00625E73" w:rsidRDefault="00215BBF" w:rsidP="00215BBF">
      <w:pPr>
        <w:pStyle w:val="BodyText"/>
        <w:spacing w:after="0"/>
        <w:rPr>
          <w:rFonts w:cs="Arial"/>
          <w:b/>
          <w:sz w:val="28"/>
          <w:szCs w:val="28"/>
        </w:rPr>
      </w:pPr>
      <w:r w:rsidRPr="00625E73">
        <w:rPr>
          <w:rStyle w:val="AbstractheadChar"/>
          <w:lang w:val="en-GB"/>
        </w:rPr>
        <w:t>Acknowledgements</w:t>
      </w:r>
    </w:p>
    <w:p w14:paraId="3EDF2E27" w14:textId="77777777" w:rsidR="00215BBF" w:rsidRPr="00625E73" w:rsidRDefault="00215BBF" w:rsidP="00215BBF">
      <w:pPr>
        <w:pStyle w:val="BodyText"/>
        <w:spacing w:after="0"/>
        <w:rPr>
          <w:rFonts w:cs="Arial"/>
          <w:b/>
        </w:rPr>
      </w:pPr>
    </w:p>
    <w:p w14:paraId="12FA6D08" w14:textId="77777777" w:rsidR="00215BBF" w:rsidRPr="00625E73" w:rsidRDefault="00215BBF" w:rsidP="00215BBF">
      <w:pPr>
        <w:rPr>
          <w:rFonts w:cs="Arial"/>
          <w:lang w:eastAsia="en-GB"/>
        </w:rPr>
      </w:pPr>
      <w:r w:rsidRPr="00625E73">
        <w:rPr>
          <w:rFonts w:cs="Arial"/>
          <w:lang w:eastAsia="en-GB"/>
        </w:rPr>
        <w:t>The research leading to these results has received funding from the European Union’s Seventh Framework Programme for research, technological development and demonstration under grant agreement no. 613256.</w:t>
      </w:r>
    </w:p>
    <w:p w14:paraId="2C357DBC" w14:textId="77777777" w:rsidR="00215BBF" w:rsidRPr="00625E73" w:rsidRDefault="00215BBF" w:rsidP="00215BBF">
      <w:pPr>
        <w:rPr>
          <w:rFonts w:cs="Arial"/>
          <w:lang w:eastAsia="en-GB"/>
        </w:rPr>
      </w:pPr>
    </w:p>
    <w:p w14:paraId="7A4332BE" w14:textId="525AFCA7" w:rsidR="00AF20F6" w:rsidRPr="00625E73" w:rsidRDefault="00215BBF" w:rsidP="00DA5A84">
      <w:pPr>
        <w:pStyle w:val="BodyText"/>
        <w:jc w:val="both"/>
        <w:rPr>
          <w:rFonts w:ascii="Arial" w:hAnsi="Arial" w:cs="Arial"/>
          <w:sz w:val="22"/>
        </w:rPr>
      </w:pPr>
      <w:r w:rsidRPr="00625E73">
        <w:rPr>
          <w:rFonts w:ascii="Arial" w:hAnsi="Arial" w:cs="Arial"/>
          <w:sz w:val="22"/>
        </w:rPr>
        <w:t xml:space="preserve">The authors </w:t>
      </w:r>
      <w:r w:rsidR="00AF20F6" w:rsidRPr="00625E73">
        <w:rPr>
          <w:rFonts w:ascii="Arial" w:hAnsi="Arial" w:cs="Arial"/>
          <w:sz w:val="22"/>
        </w:rPr>
        <w:t>would like to thank Jacqueline O’Reilly and the coordination team at the University of</w:t>
      </w:r>
      <w:r w:rsidR="00DA5A84" w:rsidRPr="00625E73">
        <w:rPr>
          <w:rFonts w:ascii="Arial" w:hAnsi="Arial" w:cs="Arial"/>
          <w:sz w:val="22"/>
        </w:rPr>
        <w:t xml:space="preserve"> </w:t>
      </w:r>
      <w:r w:rsidR="00AF20F6" w:rsidRPr="00625E73">
        <w:rPr>
          <w:rFonts w:ascii="Arial" w:hAnsi="Arial" w:cs="Arial"/>
          <w:sz w:val="22"/>
        </w:rPr>
        <w:t xml:space="preserve">Brighton for their help, support and guidance in relation to this Work Package. </w:t>
      </w:r>
    </w:p>
    <w:p w14:paraId="1B25671F" w14:textId="4BA0A837" w:rsidR="00215BBF" w:rsidRPr="00625E73" w:rsidRDefault="00AF20F6" w:rsidP="00AF20F6">
      <w:pPr>
        <w:pStyle w:val="BodyText"/>
        <w:spacing w:after="0"/>
        <w:jc w:val="both"/>
        <w:rPr>
          <w:rFonts w:ascii="Arial" w:hAnsi="Arial" w:cs="Arial"/>
          <w:sz w:val="22"/>
        </w:rPr>
      </w:pPr>
      <w:r w:rsidRPr="00625E73">
        <w:rPr>
          <w:rFonts w:ascii="Arial" w:hAnsi="Arial" w:cs="Arial"/>
          <w:sz w:val="22"/>
        </w:rPr>
        <w:t>We would also like to thank the other</w:t>
      </w:r>
      <w:r w:rsidR="00DA5A84" w:rsidRPr="00625E73">
        <w:rPr>
          <w:rFonts w:ascii="Arial" w:hAnsi="Arial" w:cs="Arial"/>
          <w:sz w:val="22"/>
        </w:rPr>
        <w:t xml:space="preserve"> partners of Work Package 4</w:t>
      </w:r>
      <w:r w:rsidRPr="00625E73">
        <w:rPr>
          <w:rFonts w:ascii="Arial" w:hAnsi="Arial" w:cs="Arial"/>
          <w:sz w:val="22"/>
        </w:rPr>
        <w:t xml:space="preserve"> who prepared the</w:t>
      </w:r>
      <w:r w:rsidR="00DA5A84" w:rsidRPr="00625E73">
        <w:rPr>
          <w:rFonts w:ascii="Arial" w:hAnsi="Arial" w:cs="Arial"/>
          <w:sz w:val="22"/>
        </w:rPr>
        <w:t>ir respective n</w:t>
      </w:r>
      <w:r w:rsidRPr="00625E73">
        <w:rPr>
          <w:rFonts w:ascii="Arial" w:hAnsi="Arial" w:cs="Arial"/>
          <w:sz w:val="22"/>
        </w:rPr>
        <w:t xml:space="preserve">ational </w:t>
      </w:r>
      <w:r w:rsidR="00DA5A84" w:rsidRPr="00625E73">
        <w:rPr>
          <w:rFonts w:ascii="Arial" w:hAnsi="Arial" w:cs="Arial"/>
          <w:sz w:val="22"/>
        </w:rPr>
        <w:t xml:space="preserve">databases (as part of Task 4 </w:t>
      </w:r>
      <w:r w:rsidRPr="00625E73">
        <w:rPr>
          <w:rFonts w:ascii="Arial" w:hAnsi="Arial" w:cs="Arial"/>
          <w:sz w:val="22"/>
        </w:rPr>
        <w:t>of this Work Package)</w:t>
      </w:r>
      <w:r w:rsidR="00DA5A84" w:rsidRPr="00625E73">
        <w:rPr>
          <w:rFonts w:ascii="Arial" w:hAnsi="Arial" w:cs="Arial"/>
          <w:sz w:val="22"/>
        </w:rPr>
        <w:t xml:space="preserve"> that form the basis of this STYLE deliverable (Inventory/Database)</w:t>
      </w:r>
      <w:r w:rsidRPr="00625E73">
        <w:rPr>
          <w:rFonts w:ascii="Arial" w:hAnsi="Arial" w:cs="Arial"/>
          <w:sz w:val="22"/>
        </w:rPr>
        <w:t>:</w:t>
      </w:r>
      <w:r w:rsidR="00DA5A84" w:rsidRPr="00625E73">
        <w:rPr>
          <w:rFonts w:ascii="Arial" w:hAnsi="Arial" w:cs="Arial"/>
          <w:sz w:val="22"/>
        </w:rPr>
        <w:t xml:space="preserve"> E Mart</w:t>
      </w:r>
      <w:r w:rsidR="00CB5C6B" w:rsidRPr="00625E73">
        <w:rPr>
          <w:rFonts w:ascii="Arial" w:hAnsi="Arial" w:cs="Arial"/>
          <w:sz w:val="22"/>
        </w:rPr>
        <w:t xml:space="preserve">ellucci and K </w:t>
      </w:r>
      <w:proofErr w:type="spellStart"/>
      <w:r w:rsidR="00CB5C6B" w:rsidRPr="00625E73">
        <w:rPr>
          <w:rFonts w:ascii="Arial" w:hAnsi="Arial" w:cs="Arial"/>
          <w:sz w:val="22"/>
        </w:rPr>
        <w:t>Lenaerts</w:t>
      </w:r>
      <w:proofErr w:type="spellEnd"/>
      <w:r w:rsidR="00CB5C6B" w:rsidRPr="00625E73">
        <w:rPr>
          <w:rFonts w:ascii="Arial" w:hAnsi="Arial" w:cs="Arial"/>
          <w:sz w:val="22"/>
        </w:rPr>
        <w:t xml:space="preserve"> (CEPS, Belgium</w:t>
      </w:r>
      <w:r w:rsidR="00DA5A84" w:rsidRPr="00625E73">
        <w:rPr>
          <w:rFonts w:ascii="Arial" w:hAnsi="Arial" w:cs="Arial"/>
          <w:sz w:val="22"/>
        </w:rPr>
        <w:t xml:space="preserve">); </w:t>
      </w:r>
      <w:r w:rsidR="00CB5C6B" w:rsidRPr="00625E73">
        <w:rPr>
          <w:rFonts w:ascii="Arial" w:hAnsi="Arial" w:cs="Arial"/>
          <w:sz w:val="22"/>
        </w:rPr>
        <w:t xml:space="preserve">C. L Ibsen and M. B. Carstensen (CBS, Denmark); </w:t>
      </w:r>
      <w:r w:rsidR="00DA5A84" w:rsidRPr="00625E73">
        <w:rPr>
          <w:rFonts w:ascii="Arial" w:hAnsi="Arial" w:cs="Arial"/>
          <w:bCs/>
          <w:sz w:val="22"/>
        </w:rPr>
        <w:t>D</w:t>
      </w:r>
      <w:r w:rsidR="00CB5C6B" w:rsidRPr="00625E73">
        <w:rPr>
          <w:rFonts w:ascii="Arial" w:hAnsi="Arial" w:cs="Arial"/>
          <w:bCs/>
          <w:sz w:val="22"/>
        </w:rPr>
        <w:t xml:space="preserve">. A. </w:t>
      </w:r>
      <w:proofErr w:type="spellStart"/>
      <w:r w:rsidR="00CB5C6B" w:rsidRPr="00625E73">
        <w:rPr>
          <w:rFonts w:ascii="Arial" w:hAnsi="Arial" w:cs="Arial"/>
          <w:bCs/>
          <w:sz w:val="22"/>
        </w:rPr>
        <w:t>T</w:t>
      </w:r>
      <w:r w:rsidR="004B292C" w:rsidRPr="00625E73">
        <w:rPr>
          <w:rFonts w:ascii="Arial" w:hAnsi="Arial" w:cs="Arial"/>
          <w:bCs/>
          <w:sz w:val="22"/>
        </w:rPr>
        <w:t>elele</w:t>
      </w:r>
      <w:proofErr w:type="spellEnd"/>
      <w:r w:rsidR="004B292C" w:rsidRPr="00625E73">
        <w:rPr>
          <w:rFonts w:ascii="Arial" w:hAnsi="Arial" w:cs="Arial"/>
          <w:bCs/>
          <w:sz w:val="22"/>
        </w:rPr>
        <w:t xml:space="preserve"> and M. </w:t>
      </w:r>
      <w:r w:rsidR="00DA5A84" w:rsidRPr="00625E73">
        <w:rPr>
          <w:rFonts w:ascii="Arial" w:hAnsi="Arial" w:cs="Arial"/>
          <w:bCs/>
          <w:sz w:val="22"/>
        </w:rPr>
        <w:t>Smith (</w:t>
      </w:r>
      <w:r w:rsidR="00CB5C6B" w:rsidRPr="00625E73">
        <w:rPr>
          <w:rFonts w:ascii="Arial" w:hAnsi="Arial" w:cs="Arial"/>
          <w:sz w:val="22"/>
        </w:rPr>
        <w:t>CCIG, France); M</w:t>
      </w:r>
      <w:r w:rsidR="004B292C" w:rsidRPr="00625E73">
        <w:rPr>
          <w:rFonts w:ascii="Arial" w:hAnsi="Arial" w:cs="Arial"/>
          <w:sz w:val="22"/>
        </w:rPr>
        <w:t>.</w:t>
      </w:r>
      <w:r w:rsidR="00CB5C6B" w:rsidRPr="00625E73">
        <w:rPr>
          <w:rFonts w:ascii="Arial" w:hAnsi="Arial" w:cs="Arial"/>
          <w:sz w:val="22"/>
        </w:rPr>
        <w:t xml:space="preserve"> Petmesidou (DUTH, Greece); R</w:t>
      </w:r>
      <w:r w:rsidRPr="00625E73">
        <w:rPr>
          <w:rFonts w:ascii="Arial" w:hAnsi="Arial" w:cs="Arial"/>
          <w:sz w:val="22"/>
        </w:rPr>
        <w:t xml:space="preserve">. Muffels and </w:t>
      </w:r>
      <w:r w:rsidR="00CB5C6B" w:rsidRPr="00625E73">
        <w:rPr>
          <w:rFonts w:ascii="Arial" w:hAnsi="Arial" w:cs="Arial"/>
          <w:sz w:val="22"/>
        </w:rPr>
        <w:t xml:space="preserve">M. van de Meer, </w:t>
      </w:r>
      <w:r w:rsidRPr="00625E73">
        <w:rPr>
          <w:rFonts w:ascii="Arial" w:hAnsi="Arial" w:cs="Arial"/>
          <w:sz w:val="22"/>
        </w:rPr>
        <w:t xml:space="preserve"> (U</w:t>
      </w:r>
      <w:r w:rsidR="00CB5C6B" w:rsidRPr="00625E73">
        <w:rPr>
          <w:rFonts w:ascii="Arial" w:hAnsi="Arial" w:cs="Arial"/>
          <w:sz w:val="22"/>
        </w:rPr>
        <w:t>VT</w:t>
      </w:r>
      <w:r w:rsidRPr="00625E73">
        <w:rPr>
          <w:rFonts w:ascii="Arial" w:hAnsi="Arial" w:cs="Arial"/>
          <w:sz w:val="22"/>
        </w:rPr>
        <w:t xml:space="preserve">, the Netherlands); </w:t>
      </w:r>
      <w:r w:rsidR="00DA5A84" w:rsidRPr="00625E73">
        <w:rPr>
          <w:rFonts w:ascii="Arial" w:hAnsi="Arial" w:cs="Arial"/>
          <w:sz w:val="22"/>
        </w:rPr>
        <w:t xml:space="preserve">L </w:t>
      </w:r>
      <w:r w:rsidR="00CB5C6B" w:rsidRPr="00625E73">
        <w:rPr>
          <w:rFonts w:ascii="Arial" w:hAnsi="Arial" w:cs="Arial"/>
          <w:sz w:val="22"/>
        </w:rPr>
        <w:t>Kurekova and L Kovacova (SGI, Slovakia</w:t>
      </w:r>
      <w:r w:rsidR="00DA5A84" w:rsidRPr="00625E73">
        <w:rPr>
          <w:rFonts w:ascii="Arial" w:hAnsi="Arial" w:cs="Arial"/>
          <w:sz w:val="22"/>
        </w:rPr>
        <w:t>)</w:t>
      </w:r>
      <w:r w:rsidR="00CB5C6B" w:rsidRPr="00625E73">
        <w:rPr>
          <w:rFonts w:ascii="Arial" w:hAnsi="Arial" w:cs="Arial"/>
          <w:sz w:val="22"/>
        </w:rPr>
        <w:t>; and R. Gutiérrez</w:t>
      </w:r>
      <w:r w:rsidR="004B292C" w:rsidRPr="00625E73">
        <w:rPr>
          <w:rFonts w:ascii="Arial" w:hAnsi="Arial" w:cs="Arial"/>
          <w:sz w:val="22"/>
        </w:rPr>
        <w:t>,</w:t>
      </w:r>
      <w:r w:rsidR="00CB5C6B" w:rsidRPr="00625E73">
        <w:rPr>
          <w:rFonts w:ascii="Arial" w:hAnsi="Arial" w:cs="Arial"/>
          <w:sz w:val="22"/>
        </w:rPr>
        <w:t xml:space="preserve"> J. Mato</w:t>
      </w:r>
      <w:r w:rsidR="004B292C" w:rsidRPr="00625E73">
        <w:rPr>
          <w:rFonts w:ascii="Arial" w:hAnsi="Arial" w:cs="Arial"/>
          <w:sz w:val="22"/>
        </w:rPr>
        <w:t xml:space="preserve"> and M. C. González-Menéndez</w:t>
      </w:r>
      <w:r w:rsidR="00CB5C6B" w:rsidRPr="00625E73">
        <w:rPr>
          <w:rFonts w:ascii="Arial" w:hAnsi="Arial" w:cs="Arial"/>
          <w:sz w:val="22"/>
        </w:rPr>
        <w:t xml:space="preserve"> </w:t>
      </w:r>
      <w:r w:rsidRPr="00625E73">
        <w:rPr>
          <w:rFonts w:ascii="Arial" w:hAnsi="Arial" w:cs="Arial"/>
          <w:sz w:val="22"/>
        </w:rPr>
        <w:t>(</w:t>
      </w:r>
      <w:proofErr w:type="spellStart"/>
      <w:r w:rsidR="00CB5C6B" w:rsidRPr="00625E73">
        <w:rPr>
          <w:rFonts w:ascii="Arial" w:hAnsi="Arial" w:cs="Arial"/>
          <w:sz w:val="22"/>
        </w:rPr>
        <w:t>Uniovi</w:t>
      </w:r>
      <w:proofErr w:type="spellEnd"/>
      <w:r w:rsidR="00CB5C6B" w:rsidRPr="00625E73">
        <w:rPr>
          <w:rFonts w:ascii="Arial" w:hAnsi="Arial" w:cs="Arial"/>
          <w:sz w:val="22"/>
        </w:rPr>
        <w:t xml:space="preserve">, </w:t>
      </w:r>
      <w:r w:rsidRPr="00625E73">
        <w:rPr>
          <w:rFonts w:ascii="Arial" w:hAnsi="Arial" w:cs="Arial"/>
          <w:sz w:val="22"/>
        </w:rPr>
        <w:t>Spain)</w:t>
      </w:r>
      <w:r w:rsidR="00CB5C6B" w:rsidRPr="00625E73">
        <w:rPr>
          <w:rFonts w:ascii="Arial" w:hAnsi="Arial" w:cs="Arial"/>
          <w:sz w:val="22"/>
        </w:rPr>
        <w:t>.</w:t>
      </w:r>
    </w:p>
    <w:p w14:paraId="04F1D13A" w14:textId="77777777" w:rsidR="00215BBF" w:rsidRPr="00625E73" w:rsidRDefault="00215BBF" w:rsidP="00215BBF">
      <w:pPr>
        <w:rPr>
          <w:rFonts w:cs="Arial"/>
          <w:color w:val="FFFFFF" w:themeColor="background1"/>
          <w:lang w:eastAsia="en-GB"/>
        </w:rPr>
      </w:pPr>
    </w:p>
    <w:p w14:paraId="79AF3996" w14:textId="77777777" w:rsidR="00215BBF" w:rsidRPr="00625E73" w:rsidRDefault="00215BBF">
      <w:pPr>
        <w:jc w:val="left"/>
        <w:rPr>
          <w:rFonts w:cs="Arial"/>
          <w:b/>
          <w:color w:val="808080" w:themeColor="background1" w:themeShade="80"/>
          <w:sz w:val="28"/>
          <w:szCs w:val="28"/>
          <w:lang w:eastAsia="en-GB"/>
        </w:rPr>
      </w:pPr>
      <w:r w:rsidRPr="00625E73">
        <w:br w:type="page"/>
      </w:r>
    </w:p>
    <w:sdt>
      <w:sdtPr>
        <w:rPr>
          <w:rFonts w:ascii="Calibri" w:eastAsia="Times New Roman" w:hAnsi="Calibri" w:cs="Times New Roman"/>
          <w:b w:val="0"/>
          <w:bCs w:val="0"/>
          <w:color w:val="auto"/>
          <w:sz w:val="24"/>
          <w:szCs w:val="24"/>
          <w:lang w:bidi="en-US"/>
        </w:rPr>
        <w:id w:val="-1974440327"/>
        <w:docPartObj>
          <w:docPartGallery w:val="Table of Contents"/>
          <w:docPartUnique/>
        </w:docPartObj>
      </w:sdtPr>
      <w:sdtEndPr>
        <w:rPr>
          <w:rFonts w:ascii="Arial" w:eastAsiaTheme="minorEastAsia" w:hAnsi="Arial" w:cstheme="minorBidi"/>
          <w:noProof/>
          <w:sz w:val="22"/>
          <w:lang w:bidi="ar-SA"/>
        </w:rPr>
      </w:sdtEndPr>
      <w:sdtContent>
        <w:p w14:paraId="1F5FAE77" w14:textId="77777777" w:rsidR="00402CB3" w:rsidRPr="00625E73" w:rsidRDefault="00402CB3" w:rsidP="00551A63">
          <w:pPr>
            <w:pStyle w:val="TOCHeading"/>
          </w:pPr>
          <w:r w:rsidRPr="00625E73">
            <w:t>Table of Contents</w:t>
          </w:r>
        </w:p>
        <w:p w14:paraId="7E32BAA3" w14:textId="77777777" w:rsidR="00DB6D2A" w:rsidRDefault="00402CB3">
          <w:pPr>
            <w:pStyle w:val="TOC1"/>
            <w:tabs>
              <w:tab w:val="right" w:leader="dot" w:pos="9905"/>
            </w:tabs>
            <w:rPr>
              <w:rFonts w:asciiTheme="minorHAnsi" w:eastAsiaTheme="minorEastAsia" w:hAnsiTheme="minorHAnsi" w:cstheme="minorBidi"/>
              <w:noProof/>
              <w:lang w:eastAsia="en-GB" w:bidi="ar-SA"/>
            </w:rPr>
          </w:pPr>
          <w:r w:rsidRPr="00625E73">
            <w:rPr>
              <w:rFonts w:cs="Arial"/>
              <w:sz w:val="24"/>
              <w:szCs w:val="24"/>
            </w:rPr>
            <w:fldChar w:fldCharType="begin"/>
          </w:r>
          <w:r w:rsidRPr="00625E73">
            <w:rPr>
              <w:rFonts w:cs="Arial"/>
            </w:rPr>
            <w:instrText xml:space="preserve"> TOC \o "1-3" \h \z \u </w:instrText>
          </w:r>
          <w:r w:rsidRPr="00625E73">
            <w:rPr>
              <w:rFonts w:cs="Arial"/>
              <w:sz w:val="24"/>
              <w:szCs w:val="24"/>
            </w:rPr>
            <w:fldChar w:fldCharType="separate"/>
          </w:r>
          <w:hyperlink w:anchor="_Toc456813439" w:history="1">
            <w:r w:rsidR="00DB6D2A" w:rsidRPr="00E757A9">
              <w:rPr>
                <w:rStyle w:val="Hyperlink"/>
                <w:noProof/>
              </w:rPr>
              <w:t>1. Introduction</w:t>
            </w:r>
            <w:r w:rsidR="00DB6D2A">
              <w:rPr>
                <w:noProof/>
                <w:webHidden/>
              </w:rPr>
              <w:tab/>
            </w:r>
            <w:r w:rsidR="00DB6D2A">
              <w:rPr>
                <w:noProof/>
                <w:webHidden/>
              </w:rPr>
              <w:fldChar w:fldCharType="begin"/>
            </w:r>
            <w:r w:rsidR="00DB6D2A">
              <w:rPr>
                <w:noProof/>
                <w:webHidden/>
              </w:rPr>
              <w:instrText xml:space="preserve"> PAGEREF _Toc456813439 \h </w:instrText>
            </w:r>
            <w:r w:rsidR="00DB6D2A">
              <w:rPr>
                <w:noProof/>
                <w:webHidden/>
              </w:rPr>
            </w:r>
            <w:r w:rsidR="00DB6D2A">
              <w:rPr>
                <w:noProof/>
                <w:webHidden/>
              </w:rPr>
              <w:fldChar w:fldCharType="separate"/>
            </w:r>
            <w:r w:rsidR="00DB6D2A">
              <w:rPr>
                <w:noProof/>
                <w:webHidden/>
              </w:rPr>
              <w:t>7</w:t>
            </w:r>
            <w:r w:rsidR="00DB6D2A">
              <w:rPr>
                <w:noProof/>
                <w:webHidden/>
              </w:rPr>
              <w:fldChar w:fldCharType="end"/>
            </w:r>
          </w:hyperlink>
        </w:p>
        <w:p w14:paraId="7B2EF6CC" w14:textId="77777777" w:rsidR="00DB6D2A" w:rsidRDefault="00291270">
          <w:pPr>
            <w:pStyle w:val="TOC1"/>
            <w:tabs>
              <w:tab w:val="right" w:leader="dot" w:pos="9905"/>
            </w:tabs>
            <w:rPr>
              <w:rFonts w:asciiTheme="minorHAnsi" w:eastAsiaTheme="minorEastAsia" w:hAnsiTheme="minorHAnsi" w:cstheme="minorBidi"/>
              <w:noProof/>
              <w:lang w:eastAsia="en-GB" w:bidi="ar-SA"/>
            </w:rPr>
          </w:pPr>
          <w:hyperlink w:anchor="_Toc456813440" w:history="1">
            <w:r w:rsidR="00DB6D2A" w:rsidRPr="00E757A9">
              <w:rPr>
                <w:rStyle w:val="Hyperlink"/>
                <w:noProof/>
              </w:rPr>
              <w:t>2. Summary Description of the Database</w:t>
            </w:r>
            <w:r w:rsidR="00DB6D2A">
              <w:rPr>
                <w:noProof/>
                <w:webHidden/>
              </w:rPr>
              <w:tab/>
            </w:r>
            <w:r w:rsidR="00DB6D2A">
              <w:rPr>
                <w:noProof/>
                <w:webHidden/>
              </w:rPr>
              <w:fldChar w:fldCharType="begin"/>
            </w:r>
            <w:r w:rsidR="00DB6D2A">
              <w:rPr>
                <w:noProof/>
                <w:webHidden/>
              </w:rPr>
              <w:instrText xml:space="preserve"> PAGEREF _Toc456813440 \h </w:instrText>
            </w:r>
            <w:r w:rsidR="00DB6D2A">
              <w:rPr>
                <w:noProof/>
                <w:webHidden/>
              </w:rPr>
            </w:r>
            <w:r w:rsidR="00DB6D2A">
              <w:rPr>
                <w:noProof/>
                <w:webHidden/>
              </w:rPr>
              <w:fldChar w:fldCharType="separate"/>
            </w:r>
            <w:r w:rsidR="00DB6D2A">
              <w:rPr>
                <w:noProof/>
                <w:webHidden/>
              </w:rPr>
              <w:t>8</w:t>
            </w:r>
            <w:r w:rsidR="00DB6D2A">
              <w:rPr>
                <w:noProof/>
                <w:webHidden/>
              </w:rPr>
              <w:fldChar w:fldCharType="end"/>
            </w:r>
          </w:hyperlink>
        </w:p>
        <w:p w14:paraId="53BEEC6A" w14:textId="77777777" w:rsidR="00DB6D2A" w:rsidRDefault="00291270">
          <w:pPr>
            <w:pStyle w:val="TOC2"/>
            <w:rPr>
              <w:rFonts w:asciiTheme="minorHAnsi" w:eastAsiaTheme="minorEastAsia" w:hAnsiTheme="minorHAnsi" w:cstheme="minorBidi"/>
              <w:noProof/>
              <w:lang w:eastAsia="en-GB" w:bidi="ar-SA"/>
            </w:rPr>
          </w:pPr>
          <w:hyperlink w:anchor="_Toc456813441" w:history="1">
            <w:r w:rsidR="00DB6D2A" w:rsidRPr="00E757A9">
              <w:rPr>
                <w:rStyle w:val="Hyperlink"/>
                <w:noProof/>
              </w:rPr>
              <w:t>2.1 Aims and Objectives of Task 4.4</w:t>
            </w:r>
            <w:r w:rsidR="00DB6D2A">
              <w:rPr>
                <w:noProof/>
                <w:webHidden/>
              </w:rPr>
              <w:tab/>
            </w:r>
            <w:r w:rsidR="00DB6D2A">
              <w:rPr>
                <w:noProof/>
                <w:webHidden/>
              </w:rPr>
              <w:fldChar w:fldCharType="begin"/>
            </w:r>
            <w:r w:rsidR="00DB6D2A">
              <w:rPr>
                <w:noProof/>
                <w:webHidden/>
              </w:rPr>
              <w:instrText xml:space="preserve"> PAGEREF _Toc456813441 \h </w:instrText>
            </w:r>
            <w:r w:rsidR="00DB6D2A">
              <w:rPr>
                <w:noProof/>
                <w:webHidden/>
              </w:rPr>
            </w:r>
            <w:r w:rsidR="00DB6D2A">
              <w:rPr>
                <w:noProof/>
                <w:webHidden/>
              </w:rPr>
              <w:fldChar w:fldCharType="separate"/>
            </w:r>
            <w:r w:rsidR="00DB6D2A">
              <w:rPr>
                <w:noProof/>
                <w:webHidden/>
              </w:rPr>
              <w:t>8</w:t>
            </w:r>
            <w:r w:rsidR="00DB6D2A">
              <w:rPr>
                <w:noProof/>
                <w:webHidden/>
              </w:rPr>
              <w:fldChar w:fldCharType="end"/>
            </w:r>
          </w:hyperlink>
        </w:p>
        <w:p w14:paraId="5E808588" w14:textId="77777777" w:rsidR="00DB6D2A" w:rsidRDefault="00291270">
          <w:pPr>
            <w:pStyle w:val="TOC2"/>
            <w:rPr>
              <w:rFonts w:asciiTheme="minorHAnsi" w:eastAsiaTheme="minorEastAsia" w:hAnsiTheme="minorHAnsi" w:cstheme="minorBidi"/>
              <w:noProof/>
              <w:lang w:eastAsia="en-GB" w:bidi="ar-SA"/>
            </w:rPr>
          </w:pPr>
          <w:hyperlink w:anchor="_Toc456813442" w:history="1">
            <w:r w:rsidR="00DB6D2A" w:rsidRPr="00E757A9">
              <w:rPr>
                <w:rStyle w:val="Hyperlink"/>
                <w:noProof/>
              </w:rPr>
              <w:t>2.2 Approach to Compiling the Database</w:t>
            </w:r>
            <w:r w:rsidR="00DB6D2A">
              <w:rPr>
                <w:noProof/>
                <w:webHidden/>
              </w:rPr>
              <w:tab/>
            </w:r>
            <w:r w:rsidR="00DB6D2A">
              <w:rPr>
                <w:noProof/>
                <w:webHidden/>
              </w:rPr>
              <w:fldChar w:fldCharType="begin"/>
            </w:r>
            <w:r w:rsidR="00DB6D2A">
              <w:rPr>
                <w:noProof/>
                <w:webHidden/>
              </w:rPr>
              <w:instrText xml:space="preserve"> PAGEREF _Toc456813442 \h </w:instrText>
            </w:r>
            <w:r w:rsidR="00DB6D2A">
              <w:rPr>
                <w:noProof/>
                <w:webHidden/>
              </w:rPr>
            </w:r>
            <w:r w:rsidR="00DB6D2A">
              <w:rPr>
                <w:noProof/>
                <w:webHidden/>
              </w:rPr>
              <w:fldChar w:fldCharType="separate"/>
            </w:r>
            <w:r w:rsidR="00DB6D2A">
              <w:rPr>
                <w:noProof/>
                <w:webHidden/>
              </w:rPr>
              <w:t>8</w:t>
            </w:r>
            <w:r w:rsidR="00DB6D2A">
              <w:rPr>
                <w:noProof/>
                <w:webHidden/>
              </w:rPr>
              <w:fldChar w:fldCharType="end"/>
            </w:r>
          </w:hyperlink>
        </w:p>
        <w:p w14:paraId="038FA93F" w14:textId="77777777" w:rsidR="00DB6D2A" w:rsidRDefault="00291270">
          <w:pPr>
            <w:pStyle w:val="TOC2"/>
            <w:rPr>
              <w:rFonts w:asciiTheme="minorHAnsi" w:eastAsiaTheme="minorEastAsia" w:hAnsiTheme="minorHAnsi" w:cstheme="minorBidi"/>
              <w:noProof/>
              <w:lang w:eastAsia="en-GB" w:bidi="ar-SA"/>
            </w:rPr>
          </w:pPr>
          <w:hyperlink w:anchor="_Toc456813443" w:history="1">
            <w:r w:rsidR="00DB6D2A" w:rsidRPr="00E757A9">
              <w:rPr>
                <w:rStyle w:val="Hyperlink"/>
                <w:noProof/>
              </w:rPr>
              <w:t>2.3 The Structure of the Database</w:t>
            </w:r>
            <w:r w:rsidR="00DB6D2A">
              <w:rPr>
                <w:noProof/>
                <w:webHidden/>
              </w:rPr>
              <w:tab/>
            </w:r>
            <w:r w:rsidR="00DB6D2A">
              <w:rPr>
                <w:noProof/>
                <w:webHidden/>
              </w:rPr>
              <w:fldChar w:fldCharType="begin"/>
            </w:r>
            <w:r w:rsidR="00DB6D2A">
              <w:rPr>
                <w:noProof/>
                <w:webHidden/>
              </w:rPr>
              <w:instrText xml:space="preserve"> PAGEREF _Toc456813443 \h </w:instrText>
            </w:r>
            <w:r w:rsidR="00DB6D2A">
              <w:rPr>
                <w:noProof/>
                <w:webHidden/>
              </w:rPr>
            </w:r>
            <w:r w:rsidR="00DB6D2A">
              <w:rPr>
                <w:noProof/>
                <w:webHidden/>
              </w:rPr>
              <w:fldChar w:fldCharType="separate"/>
            </w:r>
            <w:r w:rsidR="00DB6D2A">
              <w:rPr>
                <w:noProof/>
                <w:webHidden/>
              </w:rPr>
              <w:t>10</w:t>
            </w:r>
            <w:r w:rsidR="00DB6D2A">
              <w:rPr>
                <w:noProof/>
                <w:webHidden/>
              </w:rPr>
              <w:fldChar w:fldCharType="end"/>
            </w:r>
          </w:hyperlink>
        </w:p>
        <w:p w14:paraId="395C8C83" w14:textId="77777777" w:rsidR="00DB6D2A" w:rsidRDefault="00291270">
          <w:pPr>
            <w:pStyle w:val="TOC2"/>
            <w:rPr>
              <w:rFonts w:asciiTheme="minorHAnsi" w:eastAsiaTheme="minorEastAsia" w:hAnsiTheme="minorHAnsi" w:cstheme="minorBidi"/>
              <w:noProof/>
              <w:lang w:eastAsia="en-GB" w:bidi="ar-SA"/>
            </w:rPr>
          </w:pPr>
          <w:hyperlink w:anchor="_Toc456813444" w:history="1">
            <w:r w:rsidR="00DB6D2A" w:rsidRPr="00E757A9">
              <w:rPr>
                <w:rStyle w:val="Hyperlink"/>
                <w:noProof/>
              </w:rPr>
              <w:t>2.4 Summary of Database Information</w:t>
            </w:r>
            <w:r w:rsidR="00DB6D2A">
              <w:rPr>
                <w:noProof/>
                <w:webHidden/>
              </w:rPr>
              <w:tab/>
            </w:r>
            <w:r w:rsidR="00DB6D2A">
              <w:rPr>
                <w:noProof/>
                <w:webHidden/>
              </w:rPr>
              <w:fldChar w:fldCharType="begin"/>
            </w:r>
            <w:r w:rsidR="00DB6D2A">
              <w:rPr>
                <w:noProof/>
                <w:webHidden/>
              </w:rPr>
              <w:instrText xml:space="preserve"> PAGEREF _Toc456813444 \h </w:instrText>
            </w:r>
            <w:r w:rsidR="00DB6D2A">
              <w:rPr>
                <w:noProof/>
                <w:webHidden/>
              </w:rPr>
            </w:r>
            <w:r w:rsidR="00DB6D2A">
              <w:rPr>
                <w:noProof/>
                <w:webHidden/>
              </w:rPr>
              <w:fldChar w:fldCharType="separate"/>
            </w:r>
            <w:r w:rsidR="00DB6D2A">
              <w:rPr>
                <w:noProof/>
                <w:webHidden/>
              </w:rPr>
              <w:t>10</w:t>
            </w:r>
            <w:r w:rsidR="00DB6D2A">
              <w:rPr>
                <w:noProof/>
                <w:webHidden/>
              </w:rPr>
              <w:fldChar w:fldCharType="end"/>
            </w:r>
          </w:hyperlink>
        </w:p>
        <w:p w14:paraId="2E874107" w14:textId="77777777" w:rsidR="00DB6D2A" w:rsidRDefault="00291270">
          <w:pPr>
            <w:pStyle w:val="TOC1"/>
            <w:tabs>
              <w:tab w:val="right" w:leader="dot" w:pos="9905"/>
            </w:tabs>
            <w:rPr>
              <w:rFonts w:asciiTheme="minorHAnsi" w:eastAsiaTheme="minorEastAsia" w:hAnsiTheme="minorHAnsi" w:cstheme="minorBidi"/>
              <w:noProof/>
              <w:lang w:eastAsia="en-GB" w:bidi="ar-SA"/>
            </w:rPr>
          </w:pPr>
          <w:hyperlink w:anchor="_Toc456813445" w:history="1">
            <w:r w:rsidR="00DB6D2A" w:rsidRPr="00E757A9">
              <w:rPr>
                <w:rStyle w:val="Hyperlink"/>
                <w:noProof/>
              </w:rPr>
              <w:t>Appendix</w:t>
            </w:r>
            <w:r w:rsidR="00DB6D2A">
              <w:rPr>
                <w:noProof/>
                <w:webHidden/>
              </w:rPr>
              <w:tab/>
            </w:r>
            <w:r w:rsidR="00DB6D2A">
              <w:rPr>
                <w:noProof/>
                <w:webHidden/>
              </w:rPr>
              <w:fldChar w:fldCharType="begin"/>
            </w:r>
            <w:r w:rsidR="00DB6D2A">
              <w:rPr>
                <w:noProof/>
                <w:webHidden/>
              </w:rPr>
              <w:instrText xml:space="preserve"> PAGEREF _Toc456813445 \h </w:instrText>
            </w:r>
            <w:r w:rsidR="00DB6D2A">
              <w:rPr>
                <w:noProof/>
                <w:webHidden/>
              </w:rPr>
            </w:r>
            <w:r w:rsidR="00DB6D2A">
              <w:rPr>
                <w:noProof/>
                <w:webHidden/>
              </w:rPr>
              <w:fldChar w:fldCharType="separate"/>
            </w:r>
            <w:r w:rsidR="00DB6D2A">
              <w:rPr>
                <w:noProof/>
                <w:webHidden/>
              </w:rPr>
              <w:t>13</w:t>
            </w:r>
            <w:r w:rsidR="00DB6D2A">
              <w:rPr>
                <w:noProof/>
                <w:webHidden/>
              </w:rPr>
              <w:fldChar w:fldCharType="end"/>
            </w:r>
          </w:hyperlink>
        </w:p>
        <w:p w14:paraId="15D66F4E" w14:textId="77777777" w:rsidR="00DB6D2A" w:rsidRDefault="00291270">
          <w:pPr>
            <w:pStyle w:val="TOC2"/>
            <w:tabs>
              <w:tab w:val="left" w:pos="660"/>
            </w:tabs>
            <w:rPr>
              <w:rFonts w:asciiTheme="minorHAnsi" w:eastAsiaTheme="minorEastAsia" w:hAnsiTheme="minorHAnsi" w:cstheme="minorBidi"/>
              <w:noProof/>
              <w:lang w:eastAsia="en-GB" w:bidi="ar-SA"/>
            </w:rPr>
          </w:pPr>
          <w:hyperlink w:anchor="_Toc456813446" w:history="1">
            <w:r w:rsidR="00DB6D2A" w:rsidRPr="00E757A9">
              <w:rPr>
                <w:rStyle w:val="Hyperlink"/>
                <w:noProof/>
              </w:rPr>
              <w:t>1.</w:t>
            </w:r>
            <w:r w:rsidR="00DB6D2A">
              <w:rPr>
                <w:rFonts w:asciiTheme="minorHAnsi" w:eastAsiaTheme="minorEastAsia" w:hAnsiTheme="minorHAnsi" w:cstheme="minorBidi"/>
                <w:noProof/>
                <w:lang w:eastAsia="en-GB" w:bidi="ar-SA"/>
              </w:rPr>
              <w:tab/>
            </w:r>
            <w:r w:rsidR="00DB6D2A" w:rsidRPr="00E757A9">
              <w:rPr>
                <w:rStyle w:val="Hyperlink"/>
                <w:noProof/>
              </w:rPr>
              <w:t>Indicative Data Sources used for the Database</w:t>
            </w:r>
            <w:r w:rsidR="00DB6D2A">
              <w:rPr>
                <w:noProof/>
                <w:webHidden/>
              </w:rPr>
              <w:tab/>
            </w:r>
            <w:r w:rsidR="00DB6D2A">
              <w:rPr>
                <w:noProof/>
                <w:webHidden/>
              </w:rPr>
              <w:fldChar w:fldCharType="begin"/>
            </w:r>
            <w:r w:rsidR="00DB6D2A">
              <w:rPr>
                <w:noProof/>
                <w:webHidden/>
              </w:rPr>
              <w:instrText xml:space="preserve"> PAGEREF _Toc456813446 \h </w:instrText>
            </w:r>
            <w:r w:rsidR="00DB6D2A">
              <w:rPr>
                <w:noProof/>
                <w:webHidden/>
              </w:rPr>
            </w:r>
            <w:r w:rsidR="00DB6D2A">
              <w:rPr>
                <w:noProof/>
                <w:webHidden/>
              </w:rPr>
              <w:fldChar w:fldCharType="separate"/>
            </w:r>
            <w:r w:rsidR="00DB6D2A">
              <w:rPr>
                <w:noProof/>
                <w:webHidden/>
              </w:rPr>
              <w:t>13</w:t>
            </w:r>
            <w:r w:rsidR="00DB6D2A">
              <w:rPr>
                <w:noProof/>
                <w:webHidden/>
              </w:rPr>
              <w:fldChar w:fldCharType="end"/>
            </w:r>
          </w:hyperlink>
        </w:p>
        <w:p w14:paraId="5E78BAEE" w14:textId="77777777" w:rsidR="00DB6D2A" w:rsidRDefault="00291270">
          <w:pPr>
            <w:pStyle w:val="TOC2"/>
            <w:tabs>
              <w:tab w:val="left" w:pos="660"/>
            </w:tabs>
            <w:rPr>
              <w:rFonts w:asciiTheme="minorHAnsi" w:eastAsiaTheme="minorEastAsia" w:hAnsiTheme="minorHAnsi" w:cstheme="minorBidi"/>
              <w:noProof/>
              <w:lang w:eastAsia="en-GB" w:bidi="ar-SA"/>
            </w:rPr>
          </w:pPr>
          <w:hyperlink w:anchor="_Toc456813447" w:history="1">
            <w:r w:rsidR="00DB6D2A" w:rsidRPr="00E757A9">
              <w:rPr>
                <w:rStyle w:val="Hyperlink"/>
                <w:noProof/>
              </w:rPr>
              <w:t>2.</w:t>
            </w:r>
            <w:r w:rsidR="00DB6D2A">
              <w:rPr>
                <w:rFonts w:asciiTheme="minorHAnsi" w:eastAsiaTheme="minorEastAsia" w:hAnsiTheme="minorHAnsi" w:cstheme="minorBidi"/>
                <w:noProof/>
                <w:lang w:eastAsia="en-GB" w:bidi="ar-SA"/>
              </w:rPr>
              <w:tab/>
            </w:r>
            <w:r w:rsidR="00DB6D2A" w:rsidRPr="00E757A9">
              <w:rPr>
                <w:rStyle w:val="Hyperlink"/>
                <w:noProof/>
              </w:rPr>
              <w:t>Structure of Database</w:t>
            </w:r>
            <w:r w:rsidR="00DB6D2A">
              <w:rPr>
                <w:noProof/>
                <w:webHidden/>
              </w:rPr>
              <w:tab/>
            </w:r>
            <w:r w:rsidR="00DB6D2A">
              <w:rPr>
                <w:noProof/>
                <w:webHidden/>
              </w:rPr>
              <w:fldChar w:fldCharType="begin"/>
            </w:r>
            <w:r w:rsidR="00DB6D2A">
              <w:rPr>
                <w:noProof/>
                <w:webHidden/>
              </w:rPr>
              <w:instrText xml:space="preserve"> PAGEREF _Toc456813447 \h </w:instrText>
            </w:r>
            <w:r w:rsidR="00DB6D2A">
              <w:rPr>
                <w:noProof/>
                <w:webHidden/>
              </w:rPr>
            </w:r>
            <w:r w:rsidR="00DB6D2A">
              <w:rPr>
                <w:noProof/>
                <w:webHidden/>
              </w:rPr>
              <w:fldChar w:fldCharType="separate"/>
            </w:r>
            <w:r w:rsidR="00DB6D2A">
              <w:rPr>
                <w:noProof/>
                <w:webHidden/>
              </w:rPr>
              <w:t>16</w:t>
            </w:r>
            <w:r w:rsidR="00DB6D2A">
              <w:rPr>
                <w:noProof/>
                <w:webHidden/>
              </w:rPr>
              <w:fldChar w:fldCharType="end"/>
            </w:r>
          </w:hyperlink>
        </w:p>
        <w:p w14:paraId="58A8341F" w14:textId="77777777" w:rsidR="00DB6D2A" w:rsidRDefault="00291270">
          <w:pPr>
            <w:pStyle w:val="TOC3"/>
            <w:tabs>
              <w:tab w:val="left" w:pos="880"/>
            </w:tabs>
            <w:rPr>
              <w:rFonts w:asciiTheme="minorHAnsi" w:hAnsiTheme="minorHAnsi"/>
              <w:szCs w:val="22"/>
              <w:lang w:eastAsia="en-GB"/>
            </w:rPr>
          </w:pPr>
          <w:hyperlink w:anchor="_Toc456813448" w:history="1">
            <w:r w:rsidR="00DB6D2A" w:rsidRPr="00E757A9">
              <w:rPr>
                <w:rStyle w:val="Hyperlink"/>
              </w:rPr>
              <w:t>I.</w:t>
            </w:r>
            <w:r w:rsidR="00DB6D2A">
              <w:rPr>
                <w:rFonts w:asciiTheme="minorHAnsi" w:hAnsiTheme="minorHAnsi"/>
                <w:szCs w:val="22"/>
                <w:lang w:eastAsia="en-GB"/>
              </w:rPr>
              <w:tab/>
            </w:r>
            <w:r w:rsidR="00DB6D2A" w:rsidRPr="00E757A9">
              <w:rPr>
                <w:rStyle w:val="Hyperlink"/>
              </w:rPr>
              <w:t>OVERVIEW OF PROGRAMME</w:t>
            </w:r>
            <w:r w:rsidR="00DB6D2A">
              <w:rPr>
                <w:webHidden/>
              </w:rPr>
              <w:tab/>
            </w:r>
            <w:r w:rsidR="00DB6D2A">
              <w:rPr>
                <w:webHidden/>
              </w:rPr>
              <w:fldChar w:fldCharType="begin"/>
            </w:r>
            <w:r w:rsidR="00DB6D2A">
              <w:rPr>
                <w:webHidden/>
              </w:rPr>
              <w:instrText xml:space="preserve"> PAGEREF _Toc456813448 \h </w:instrText>
            </w:r>
            <w:r w:rsidR="00DB6D2A">
              <w:rPr>
                <w:webHidden/>
              </w:rPr>
            </w:r>
            <w:r w:rsidR="00DB6D2A">
              <w:rPr>
                <w:webHidden/>
              </w:rPr>
              <w:fldChar w:fldCharType="separate"/>
            </w:r>
            <w:r w:rsidR="00DB6D2A">
              <w:rPr>
                <w:webHidden/>
              </w:rPr>
              <w:t>16</w:t>
            </w:r>
            <w:r w:rsidR="00DB6D2A">
              <w:rPr>
                <w:webHidden/>
              </w:rPr>
              <w:fldChar w:fldCharType="end"/>
            </w:r>
          </w:hyperlink>
        </w:p>
        <w:p w14:paraId="47E4662C" w14:textId="77777777" w:rsidR="00DB6D2A" w:rsidRDefault="00291270">
          <w:pPr>
            <w:pStyle w:val="TOC3"/>
            <w:tabs>
              <w:tab w:val="left" w:pos="1100"/>
            </w:tabs>
            <w:rPr>
              <w:rFonts w:asciiTheme="minorHAnsi" w:hAnsiTheme="minorHAnsi"/>
              <w:szCs w:val="22"/>
              <w:lang w:eastAsia="en-GB"/>
            </w:rPr>
          </w:pPr>
          <w:hyperlink w:anchor="_Toc456813449" w:history="1">
            <w:r w:rsidR="00DB6D2A" w:rsidRPr="00E757A9">
              <w:rPr>
                <w:rStyle w:val="Hyperlink"/>
              </w:rPr>
              <w:t>II.</w:t>
            </w:r>
            <w:r w:rsidR="00DB6D2A">
              <w:rPr>
                <w:rFonts w:asciiTheme="minorHAnsi" w:hAnsiTheme="minorHAnsi"/>
                <w:szCs w:val="22"/>
                <w:lang w:eastAsia="en-GB"/>
              </w:rPr>
              <w:tab/>
            </w:r>
            <w:r w:rsidR="00DB6D2A" w:rsidRPr="00E757A9">
              <w:rPr>
                <w:rStyle w:val="Hyperlink"/>
              </w:rPr>
              <w:t>QUANTITATIVE DATA FOR PROGRAMME TAKE-UP &amp; IMPACT</w:t>
            </w:r>
            <w:r w:rsidR="00DB6D2A">
              <w:rPr>
                <w:webHidden/>
              </w:rPr>
              <w:tab/>
            </w:r>
            <w:r w:rsidR="00DB6D2A">
              <w:rPr>
                <w:webHidden/>
              </w:rPr>
              <w:fldChar w:fldCharType="begin"/>
            </w:r>
            <w:r w:rsidR="00DB6D2A">
              <w:rPr>
                <w:webHidden/>
              </w:rPr>
              <w:instrText xml:space="preserve"> PAGEREF _Toc456813449 \h </w:instrText>
            </w:r>
            <w:r w:rsidR="00DB6D2A">
              <w:rPr>
                <w:webHidden/>
              </w:rPr>
            </w:r>
            <w:r w:rsidR="00DB6D2A">
              <w:rPr>
                <w:webHidden/>
              </w:rPr>
              <w:fldChar w:fldCharType="separate"/>
            </w:r>
            <w:r w:rsidR="00DB6D2A">
              <w:rPr>
                <w:webHidden/>
              </w:rPr>
              <w:t>20</w:t>
            </w:r>
            <w:r w:rsidR="00DB6D2A">
              <w:rPr>
                <w:webHidden/>
              </w:rPr>
              <w:fldChar w:fldCharType="end"/>
            </w:r>
          </w:hyperlink>
        </w:p>
        <w:p w14:paraId="203088D1" w14:textId="77777777" w:rsidR="00DB6D2A" w:rsidRDefault="00291270">
          <w:pPr>
            <w:pStyle w:val="TOC3"/>
            <w:tabs>
              <w:tab w:val="left" w:pos="1100"/>
            </w:tabs>
            <w:rPr>
              <w:rFonts w:asciiTheme="minorHAnsi" w:hAnsiTheme="minorHAnsi"/>
              <w:szCs w:val="22"/>
              <w:lang w:eastAsia="en-GB"/>
            </w:rPr>
          </w:pPr>
          <w:hyperlink w:anchor="_Toc456813450" w:history="1">
            <w:r w:rsidR="00DB6D2A" w:rsidRPr="00E757A9">
              <w:rPr>
                <w:rStyle w:val="Hyperlink"/>
              </w:rPr>
              <w:t>III.</w:t>
            </w:r>
            <w:r w:rsidR="00DB6D2A">
              <w:rPr>
                <w:rFonts w:asciiTheme="minorHAnsi" w:hAnsiTheme="minorHAnsi"/>
                <w:szCs w:val="22"/>
                <w:lang w:eastAsia="en-GB"/>
              </w:rPr>
              <w:tab/>
            </w:r>
            <w:r w:rsidR="00DB6D2A" w:rsidRPr="00E757A9">
              <w:rPr>
                <w:rStyle w:val="Hyperlink"/>
              </w:rPr>
              <w:t>EFFECTIVENESS OF PROGRAMME</w:t>
            </w:r>
            <w:r w:rsidR="00DB6D2A">
              <w:rPr>
                <w:webHidden/>
              </w:rPr>
              <w:tab/>
            </w:r>
            <w:r w:rsidR="00DB6D2A">
              <w:rPr>
                <w:webHidden/>
              </w:rPr>
              <w:fldChar w:fldCharType="begin"/>
            </w:r>
            <w:r w:rsidR="00DB6D2A">
              <w:rPr>
                <w:webHidden/>
              </w:rPr>
              <w:instrText xml:space="preserve"> PAGEREF _Toc456813450 \h </w:instrText>
            </w:r>
            <w:r w:rsidR="00DB6D2A">
              <w:rPr>
                <w:webHidden/>
              </w:rPr>
            </w:r>
            <w:r w:rsidR="00DB6D2A">
              <w:rPr>
                <w:webHidden/>
              </w:rPr>
              <w:fldChar w:fldCharType="separate"/>
            </w:r>
            <w:r w:rsidR="00DB6D2A">
              <w:rPr>
                <w:webHidden/>
              </w:rPr>
              <w:t>21</w:t>
            </w:r>
            <w:r w:rsidR="00DB6D2A">
              <w:rPr>
                <w:webHidden/>
              </w:rPr>
              <w:fldChar w:fldCharType="end"/>
            </w:r>
          </w:hyperlink>
        </w:p>
        <w:p w14:paraId="00FD83CF" w14:textId="77777777" w:rsidR="00DB6D2A" w:rsidRDefault="00291270">
          <w:pPr>
            <w:pStyle w:val="TOC3"/>
            <w:tabs>
              <w:tab w:val="left" w:pos="1100"/>
            </w:tabs>
            <w:rPr>
              <w:rFonts w:asciiTheme="minorHAnsi" w:hAnsiTheme="minorHAnsi"/>
              <w:szCs w:val="22"/>
              <w:lang w:eastAsia="en-GB"/>
            </w:rPr>
          </w:pPr>
          <w:hyperlink w:anchor="_Toc456813451" w:history="1">
            <w:r w:rsidR="00DB6D2A" w:rsidRPr="00E757A9">
              <w:rPr>
                <w:rStyle w:val="Hyperlink"/>
              </w:rPr>
              <w:t>IV.</w:t>
            </w:r>
            <w:r w:rsidR="00DB6D2A">
              <w:rPr>
                <w:rFonts w:asciiTheme="minorHAnsi" w:hAnsiTheme="minorHAnsi"/>
                <w:szCs w:val="22"/>
                <w:lang w:eastAsia="en-GB"/>
              </w:rPr>
              <w:tab/>
            </w:r>
            <w:r w:rsidR="00DB6D2A" w:rsidRPr="00E757A9">
              <w:rPr>
                <w:rStyle w:val="Hyperlink"/>
              </w:rPr>
              <w:t>ADDITIONAL COMMENTS AND REFERENCES</w:t>
            </w:r>
            <w:r w:rsidR="00DB6D2A">
              <w:rPr>
                <w:webHidden/>
              </w:rPr>
              <w:tab/>
            </w:r>
            <w:r w:rsidR="00DB6D2A">
              <w:rPr>
                <w:webHidden/>
              </w:rPr>
              <w:fldChar w:fldCharType="begin"/>
            </w:r>
            <w:r w:rsidR="00DB6D2A">
              <w:rPr>
                <w:webHidden/>
              </w:rPr>
              <w:instrText xml:space="preserve"> PAGEREF _Toc456813451 \h </w:instrText>
            </w:r>
            <w:r w:rsidR="00DB6D2A">
              <w:rPr>
                <w:webHidden/>
              </w:rPr>
            </w:r>
            <w:r w:rsidR="00DB6D2A">
              <w:rPr>
                <w:webHidden/>
              </w:rPr>
              <w:fldChar w:fldCharType="separate"/>
            </w:r>
            <w:r w:rsidR="00DB6D2A">
              <w:rPr>
                <w:webHidden/>
              </w:rPr>
              <w:t>21</w:t>
            </w:r>
            <w:r w:rsidR="00DB6D2A">
              <w:rPr>
                <w:webHidden/>
              </w:rPr>
              <w:fldChar w:fldCharType="end"/>
            </w:r>
          </w:hyperlink>
        </w:p>
        <w:p w14:paraId="18B6536D" w14:textId="77777777" w:rsidR="00DB6D2A" w:rsidRDefault="00291270">
          <w:pPr>
            <w:pStyle w:val="TOC2"/>
            <w:tabs>
              <w:tab w:val="left" w:pos="660"/>
            </w:tabs>
            <w:rPr>
              <w:rFonts w:asciiTheme="minorHAnsi" w:eastAsiaTheme="minorEastAsia" w:hAnsiTheme="minorHAnsi" w:cstheme="minorBidi"/>
              <w:noProof/>
              <w:lang w:eastAsia="en-GB" w:bidi="ar-SA"/>
            </w:rPr>
          </w:pPr>
          <w:hyperlink w:anchor="_Toc456813452" w:history="1">
            <w:r w:rsidR="00DB6D2A" w:rsidRPr="00E757A9">
              <w:rPr>
                <w:rStyle w:val="Hyperlink"/>
                <w:noProof/>
              </w:rPr>
              <w:t>3.</w:t>
            </w:r>
            <w:r w:rsidR="00DB6D2A">
              <w:rPr>
                <w:rFonts w:asciiTheme="minorHAnsi" w:eastAsiaTheme="minorEastAsia" w:hAnsiTheme="minorHAnsi" w:cstheme="minorBidi"/>
                <w:noProof/>
                <w:lang w:eastAsia="en-GB" w:bidi="ar-SA"/>
              </w:rPr>
              <w:tab/>
            </w:r>
            <w:r w:rsidR="00DB6D2A" w:rsidRPr="00E757A9">
              <w:rPr>
                <w:rStyle w:val="Hyperlink"/>
                <w:noProof/>
              </w:rPr>
              <w:t>Database Programmes by Country</w:t>
            </w:r>
            <w:r w:rsidR="00DB6D2A">
              <w:rPr>
                <w:noProof/>
                <w:webHidden/>
              </w:rPr>
              <w:tab/>
            </w:r>
            <w:r w:rsidR="00DB6D2A">
              <w:rPr>
                <w:noProof/>
                <w:webHidden/>
              </w:rPr>
              <w:fldChar w:fldCharType="begin"/>
            </w:r>
            <w:r w:rsidR="00DB6D2A">
              <w:rPr>
                <w:noProof/>
                <w:webHidden/>
              </w:rPr>
              <w:instrText xml:space="preserve"> PAGEREF _Toc456813452 \h </w:instrText>
            </w:r>
            <w:r w:rsidR="00DB6D2A">
              <w:rPr>
                <w:noProof/>
                <w:webHidden/>
              </w:rPr>
            </w:r>
            <w:r w:rsidR="00DB6D2A">
              <w:rPr>
                <w:noProof/>
                <w:webHidden/>
              </w:rPr>
              <w:fldChar w:fldCharType="separate"/>
            </w:r>
            <w:r w:rsidR="00DB6D2A">
              <w:rPr>
                <w:noProof/>
                <w:webHidden/>
              </w:rPr>
              <w:t>21</w:t>
            </w:r>
            <w:r w:rsidR="00DB6D2A">
              <w:rPr>
                <w:noProof/>
                <w:webHidden/>
              </w:rPr>
              <w:fldChar w:fldCharType="end"/>
            </w:r>
          </w:hyperlink>
        </w:p>
        <w:p w14:paraId="25AB2B0E" w14:textId="77777777" w:rsidR="00DB6D2A" w:rsidRDefault="00291270">
          <w:pPr>
            <w:pStyle w:val="TOC1"/>
            <w:tabs>
              <w:tab w:val="right" w:leader="dot" w:pos="9905"/>
            </w:tabs>
            <w:rPr>
              <w:rFonts w:asciiTheme="minorHAnsi" w:eastAsiaTheme="minorEastAsia" w:hAnsiTheme="minorHAnsi" w:cstheme="minorBidi"/>
              <w:noProof/>
              <w:lang w:eastAsia="en-GB" w:bidi="ar-SA"/>
            </w:rPr>
          </w:pPr>
          <w:hyperlink w:anchor="_Toc456813453" w:history="1">
            <w:r w:rsidR="00DB6D2A" w:rsidRPr="00E757A9">
              <w:rPr>
                <w:rStyle w:val="Hyperlink"/>
                <w:noProof/>
              </w:rPr>
              <w:t>Recent titles in this series</w:t>
            </w:r>
            <w:r w:rsidR="00DB6D2A">
              <w:rPr>
                <w:noProof/>
                <w:webHidden/>
              </w:rPr>
              <w:tab/>
            </w:r>
            <w:r w:rsidR="00DB6D2A">
              <w:rPr>
                <w:noProof/>
                <w:webHidden/>
              </w:rPr>
              <w:fldChar w:fldCharType="begin"/>
            </w:r>
            <w:r w:rsidR="00DB6D2A">
              <w:rPr>
                <w:noProof/>
                <w:webHidden/>
              </w:rPr>
              <w:instrText xml:space="preserve"> PAGEREF _Toc456813453 \h </w:instrText>
            </w:r>
            <w:r w:rsidR="00DB6D2A">
              <w:rPr>
                <w:noProof/>
                <w:webHidden/>
              </w:rPr>
            </w:r>
            <w:r w:rsidR="00DB6D2A">
              <w:rPr>
                <w:noProof/>
                <w:webHidden/>
              </w:rPr>
              <w:fldChar w:fldCharType="separate"/>
            </w:r>
            <w:r w:rsidR="00DB6D2A">
              <w:rPr>
                <w:noProof/>
                <w:webHidden/>
              </w:rPr>
              <w:t>24</w:t>
            </w:r>
            <w:r w:rsidR="00DB6D2A">
              <w:rPr>
                <w:noProof/>
                <w:webHidden/>
              </w:rPr>
              <w:fldChar w:fldCharType="end"/>
            </w:r>
          </w:hyperlink>
        </w:p>
        <w:p w14:paraId="329F8EBE" w14:textId="77777777" w:rsidR="00DB6D2A" w:rsidRDefault="00291270">
          <w:pPr>
            <w:pStyle w:val="TOC2"/>
            <w:rPr>
              <w:rFonts w:asciiTheme="minorHAnsi" w:eastAsiaTheme="minorEastAsia" w:hAnsiTheme="minorHAnsi" w:cstheme="minorBidi"/>
              <w:noProof/>
              <w:lang w:eastAsia="en-GB" w:bidi="ar-SA"/>
            </w:rPr>
          </w:pPr>
          <w:hyperlink w:anchor="_Toc456813454" w:history="1">
            <w:r w:rsidR="00DB6D2A" w:rsidRPr="00E757A9">
              <w:rPr>
                <w:rStyle w:val="Hyperlink"/>
                <w:noProof/>
              </w:rPr>
              <w:t>Forthcoming</w:t>
            </w:r>
            <w:r w:rsidR="00DB6D2A">
              <w:rPr>
                <w:noProof/>
                <w:webHidden/>
              </w:rPr>
              <w:tab/>
            </w:r>
            <w:r w:rsidR="00DB6D2A">
              <w:rPr>
                <w:noProof/>
                <w:webHidden/>
              </w:rPr>
              <w:fldChar w:fldCharType="begin"/>
            </w:r>
            <w:r w:rsidR="00DB6D2A">
              <w:rPr>
                <w:noProof/>
                <w:webHidden/>
              </w:rPr>
              <w:instrText xml:space="preserve"> PAGEREF _Toc456813454 \h </w:instrText>
            </w:r>
            <w:r w:rsidR="00DB6D2A">
              <w:rPr>
                <w:noProof/>
                <w:webHidden/>
              </w:rPr>
            </w:r>
            <w:r w:rsidR="00DB6D2A">
              <w:rPr>
                <w:noProof/>
                <w:webHidden/>
              </w:rPr>
              <w:fldChar w:fldCharType="separate"/>
            </w:r>
            <w:r w:rsidR="00DB6D2A">
              <w:rPr>
                <w:noProof/>
                <w:webHidden/>
              </w:rPr>
              <w:t>24</w:t>
            </w:r>
            <w:r w:rsidR="00DB6D2A">
              <w:rPr>
                <w:noProof/>
                <w:webHidden/>
              </w:rPr>
              <w:fldChar w:fldCharType="end"/>
            </w:r>
          </w:hyperlink>
        </w:p>
        <w:p w14:paraId="2E33D844" w14:textId="77777777" w:rsidR="00DB6D2A" w:rsidRDefault="00291270">
          <w:pPr>
            <w:pStyle w:val="TOC1"/>
            <w:tabs>
              <w:tab w:val="right" w:leader="dot" w:pos="9905"/>
            </w:tabs>
            <w:rPr>
              <w:rFonts w:asciiTheme="minorHAnsi" w:eastAsiaTheme="minorEastAsia" w:hAnsiTheme="minorHAnsi" w:cstheme="minorBidi"/>
              <w:noProof/>
              <w:lang w:eastAsia="en-GB" w:bidi="ar-SA"/>
            </w:rPr>
          </w:pPr>
          <w:hyperlink w:anchor="_Toc456813455" w:history="1">
            <w:r w:rsidR="00DB6D2A" w:rsidRPr="00E757A9">
              <w:rPr>
                <w:rStyle w:val="Hyperlink"/>
                <w:noProof/>
              </w:rPr>
              <w:t>Research Partners</w:t>
            </w:r>
            <w:r w:rsidR="00DB6D2A">
              <w:rPr>
                <w:noProof/>
                <w:webHidden/>
              </w:rPr>
              <w:tab/>
            </w:r>
            <w:r w:rsidR="00DB6D2A">
              <w:rPr>
                <w:noProof/>
                <w:webHidden/>
              </w:rPr>
              <w:fldChar w:fldCharType="begin"/>
            </w:r>
            <w:r w:rsidR="00DB6D2A">
              <w:rPr>
                <w:noProof/>
                <w:webHidden/>
              </w:rPr>
              <w:instrText xml:space="preserve"> PAGEREF _Toc456813455 \h </w:instrText>
            </w:r>
            <w:r w:rsidR="00DB6D2A">
              <w:rPr>
                <w:noProof/>
                <w:webHidden/>
              </w:rPr>
            </w:r>
            <w:r w:rsidR="00DB6D2A">
              <w:rPr>
                <w:noProof/>
                <w:webHidden/>
              </w:rPr>
              <w:fldChar w:fldCharType="separate"/>
            </w:r>
            <w:r w:rsidR="00DB6D2A">
              <w:rPr>
                <w:noProof/>
                <w:webHidden/>
              </w:rPr>
              <w:t>25</w:t>
            </w:r>
            <w:r w:rsidR="00DB6D2A">
              <w:rPr>
                <w:noProof/>
                <w:webHidden/>
              </w:rPr>
              <w:fldChar w:fldCharType="end"/>
            </w:r>
          </w:hyperlink>
        </w:p>
        <w:p w14:paraId="15FC849B" w14:textId="77777777" w:rsidR="00DB6D2A" w:rsidRDefault="00291270">
          <w:pPr>
            <w:pStyle w:val="TOC1"/>
            <w:tabs>
              <w:tab w:val="right" w:leader="dot" w:pos="9905"/>
            </w:tabs>
            <w:rPr>
              <w:rFonts w:asciiTheme="minorHAnsi" w:eastAsiaTheme="minorEastAsia" w:hAnsiTheme="minorHAnsi" w:cstheme="minorBidi"/>
              <w:noProof/>
              <w:lang w:eastAsia="en-GB" w:bidi="ar-SA"/>
            </w:rPr>
          </w:pPr>
          <w:hyperlink w:anchor="_Toc456813456" w:history="1">
            <w:r w:rsidR="00DB6D2A" w:rsidRPr="00E757A9">
              <w:rPr>
                <w:rStyle w:val="Hyperlink"/>
                <w:noProof/>
              </w:rPr>
              <w:t>Advisory Groups</w:t>
            </w:r>
            <w:r w:rsidR="00DB6D2A">
              <w:rPr>
                <w:noProof/>
                <w:webHidden/>
              </w:rPr>
              <w:tab/>
            </w:r>
            <w:r w:rsidR="00DB6D2A">
              <w:rPr>
                <w:noProof/>
                <w:webHidden/>
              </w:rPr>
              <w:fldChar w:fldCharType="begin"/>
            </w:r>
            <w:r w:rsidR="00DB6D2A">
              <w:rPr>
                <w:noProof/>
                <w:webHidden/>
              </w:rPr>
              <w:instrText xml:space="preserve"> PAGEREF _Toc456813456 \h </w:instrText>
            </w:r>
            <w:r w:rsidR="00DB6D2A">
              <w:rPr>
                <w:noProof/>
                <w:webHidden/>
              </w:rPr>
            </w:r>
            <w:r w:rsidR="00DB6D2A">
              <w:rPr>
                <w:noProof/>
                <w:webHidden/>
              </w:rPr>
              <w:fldChar w:fldCharType="separate"/>
            </w:r>
            <w:r w:rsidR="00DB6D2A">
              <w:rPr>
                <w:noProof/>
                <w:webHidden/>
              </w:rPr>
              <w:t>26</w:t>
            </w:r>
            <w:r w:rsidR="00DB6D2A">
              <w:rPr>
                <w:noProof/>
                <w:webHidden/>
              </w:rPr>
              <w:fldChar w:fldCharType="end"/>
            </w:r>
          </w:hyperlink>
        </w:p>
        <w:p w14:paraId="4C95ADC5" w14:textId="77777777" w:rsidR="00402CB3" w:rsidRPr="00625E73" w:rsidRDefault="00402CB3" w:rsidP="00402CB3">
          <w:pPr>
            <w:rPr>
              <w:noProof/>
            </w:rPr>
          </w:pPr>
          <w:r w:rsidRPr="00625E73">
            <w:rPr>
              <w:rFonts w:cs="Arial"/>
              <w:b/>
              <w:bCs/>
              <w:noProof/>
            </w:rPr>
            <w:fldChar w:fldCharType="end"/>
          </w:r>
        </w:p>
      </w:sdtContent>
    </w:sdt>
    <w:p w14:paraId="25384AC4" w14:textId="77777777" w:rsidR="00402CB3" w:rsidRPr="00625E73" w:rsidRDefault="00402CB3" w:rsidP="00960D2F">
      <w:pPr>
        <w:pStyle w:val="TOC2"/>
        <w:rPr>
          <w:rStyle w:val="Hyperlink"/>
          <w:rFonts w:eastAsiaTheme="majorEastAsia" w:cs="Arial"/>
          <w:color w:val="C31132"/>
        </w:rPr>
      </w:pPr>
      <w:r w:rsidRPr="00625E73">
        <w:rPr>
          <w:rStyle w:val="Hyperlink"/>
          <w:rFonts w:eastAsiaTheme="majorEastAsia" w:cs="Arial"/>
          <w:color w:val="C31132"/>
        </w:rPr>
        <w:br w:type="page"/>
      </w:r>
    </w:p>
    <w:p w14:paraId="3E3BECC7" w14:textId="77777777" w:rsidR="00215BBF" w:rsidRPr="00625E73" w:rsidRDefault="00215BBF" w:rsidP="00215BBF">
      <w:pPr>
        <w:pStyle w:val="Abstracthead"/>
        <w:rPr>
          <w:lang w:val="en-GB"/>
        </w:rPr>
      </w:pPr>
      <w:r w:rsidRPr="00625E73">
        <w:rPr>
          <w:lang w:val="en-GB"/>
        </w:rPr>
        <w:lastRenderedPageBreak/>
        <w:t>Abbreviations</w:t>
      </w:r>
    </w:p>
    <w:p w14:paraId="1BF77339" w14:textId="77777777" w:rsidR="00215BBF" w:rsidRPr="00625E73" w:rsidRDefault="00215BBF" w:rsidP="00215BBF">
      <w:pPr>
        <w:pStyle w:val="BasicParagraph"/>
        <w:rPr>
          <w:rStyle w:val="Hyperlink"/>
          <w:rFonts w:cs="Arial"/>
          <w:color w:val="000000"/>
          <w:u w:val="none"/>
        </w:rPr>
      </w:pPr>
      <w:r w:rsidRPr="00625E73">
        <w:rPr>
          <w:rStyle w:val="Hyperlink"/>
          <w:rFonts w:cs="Arial"/>
          <w:color w:val="000000"/>
          <w:u w:val="none"/>
        </w:rPr>
        <w:tab/>
      </w:r>
      <w:r w:rsidRPr="00625E73">
        <w:rPr>
          <w:rStyle w:val="Hyperlink"/>
          <w:rFonts w:cs="Arial"/>
          <w:color w:val="000000"/>
          <w:u w:val="none"/>
        </w:rPr>
        <w:tab/>
      </w:r>
    </w:p>
    <w:tbl>
      <w:tblPr>
        <w:tblW w:w="5000" w:type="pct"/>
        <w:tblLayout w:type="fixed"/>
        <w:tblLook w:val="04A0" w:firstRow="1" w:lastRow="0" w:firstColumn="1" w:lastColumn="0" w:noHBand="0" w:noVBand="1"/>
      </w:tblPr>
      <w:tblGrid>
        <w:gridCol w:w="1645"/>
        <w:gridCol w:w="8486"/>
      </w:tblGrid>
      <w:tr w:rsidR="00650C8D" w:rsidRPr="00625E73" w14:paraId="504D562D" w14:textId="77777777" w:rsidTr="004B05FE">
        <w:trPr>
          <w:trHeight w:val="319"/>
        </w:trPr>
        <w:tc>
          <w:tcPr>
            <w:tcW w:w="812" w:type="pct"/>
            <w:shd w:val="clear" w:color="auto" w:fill="auto"/>
            <w:noWrap/>
          </w:tcPr>
          <w:p w14:paraId="0BD0972F" w14:textId="41EFE09A" w:rsidR="00650C8D" w:rsidRPr="00625E73" w:rsidRDefault="00650C8D" w:rsidP="004B05FE">
            <w:pPr>
              <w:spacing w:after="60"/>
              <w:jc w:val="left"/>
              <w:rPr>
                <w:rStyle w:val="Hyperlink"/>
                <w:rFonts w:cs="Arial"/>
                <w:color w:val="auto"/>
                <w:szCs w:val="22"/>
                <w:u w:val="none"/>
              </w:rPr>
            </w:pPr>
            <w:r w:rsidRPr="00625E73">
              <w:rPr>
                <w:rStyle w:val="Hyperlink"/>
                <w:rFonts w:cs="Arial"/>
                <w:color w:val="auto"/>
                <w:szCs w:val="22"/>
                <w:u w:val="none"/>
              </w:rPr>
              <w:t>Actiris</w:t>
            </w:r>
          </w:p>
        </w:tc>
        <w:tc>
          <w:tcPr>
            <w:tcW w:w="4188" w:type="pct"/>
          </w:tcPr>
          <w:p w14:paraId="5C44A3D0" w14:textId="167F99B9" w:rsidR="00650C8D" w:rsidRPr="00625E73" w:rsidRDefault="00995B41" w:rsidP="004B05FE">
            <w:pPr>
              <w:spacing w:after="60"/>
              <w:jc w:val="left"/>
              <w:rPr>
                <w:rStyle w:val="Hyperlink"/>
                <w:rFonts w:cs="Arial"/>
                <w:color w:val="auto"/>
                <w:szCs w:val="22"/>
                <w:u w:val="none"/>
              </w:rPr>
            </w:pPr>
            <w:r w:rsidRPr="00625E73">
              <w:rPr>
                <w:rStyle w:val="Hyperlink"/>
                <w:rFonts w:cs="Arial"/>
                <w:color w:val="auto"/>
                <w:szCs w:val="22"/>
                <w:u w:val="none"/>
              </w:rPr>
              <w:t xml:space="preserve">PES for </w:t>
            </w:r>
            <w:r w:rsidRPr="00625E73">
              <w:rPr>
                <w:rFonts w:cs="Arial"/>
                <w:szCs w:val="22"/>
              </w:rPr>
              <w:t>Brussels Capital Region</w:t>
            </w:r>
            <w:r w:rsidR="009063B6" w:rsidRPr="00625E73">
              <w:rPr>
                <w:rFonts w:cs="Arial"/>
                <w:szCs w:val="22"/>
              </w:rPr>
              <w:t xml:space="preserve"> (BE)</w:t>
            </w:r>
          </w:p>
        </w:tc>
      </w:tr>
      <w:tr w:rsidR="00650C8D" w:rsidRPr="00625E73" w14:paraId="7A9F2B12" w14:textId="77777777" w:rsidTr="004B05FE">
        <w:trPr>
          <w:trHeight w:val="319"/>
        </w:trPr>
        <w:tc>
          <w:tcPr>
            <w:tcW w:w="812" w:type="pct"/>
            <w:shd w:val="clear" w:color="auto" w:fill="auto"/>
            <w:noWrap/>
          </w:tcPr>
          <w:p w14:paraId="4D657D08" w14:textId="474458EF" w:rsidR="00650C8D" w:rsidRPr="00625E73" w:rsidRDefault="00650C8D" w:rsidP="004B05FE">
            <w:pPr>
              <w:spacing w:after="60"/>
              <w:jc w:val="left"/>
              <w:rPr>
                <w:rStyle w:val="Hyperlink"/>
                <w:rFonts w:cs="Arial"/>
                <w:color w:val="auto"/>
                <w:szCs w:val="22"/>
                <w:u w:val="none"/>
              </w:rPr>
            </w:pPr>
            <w:r w:rsidRPr="00625E73">
              <w:rPr>
                <w:rStyle w:val="Hyperlink"/>
                <w:rFonts w:cs="Arial"/>
                <w:color w:val="auto"/>
                <w:szCs w:val="22"/>
                <w:u w:val="none"/>
              </w:rPr>
              <w:t>ADG</w:t>
            </w:r>
          </w:p>
        </w:tc>
        <w:tc>
          <w:tcPr>
            <w:tcW w:w="4188" w:type="pct"/>
          </w:tcPr>
          <w:p w14:paraId="497A79CB" w14:textId="55D164F0" w:rsidR="00650C8D" w:rsidRPr="00625E73" w:rsidRDefault="00650C8D" w:rsidP="004B05FE">
            <w:pPr>
              <w:spacing w:after="60"/>
              <w:jc w:val="left"/>
              <w:rPr>
                <w:rStyle w:val="Hyperlink"/>
                <w:rFonts w:cs="Arial"/>
                <w:color w:val="auto"/>
                <w:szCs w:val="22"/>
                <w:u w:val="none"/>
              </w:rPr>
            </w:pPr>
            <w:r w:rsidRPr="00625E73">
              <w:rPr>
                <w:rStyle w:val="Hyperlink"/>
                <w:rFonts w:cs="Arial"/>
                <w:color w:val="auto"/>
                <w:szCs w:val="22"/>
                <w:u w:val="none"/>
              </w:rPr>
              <w:t>Arbeitsamt der Deutschsprachigen Gemeinschaft (BE de)</w:t>
            </w:r>
          </w:p>
        </w:tc>
      </w:tr>
      <w:tr w:rsidR="00D96A9E" w:rsidRPr="00625E73" w14:paraId="7EB5AFBE" w14:textId="77777777" w:rsidTr="004B05FE">
        <w:trPr>
          <w:trHeight w:val="319"/>
        </w:trPr>
        <w:tc>
          <w:tcPr>
            <w:tcW w:w="812" w:type="pct"/>
            <w:shd w:val="clear" w:color="auto" w:fill="auto"/>
            <w:noWrap/>
          </w:tcPr>
          <w:p w14:paraId="78DFCC50" w14:textId="55F31D16" w:rsidR="00D96A9E" w:rsidRPr="00625E73" w:rsidRDefault="00211FBD" w:rsidP="004B05FE">
            <w:pPr>
              <w:spacing w:after="60"/>
              <w:jc w:val="left"/>
              <w:rPr>
                <w:rStyle w:val="Hyperlink"/>
                <w:rFonts w:cs="Arial"/>
                <w:color w:val="auto"/>
                <w:szCs w:val="22"/>
                <w:u w:val="none"/>
              </w:rPr>
            </w:pPr>
            <w:r w:rsidRPr="00625E73">
              <w:rPr>
                <w:rStyle w:val="Hyperlink"/>
                <w:rFonts w:cs="Arial"/>
                <w:color w:val="auto"/>
                <w:szCs w:val="22"/>
                <w:u w:val="none"/>
              </w:rPr>
              <w:t>AIJ</w:t>
            </w:r>
          </w:p>
        </w:tc>
        <w:tc>
          <w:tcPr>
            <w:tcW w:w="4188" w:type="pct"/>
          </w:tcPr>
          <w:p w14:paraId="3CAE1DB0" w14:textId="5505AE0D" w:rsidR="00D96A9E" w:rsidRPr="00625E73" w:rsidRDefault="00D96A9E" w:rsidP="00211FBD">
            <w:pPr>
              <w:spacing w:after="60"/>
              <w:jc w:val="left"/>
              <w:rPr>
                <w:rStyle w:val="Hyperlink"/>
                <w:rFonts w:cs="Arial"/>
                <w:color w:val="auto"/>
                <w:szCs w:val="22"/>
                <w:u w:val="none"/>
              </w:rPr>
            </w:pPr>
            <w:proofErr w:type="spellStart"/>
            <w:r w:rsidRPr="00625E73">
              <w:rPr>
                <w:rStyle w:val="Hyperlink"/>
                <w:rFonts w:cs="Arial"/>
                <w:color w:val="auto"/>
                <w:szCs w:val="22"/>
                <w:u w:val="none"/>
              </w:rPr>
              <w:t>Accompagnement</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intensif</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jeunes</w:t>
            </w:r>
            <w:proofErr w:type="spellEnd"/>
            <w:r w:rsidRPr="00625E73">
              <w:rPr>
                <w:rStyle w:val="Hyperlink"/>
                <w:rFonts w:cs="Arial"/>
                <w:color w:val="auto"/>
                <w:szCs w:val="22"/>
                <w:u w:val="none"/>
              </w:rPr>
              <w:t xml:space="preserve"> (</w:t>
            </w:r>
            <w:r w:rsidR="00211FBD" w:rsidRPr="00625E73">
              <w:rPr>
                <w:rStyle w:val="Hyperlink"/>
                <w:rFonts w:cs="Arial"/>
                <w:color w:val="auto"/>
                <w:szCs w:val="22"/>
                <w:u w:val="none"/>
              </w:rPr>
              <w:t>FR</w:t>
            </w:r>
            <w:r w:rsidRPr="00625E73">
              <w:rPr>
                <w:rStyle w:val="Hyperlink"/>
                <w:rFonts w:cs="Arial"/>
                <w:color w:val="auto"/>
                <w:szCs w:val="22"/>
                <w:u w:val="none"/>
              </w:rPr>
              <w:t>)</w:t>
            </w:r>
          </w:p>
        </w:tc>
      </w:tr>
      <w:tr w:rsidR="00215BBF" w:rsidRPr="00625E73" w14:paraId="16DD53CC" w14:textId="77777777" w:rsidTr="004B05FE">
        <w:trPr>
          <w:trHeight w:val="319"/>
        </w:trPr>
        <w:tc>
          <w:tcPr>
            <w:tcW w:w="812" w:type="pct"/>
            <w:shd w:val="clear" w:color="auto" w:fill="auto"/>
            <w:noWrap/>
          </w:tcPr>
          <w:p w14:paraId="6D0F062E" w14:textId="77777777" w:rsidR="00215BBF" w:rsidRPr="00625E73" w:rsidRDefault="00215BBF" w:rsidP="004B05FE">
            <w:pPr>
              <w:spacing w:after="60"/>
              <w:jc w:val="left"/>
              <w:rPr>
                <w:rFonts w:eastAsia="Times New Roman" w:cs="Arial"/>
                <w:bCs/>
                <w:szCs w:val="22"/>
                <w:lang w:eastAsia="en-GB"/>
              </w:rPr>
            </w:pPr>
            <w:r w:rsidRPr="00625E73">
              <w:rPr>
                <w:rStyle w:val="Hyperlink"/>
                <w:rFonts w:cs="Arial"/>
                <w:color w:val="auto"/>
                <w:szCs w:val="22"/>
                <w:u w:val="none"/>
              </w:rPr>
              <w:t>ALMP</w:t>
            </w:r>
          </w:p>
        </w:tc>
        <w:tc>
          <w:tcPr>
            <w:tcW w:w="4188" w:type="pct"/>
          </w:tcPr>
          <w:p w14:paraId="746D0ECA" w14:textId="77777777" w:rsidR="00215BBF" w:rsidRPr="00625E73" w:rsidRDefault="00215BBF" w:rsidP="004B05FE">
            <w:pPr>
              <w:spacing w:after="60"/>
              <w:jc w:val="left"/>
              <w:rPr>
                <w:rFonts w:eastAsia="Times New Roman" w:cs="Arial"/>
                <w:bCs/>
                <w:szCs w:val="22"/>
                <w:lang w:eastAsia="en-GB"/>
              </w:rPr>
            </w:pPr>
            <w:r w:rsidRPr="00625E73">
              <w:rPr>
                <w:rStyle w:val="Hyperlink"/>
                <w:rFonts w:cs="Arial"/>
                <w:color w:val="auto"/>
                <w:szCs w:val="22"/>
                <w:u w:val="none"/>
              </w:rPr>
              <w:t>Active Labour Market Policy/Policies</w:t>
            </w:r>
          </w:p>
        </w:tc>
      </w:tr>
      <w:tr w:rsidR="00211FBD" w:rsidRPr="00625E73" w14:paraId="4A24FEFC" w14:textId="77777777" w:rsidTr="004B05FE">
        <w:trPr>
          <w:trHeight w:val="319"/>
        </w:trPr>
        <w:tc>
          <w:tcPr>
            <w:tcW w:w="812" w:type="pct"/>
            <w:shd w:val="clear" w:color="auto" w:fill="auto"/>
            <w:noWrap/>
          </w:tcPr>
          <w:p w14:paraId="562B26E2" w14:textId="5A59B334" w:rsidR="00211FBD" w:rsidRPr="00625E73" w:rsidRDefault="00211FBD" w:rsidP="004B05FE">
            <w:pPr>
              <w:spacing w:after="60"/>
              <w:jc w:val="left"/>
              <w:rPr>
                <w:rStyle w:val="Hyperlink"/>
                <w:rFonts w:cs="Arial"/>
                <w:color w:val="auto"/>
                <w:szCs w:val="22"/>
                <w:u w:val="none"/>
              </w:rPr>
            </w:pPr>
            <w:r w:rsidRPr="00625E73">
              <w:rPr>
                <w:rStyle w:val="Hyperlink"/>
                <w:rFonts w:cs="Arial"/>
                <w:color w:val="auto"/>
                <w:szCs w:val="22"/>
                <w:u w:val="none"/>
              </w:rPr>
              <w:t>ANI</w:t>
            </w:r>
          </w:p>
        </w:tc>
        <w:tc>
          <w:tcPr>
            <w:tcW w:w="4188" w:type="pct"/>
          </w:tcPr>
          <w:p w14:paraId="507F9932" w14:textId="5FEB20E4" w:rsidR="00211FBD" w:rsidRPr="00625E73" w:rsidRDefault="00211FBD" w:rsidP="00211FBD">
            <w:pPr>
              <w:spacing w:after="60"/>
              <w:jc w:val="left"/>
              <w:rPr>
                <w:rStyle w:val="Hyperlink"/>
                <w:rFonts w:cs="Arial"/>
                <w:color w:val="auto"/>
                <w:szCs w:val="22"/>
                <w:u w:val="none"/>
              </w:rPr>
            </w:pPr>
            <w:r w:rsidRPr="00625E73">
              <w:rPr>
                <w:rStyle w:val="Hyperlink"/>
                <w:rFonts w:cs="Arial"/>
                <w:color w:val="auto"/>
                <w:szCs w:val="22"/>
                <w:u w:val="none"/>
              </w:rPr>
              <w:t xml:space="preserve">Accord national </w:t>
            </w:r>
            <w:proofErr w:type="spellStart"/>
            <w:r w:rsidRPr="00625E73">
              <w:rPr>
                <w:rStyle w:val="Hyperlink"/>
                <w:rFonts w:cs="Arial"/>
                <w:color w:val="auto"/>
                <w:szCs w:val="22"/>
                <w:u w:val="none"/>
              </w:rPr>
              <w:t>interprofessionnel</w:t>
            </w:r>
            <w:proofErr w:type="spellEnd"/>
            <w:r w:rsidRPr="00625E73">
              <w:rPr>
                <w:rStyle w:val="Hyperlink"/>
                <w:rFonts w:cs="Arial"/>
                <w:color w:val="auto"/>
                <w:szCs w:val="22"/>
                <w:u w:val="none"/>
              </w:rPr>
              <w:t xml:space="preserve"> (FR)</w:t>
            </w:r>
          </w:p>
        </w:tc>
      </w:tr>
      <w:tr w:rsidR="004260E6" w:rsidRPr="00625E73" w14:paraId="6C5FE705" w14:textId="77777777" w:rsidTr="004B05FE">
        <w:trPr>
          <w:trHeight w:val="319"/>
        </w:trPr>
        <w:tc>
          <w:tcPr>
            <w:tcW w:w="812" w:type="pct"/>
            <w:shd w:val="clear" w:color="auto" w:fill="auto"/>
            <w:noWrap/>
          </w:tcPr>
          <w:p w14:paraId="6E72A8EF" w14:textId="362E89FA" w:rsidR="004260E6" w:rsidRPr="00625E73" w:rsidRDefault="004260E6" w:rsidP="004B05FE">
            <w:pPr>
              <w:spacing w:after="60"/>
              <w:jc w:val="left"/>
              <w:rPr>
                <w:rFonts w:eastAsia="Times New Roman" w:cs="Arial"/>
                <w:bCs/>
                <w:szCs w:val="22"/>
                <w:lang w:eastAsia="en-GB"/>
              </w:rPr>
            </w:pPr>
            <w:r>
              <w:rPr>
                <w:rFonts w:eastAsia="Times New Roman" w:cs="Arial"/>
                <w:bCs/>
                <w:szCs w:val="22"/>
                <w:lang w:eastAsia="en-GB"/>
              </w:rPr>
              <w:t>ASP</w:t>
            </w:r>
          </w:p>
        </w:tc>
        <w:tc>
          <w:tcPr>
            <w:tcW w:w="4188" w:type="pct"/>
          </w:tcPr>
          <w:p w14:paraId="3FC7BB0E" w14:textId="1349EF0E" w:rsidR="004260E6" w:rsidRPr="00625E73" w:rsidRDefault="004260E6" w:rsidP="004B05FE">
            <w:pPr>
              <w:spacing w:after="60"/>
              <w:jc w:val="left"/>
              <w:rPr>
                <w:rFonts w:eastAsia="Times New Roman" w:cs="Arial"/>
                <w:bCs/>
                <w:szCs w:val="22"/>
                <w:lang w:eastAsia="en-GB"/>
              </w:rPr>
            </w:pPr>
            <w:proofErr w:type="spellStart"/>
            <w:r>
              <w:rPr>
                <w:rFonts w:eastAsia="Times New Roman" w:cs="Arial"/>
                <w:bCs/>
                <w:szCs w:val="22"/>
                <w:lang w:eastAsia="en-GB"/>
              </w:rPr>
              <w:t>Agence</w:t>
            </w:r>
            <w:proofErr w:type="spellEnd"/>
            <w:r>
              <w:rPr>
                <w:rFonts w:eastAsia="Times New Roman" w:cs="Arial"/>
                <w:bCs/>
                <w:szCs w:val="22"/>
                <w:lang w:eastAsia="en-GB"/>
              </w:rPr>
              <w:t xml:space="preserve"> de Services et de </w:t>
            </w:r>
            <w:proofErr w:type="spellStart"/>
            <w:r>
              <w:rPr>
                <w:rFonts w:eastAsia="Times New Roman" w:cs="Arial"/>
                <w:bCs/>
                <w:szCs w:val="22"/>
                <w:lang w:eastAsia="en-GB"/>
              </w:rPr>
              <w:t>Paiement</w:t>
            </w:r>
            <w:proofErr w:type="spellEnd"/>
            <w:r>
              <w:rPr>
                <w:rFonts w:eastAsia="Times New Roman" w:cs="Arial"/>
                <w:bCs/>
                <w:szCs w:val="22"/>
                <w:lang w:eastAsia="en-GB"/>
              </w:rPr>
              <w:t xml:space="preserve"> (FR)</w:t>
            </w:r>
          </w:p>
        </w:tc>
      </w:tr>
      <w:tr w:rsidR="00890237" w:rsidRPr="00625E73" w14:paraId="02C8B291" w14:textId="77777777" w:rsidTr="004B05FE">
        <w:trPr>
          <w:trHeight w:val="319"/>
        </w:trPr>
        <w:tc>
          <w:tcPr>
            <w:tcW w:w="812" w:type="pct"/>
            <w:shd w:val="clear" w:color="auto" w:fill="auto"/>
            <w:noWrap/>
          </w:tcPr>
          <w:p w14:paraId="07D990DD" w14:textId="2619AC8A" w:rsidR="00890237" w:rsidRPr="00625E73" w:rsidRDefault="00890237" w:rsidP="004B05FE">
            <w:pPr>
              <w:spacing w:after="60"/>
              <w:jc w:val="left"/>
              <w:rPr>
                <w:rFonts w:eastAsia="Times New Roman" w:cs="Arial"/>
                <w:bCs/>
                <w:szCs w:val="22"/>
                <w:lang w:eastAsia="en-GB"/>
              </w:rPr>
            </w:pPr>
            <w:proofErr w:type="spellStart"/>
            <w:r w:rsidRPr="00625E73">
              <w:rPr>
                <w:rFonts w:eastAsia="Times New Roman" w:cs="Arial"/>
                <w:bCs/>
                <w:szCs w:val="22"/>
                <w:lang w:eastAsia="en-GB"/>
              </w:rPr>
              <w:t>Bac</w:t>
            </w:r>
            <w:proofErr w:type="spellEnd"/>
          </w:p>
        </w:tc>
        <w:tc>
          <w:tcPr>
            <w:tcW w:w="4188" w:type="pct"/>
          </w:tcPr>
          <w:p w14:paraId="40972DE6" w14:textId="7B3B1ECE" w:rsidR="00890237" w:rsidRPr="00625E73" w:rsidRDefault="00890237" w:rsidP="004B05FE">
            <w:pPr>
              <w:spacing w:after="60"/>
              <w:jc w:val="left"/>
              <w:rPr>
                <w:rFonts w:eastAsia="Times New Roman" w:cs="Arial"/>
                <w:bCs/>
                <w:szCs w:val="22"/>
                <w:lang w:eastAsia="en-GB"/>
              </w:rPr>
            </w:pPr>
            <w:proofErr w:type="spellStart"/>
            <w:r w:rsidRPr="00625E73">
              <w:rPr>
                <w:rFonts w:eastAsia="Times New Roman" w:cs="Arial"/>
                <w:bCs/>
                <w:szCs w:val="22"/>
                <w:lang w:eastAsia="en-GB"/>
              </w:rPr>
              <w:t>Baccalauréat</w:t>
            </w:r>
            <w:proofErr w:type="spellEnd"/>
            <w:r w:rsidRPr="00625E73">
              <w:rPr>
                <w:rFonts w:eastAsia="Times New Roman" w:cs="Arial"/>
                <w:bCs/>
                <w:szCs w:val="22"/>
                <w:lang w:eastAsia="en-GB"/>
              </w:rPr>
              <w:t xml:space="preserve"> (FR)</w:t>
            </w:r>
          </w:p>
        </w:tc>
      </w:tr>
      <w:tr w:rsidR="00B14450" w:rsidRPr="00625E73" w14:paraId="103C2AF1" w14:textId="77777777" w:rsidTr="004B05FE">
        <w:trPr>
          <w:trHeight w:val="319"/>
        </w:trPr>
        <w:tc>
          <w:tcPr>
            <w:tcW w:w="812" w:type="pct"/>
            <w:shd w:val="clear" w:color="auto" w:fill="auto"/>
            <w:noWrap/>
          </w:tcPr>
          <w:p w14:paraId="6F0A0B3F" w14:textId="4D4B1408" w:rsidR="00B14450" w:rsidRPr="00625E73" w:rsidRDefault="00B14450" w:rsidP="004B05FE">
            <w:pPr>
              <w:spacing w:after="60"/>
              <w:jc w:val="left"/>
              <w:rPr>
                <w:rFonts w:eastAsia="Times New Roman" w:cs="Arial"/>
                <w:bCs/>
                <w:szCs w:val="22"/>
                <w:lang w:eastAsia="en-GB"/>
              </w:rPr>
            </w:pPr>
            <w:r w:rsidRPr="00625E73">
              <w:rPr>
                <w:rFonts w:eastAsia="Times New Roman" w:cs="Arial"/>
                <w:bCs/>
                <w:szCs w:val="22"/>
                <w:lang w:eastAsia="en-GB"/>
              </w:rPr>
              <w:t>BBL</w:t>
            </w:r>
          </w:p>
        </w:tc>
        <w:tc>
          <w:tcPr>
            <w:tcW w:w="4188" w:type="pct"/>
          </w:tcPr>
          <w:p w14:paraId="6F5E5051" w14:textId="56400B58" w:rsidR="00B14450" w:rsidRPr="00625E73" w:rsidRDefault="00B14450" w:rsidP="00371188">
            <w:pPr>
              <w:spacing w:after="60"/>
              <w:jc w:val="left"/>
              <w:rPr>
                <w:rFonts w:eastAsia="Times New Roman" w:cs="Arial"/>
                <w:bCs/>
                <w:szCs w:val="22"/>
                <w:lang w:eastAsia="en-GB"/>
              </w:rPr>
            </w:pPr>
            <w:proofErr w:type="spellStart"/>
            <w:r w:rsidRPr="00625E73">
              <w:rPr>
                <w:rFonts w:eastAsia="Times New Roman" w:cs="Arial"/>
                <w:bCs/>
                <w:szCs w:val="22"/>
                <w:lang w:eastAsia="en-GB"/>
              </w:rPr>
              <w:t>Beroepsbegeleidende</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Leerweg</w:t>
            </w:r>
            <w:proofErr w:type="spellEnd"/>
            <w:r w:rsidRPr="00625E73">
              <w:rPr>
                <w:rFonts w:eastAsia="Times New Roman" w:cs="Arial"/>
                <w:bCs/>
                <w:szCs w:val="22"/>
                <w:lang w:eastAsia="en-GB"/>
              </w:rPr>
              <w:t xml:space="preserve"> (NL)</w:t>
            </w:r>
          </w:p>
        </w:tc>
      </w:tr>
      <w:tr w:rsidR="000A0C53" w:rsidRPr="00625E73" w14:paraId="5D53924B" w14:textId="77777777" w:rsidTr="004B05FE">
        <w:trPr>
          <w:trHeight w:val="319"/>
        </w:trPr>
        <w:tc>
          <w:tcPr>
            <w:tcW w:w="812" w:type="pct"/>
            <w:shd w:val="clear" w:color="auto" w:fill="auto"/>
            <w:noWrap/>
          </w:tcPr>
          <w:p w14:paraId="7A72DC82" w14:textId="6A203CE2" w:rsidR="000A0C53" w:rsidRPr="00625E73" w:rsidRDefault="000A0C53" w:rsidP="004B05FE">
            <w:pPr>
              <w:spacing w:after="60"/>
              <w:jc w:val="left"/>
              <w:rPr>
                <w:rFonts w:eastAsia="Times New Roman" w:cs="Arial"/>
                <w:bCs/>
                <w:szCs w:val="22"/>
                <w:lang w:eastAsia="en-GB"/>
              </w:rPr>
            </w:pPr>
            <w:r w:rsidRPr="00625E73">
              <w:rPr>
                <w:rFonts w:eastAsia="Times New Roman" w:cs="Arial"/>
                <w:bCs/>
                <w:szCs w:val="22"/>
                <w:lang w:eastAsia="en-GB"/>
              </w:rPr>
              <w:t>BIS</w:t>
            </w:r>
          </w:p>
        </w:tc>
        <w:tc>
          <w:tcPr>
            <w:tcW w:w="4188" w:type="pct"/>
          </w:tcPr>
          <w:p w14:paraId="23826B1A" w14:textId="71CC8AAE" w:rsidR="000A0C53" w:rsidRPr="00625E73" w:rsidRDefault="000A0C53" w:rsidP="00371188">
            <w:pPr>
              <w:spacing w:after="60"/>
              <w:jc w:val="left"/>
              <w:rPr>
                <w:rFonts w:eastAsia="Times New Roman" w:cs="Arial"/>
                <w:bCs/>
                <w:szCs w:val="22"/>
                <w:lang w:eastAsia="en-GB"/>
              </w:rPr>
            </w:pPr>
            <w:r w:rsidRPr="00625E73">
              <w:rPr>
                <w:rFonts w:eastAsia="Times New Roman" w:cs="Arial"/>
                <w:bCs/>
                <w:szCs w:val="22"/>
                <w:lang w:eastAsia="en-GB"/>
              </w:rPr>
              <w:t>Department for Business, Innovation and Skills (UK)</w:t>
            </w:r>
          </w:p>
        </w:tc>
      </w:tr>
      <w:tr w:rsidR="00785194" w:rsidRPr="00625E73" w14:paraId="5AA50B19" w14:textId="77777777" w:rsidTr="004B05FE">
        <w:trPr>
          <w:trHeight w:val="319"/>
        </w:trPr>
        <w:tc>
          <w:tcPr>
            <w:tcW w:w="812" w:type="pct"/>
            <w:shd w:val="clear" w:color="auto" w:fill="auto"/>
            <w:noWrap/>
          </w:tcPr>
          <w:p w14:paraId="665C4D9E" w14:textId="08A79AC6" w:rsidR="00785194" w:rsidRPr="00625E73" w:rsidRDefault="00785194" w:rsidP="004B05FE">
            <w:pPr>
              <w:spacing w:after="60"/>
              <w:jc w:val="left"/>
              <w:rPr>
                <w:rFonts w:eastAsia="Times New Roman" w:cs="Arial"/>
                <w:bCs/>
                <w:szCs w:val="22"/>
                <w:lang w:eastAsia="en-GB"/>
              </w:rPr>
            </w:pPr>
            <w:r w:rsidRPr="00625E73">
              <w:rPr>
                <w:rFonts w:eastAsia="Times New Roman" w:cs="Arial"/>
                <w:bCs/>
                <w:szCs w:val="22"/>
                <w:lang w:eastAsia="en-GB"/>
              </w:rPr>
              <w:t>BCR</w:t>
            </w:r>
          </w:p>
        </w:tc>
        <w:tc>
          <w:tcPr>
            <w:tcW w:w="4188" w:type="pct"/>
          </w:tcPr>
          <w:p w14:paraId="7E1A8674" w14:textId="2E044384" w:rsidR="00785194" w:rsidRPr="00625E73" w:rsidRDefault="00785194" w:rsidP="00371188">
            <w:pPr>
              <w:spacing w:after="60"/>
              <w:jc w:val="left"/>
              <w:rPr>
                <w:rFonts w:eastAsia="Times New Roman" w:cs="Arial"/>
                <w:bCs/>
                <w:szCs w:val="22"/>
                <w:lang w:eastAsia="en-GB"/>
              </w:rPr>
            </w:pPr>
            <w:r w:rsidRPr="00625E73">
              <w:rPr>
                <w:rFonts w:eastAsia="Times New Roman" w:cs="Arial"/>
                <w:bCs/>
                <w:szCs w:val="22"/>
                <w:lang w:eastAsia="en-GB"/>
              </w:rPr>
              <w:t>Brussels-Capital Region (BE)</w:t>
            </w:r>
          </w:p>
        </w:tc>
      </w:tr>
      <w:tr w:rsidR="00B14450" w:rsidRPr="00625E73" w14:paraId="4BBA8347" w14:textId="77777777" w:rsidTr="004B05FE">
        <w:trPr>
          <w:trHeight w:val="319"/>
        </w:trPr>
        <w:tc>
          <w:tcPr>
            <w:tcW w:w="812" w:type="pct"/>
            <w:shd w:val="clear" w:color="auto" w:fill="auto"/>
            <w:noWrap/>
          </w:tcPr>
          <w:p w14:paraId="3915181D" w14:textId="72000236" w:rsidR="00B14450" w:rsidRPr="00625E73" w:rsidRDefault="00B14450" w:rsidP="004B05FE">
            <w:pPr>
              <w:spacing w:after="60"/>
              <w:jc w:val="left"/>
              <w:rPr>
                <w:rFonts w:eastAsia="Times New Roman" w:cs="Arial"/>
                <w:bCs/>
                <w:szCs w:val="22"/>
                <w:lang w:eastAsia="en-GB"/>
              </w:rPr>
            </w:pPr>
            <w:r w:rsidRPr="00625E73">
              <w:rPr>
                <w:rFonts w:eastAsia="Times New Roman" w:cs="Arial"/>
                <w:bCs/>
                <w:szCs w:val="22"/>
                <w:lang w:eastAsia="en-GB"/>
              </w:rPr>
              <w:t>BOL</w:t>
            </w:r>
          </w:p>
        </w:tc>
        <w:tc>
          <w:tcPr>
            <w:tcW w:w="4188" w:type="pct"/>
          </w:tcPr>
          <w:p w14:paraId="794AF589" w14:textId="485CC6BF" w:rsidR="00B14450" w:rsidRPr="00625E73" w:rsidRDefault="00B14450" w:rsidP="00371188">
            <w:pPr>
              <w:spacing w:after="60"/>
              <w:jc w:val="left"/>
              <w:rPr>
                <w:rFonts w:eastAsia="Times New Roman" w:cs="Arial"/>
                <w:bCs/>
                <w:szCs w:val="22"/>
                <w:lang w:eastAsia="en-GB"/>
              </w:rPr>
            </w:pPr>
            <w:proofErr w:type="spellStart"/>
            <w:r w:rsidRPr="00625E73">
              <w:rPr>
                <w:rFonts w:eastAsia="Times New Roman" w:cs="Arial"/>
                <w:bCs/>
                <w:szCs w:val="22"/>
                <w:lang w:eastAsia="en-GB"/>
              </w:rPr>
              <w:t>Beroepsopleindende</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Leerweg</w:t>
            </w:r>
            <w:proofErr w:type="spellEnd"/>
            <w:r w:rsidRPr="00625E73">
              <w:rPr>
                <w:rFonts w:eastAsia="Times New Roman" w:cs="Arial"/>
                <w:bCs/>
                <w:szCs w:val="22"/>
                <w:lang w:eastAsia="en-GB"/>
              </w:rPr>
              <w:t xml:space="preserve"> (NL)</w:t>
            </w:r>
          </w:p>
        </w:tc>
      </w:tr>
      <w:tr w:rsidR="00371188" w:rsidRPr="00625E73" w14:paraId="63DD419B" w14:textId="77777777" w:rsidTr="004B05FE">
        <w:trPr>
          <w:trHeight w:val="319"/>
        </w:trPr>
        <w:tc>
          <w:tcPr>
            <w:tcW w:w="812" w:type="pct"/>
            <w:shd w:val="clear" w:color="auto" w:fill="auto"/>
            <w:noWrap/>
          </w:tcPr>
          <w:p w14:paraId="599977FA" w14:textId="04100007" w:rsidR="00371188" w:rsidRPr="00625E73" w:rsidRDefault="00371188" w:rsidP="004B05FE">
            <w:pPr>
              <w:spacing w:after="60"/>
              <w:jc w:val="left"/>
              <w:rPr>
                <w:rFonts w:eastAsia="Times New Roman" w:cs="Arial"/>
                <w:bCs/>
                <w:szCs w:val="22"/>
                <w:lang w:eastAsia="en-GB"/>
              </w:rPr>
            </w:pPr>
            <w:r w:rsidRPr="00625E73">
              <w:rPr>
                <w:rFonts w:eastAsia="Times New Roman" w:cs="Arial"/>
                <w:bCs/>
                <w:szCs w:val="22"/>
                <w:lang w:eastAsia="en-GB"/>
              </w:rPr>
              <w:t>BRON</w:t>
            </w:r>
          </w:p>
        </w:tc>
        <w:tc>
          <w:tcPr>
            <w:tcW w:w="4188" w:type="pct"/>
          </w:tcPr>
          <w:p w14:paraId="6F9C8D15" w14:textId="10F0E1B8" w:rsidR="00371188" w:rsidRPr="00625E73" w:rsidRDefault="00371188" w:rsidP="00371188">
            <w:pPr>
              <w:spacing w:after="60"/>
              <w:jc w:val="left"/>
              <w:rPr>
                <w:rFonts w:eastAsia="Times New Roman" w:cs="Arial"/>
                <w:bCs/>
                <w:szCs w:val="22"/>
                <w:lang w:eastAsia="en-GB"/>
              </w:rPr>
            </w:pPr>
            <w:r w:rsidRPr="00625E73">
              <w:rPr>
                <w:rFonts w:eastAsia="Times New Roman" w:cs="Arial"/>
                <w:bCs/>
                <w:szCs w:val="22"/>
                <w:lang w:eastAsia="en-GB"/>
              </w:rPr>
              <w:t>Basic Record Database for Education (NL)</w:t>
            </w:r>
          </w:p>
        </w:tc>
      </w:tr>
      <w:tr w:rsidR="00215BBF" w:rsidRPr="00625E73" w14:paraId="53F50A55" w14:textId="77777777" w:rsidTr="004B05FE">
        <w:trPr>
          <w:trHeight w:val="319"/>
        </w:trPr>
        <w:tc>
          <w:tcPr>
            <w:tcW w:w="812" w:type="pct"/>
            <w:shd w:val="clear" w:color="auto" w:fill="auto"/>
            <w:noWrap/>
            <w:hideMark/>
          </w:tcPr>
          <w:p w14:paraId="43E468B0" w14:textId="77777777" w:rsidR="00215BBF" w:rsidRPr="00625E73" w:rsidRDefault="00215BBF" w:rsidP="004B05FE">
            <w:pPr>
              <w:spacing w:after="60"/>
              <w:jc w:val="left"/>
              <w:rPr>
                <w:rFonts w:eastAsia="Times New Roman" w:cs="Arial"/>
                <w:bCs/>
                <w:szCs w:val="22"/>
                <w:lang w:eastAsia="en-GB"/>
              </w:rPr>
            </w:pPr>
            <w:r w:rsidRPr="00625E73">
              <w:rPr>
                <w:rFonts w:eastAsia="Times New Roman" w:cs="Arial"/>
                <w:bCs/>
                <w:szCs w:val="22"/>
                <w:lang w:eastAsia="en-GB"/>
              </w:rPr>
              <w:t>BE</w:t>
            </w:r>
          </w:p>
        </w:tc>
        <w:tc>
          <w:tcPr>
            <w:tcW w:w="4188" w:type="pct"/>
          </w:tcPr>
          <w:p w14:paraId="2C910EE4" w14:textId="77777777" w:rsidR="00215BBF" w:rsidRPr="00625E73" w:rsidRDefault="00215BBF" w:rsidP="004B05FE">
            <w:pPr>
              <w:spacing w:after="60"/>
              <w:jc w:val="left"/>
              <w:rPr>
                <w:rFonts w:eastAsia="Times New Roman" w:cs="Arial"/>
                <w:bCs/>
                <w:szCs w:val="22"/>
                <w:lang w:eastAsia="en-GB"/>
              </w:rPr>
            </w:pPr>
            <w:r w:rsidRPr="00625E73">
              <w:rPr>
                <w:rFonts w:eastAsia="Times New Roman" w:cs="Arial"/>
                <w:bCs/>
                <w:szCs w:val="22"/>
                <w:lang w:eastAsia="en-GB"/>
              </w:rPr>
              <w:t>Belgium</w:t>
            </w:r>
          </w:p>
        </w:tc>
      </w:tr>
      <w:tr w:rsidR="00CB0E0A" w:rsidRPr="00625E73" w14:paraId="49F6842C" w14:textId="77777777" w:rsidTr="004B05FE">
        <w:trPr>
          <w:trHeight w:val="319"/>
        </w:trPr>
        <w:tc>
          <w:tcPr>
            <w:tcW w:w="812" w:type="pct"/>
            <w:shd w:val="clear" w:color="auto" w:fill="auto"/>
            <w:noWrap/>
          </w:tcPr>
          <w:p w14:paraId="47238E12" w14:textId="19FB3970" w:rsidR="00CB0E0A" w:rsidRPr="00625E73" w:rsidRDefault="00CB0E0A" w:rsidP="004B05FE">
            <w:pPr>
              <w:spacing w:after="60"/>
              <w:jc w:val="left"/>
              <w:rPr>
                <w:rFonts w:eastAsia="Times New Roman" w:cs="Arial"/>
                <w:bCs/>
                <w:szCs w:val="22"/>
                <w:lang w:eastAsia="en-GB"/>
              </w:rPr>
            </w:pPr>
            <w:r w:rsidRPr="00625E73">
              <w:rPr>
                <w:rFonts w:eastAsia="Times New Roman" w:cs="Arial"/>
                <w:bCs/>
                <w:szCs w:val="22"/>
                <w:lang w:eastAsia="en-GB"/>
              </w:rPr>
              <w:t>CAE</w:t>
            </w:r>
          </w:p>
        </w:tc>
        <w:tc>
          <w:tcPr>
            <w:tcW w:w="4188" w:type="pct"/>
          </w:tcPr>
          <w:p w14:paraId="3A0E198A" w14:textId="02D75D61" w:rsidR="00CB0E0A" w:rsidRPr="00625E73" w:rsidRDefault="00CB0E0A" w:rsidP="00CB0E0A">
            <w:pPr>
              <w:spacing w:after="60"/>
              <w:jc w:val="left"/>
              <w:rPr>
                <w:rFonts w:eastAsia="Times New Roman" w:cs="Arial"/>
                <w:bCs/>
                <w:szCs w:val="22"/>
                <w:lang w:eastAsia="en-GB"/>
              </w:rPr>
            </w:pPr>
            <w:proofErr w:type="spellStart"/>
            <w:r w:rsidRPr="00625E73">
              <w:rPr>
                <w:rFonts w:eastAsia="Times New Roman" w:cs="Arial"/>
                <w:bCs/>
                <w:szCs w:val="22"/>
                <w:lang w:eastAsia="en-GB"/>
              </w:rPr>
              <w:t>Contrato</w:t>
            </w:r>
            <w:proofErr w:type="spellEnd"/>
            <w:r w:rsidRPr="00625E73">
              <w:rPr>
                <w:rFonts w:eastAsia="Times New Roman" w:cs="Arial"/>
                <w:bCs/>
                <w:szCs w:val="22"/>
                <w:lang w:eastAsia="en-GB"/>
              </w:rPr>
              <w:t xml:space="preserve"> de </w:t>
            </w:r>
            <w:proofErr w:type="spellStart"/>
            <w:r w:rsidRPr="00625E73">
              <w:rPr>
                <w:rFonts w:eastAsia="Times New Roman" w:cs="Arial"/>
                <w:bCs/>
                <w:szCs w:val="22"/>
                <w:lang w:eastAsia="en-GB"/>
              </w:rPr>
              <w:t>Emprendedores</w:t>
            </w:r>
            <w:proofErr w:type="spellEnd"/>
            <w:r w:rsidRPr="00625E73">
              <w:rPr>
                <w:rFonts w:eastAsia="Times New Roman" w:cs="Arial"/>
                <w:bCs/>
                <w:szCs w:val="22"/>
                <w:lang w:eastAsia="en-GB"/>
              </w:rPr>
              <w:t xml:space="preserve"> (ES)</w:t>
            </w:r>
          </w:p>
        </w:tc>
      </w:tr>
      <w:tr w:rsidR="00586D86" w:rsidRPr="00625E73" w14:paraId="3A27992A" w14:textId="77777777" w:rsidTr="004B05FE">
        <w:trPr>
          <w:trHeight w:val="319"/>
        </w:trPr>
        <w:tc>
          <w:tcPr>
            <w:tcW w:w="812" w:type="pct"/>
            <w:shd w:val="clear" w:color="auto" w:fill="auto"/>
            <w:noWrap/>
          </w:tcPr>
          <w:p w14:paraId="4E34C0BF" w14:textId="441ADC9B" w:rsidR="00586D86" w:rsidRPr="00625E73" w:rsidRDefault="00586D86" w:rsidP="004B05FE">
            <w:pPr>
              <w:spacing w:after="60"/>
              <w:jc w:val="left"/>
              <w:rPr>
                <w:rFonts w:cs="Arial"/>
                <w:szCs w:val="22"/>
              </w:rPr>
            </w:pPr>
            <w:r w:rsidRPr="00625E73">
              <w:rPr>
                <w:rFonts w:cs="Arial"/>
                <w:szCs w:val="22"/>
              </w:rPr>
              <w:t>CAP</w:t>
            </w:r>
          </w:p>
        </w:tc>
        <w:tc>
          <w:tcPr>
            <w:tcW w:w="4188" w:type="pct"/>
          </w:tcPr>
          <w:p w14:paraId="58D33866" w14:textId="32AA2359" w:rsidR="00586D86" w:rsidRPr="00625E73" w:rsidRDefault="00586D86" w:rsidP="00F73523">
            <w:pPr>
              <w:spacing w:after="60"/>
              <w:jc w:val="left"/>
              <w:rPr>
                <w:rFonts w:cs="Arial"/>
                <w:szCs w:val="22"/>
              </w:rPr>
            </w:pPr>
            <w:proofErr w:type="spellStart"/>
            <w:r w:rsidRPr="00625E73">
              <w:rPr>
                <w:rFonts w:cs="Arial"/>
                <w:szCs w:val="22"/>
              </w:rPr>
              <w:t>Certificat</w:t>
            </w:r>
            <w:proofErr w:type="spellEnd"/>
            <w:r w:rsidRPr="00625E73">
              <w:rPr>
                <w:rFonts w:cs="Arial"/>
                <w:szCs w:val="22"/>
              </w:rPr>
              <w:t xml:space="preserve"> </w:t>
            </w:r>
            <w:proofErr w:type="spellStart"/>
            <w:r w:rsidRPr="00625E73">
              <w:rPr>
                <w:rFonts w:cs="Arial"/>
                <w:szCs w:val="22"/>
              </w:rPr>
              <w:t>d'aptitude</w:t>
            </w:r>
            <w:proofErr w:type="spellEnd"/>
            <w:r w:rsidRPr="00625E73">
              <w:rPr>
                <w:rFonts w:cs="Arial"/>
                <w:szCs w:val="22"/>
              </w:rPr>
              <w:t xml:space="preserve"> </w:t>
            </w:r>
            <w:proofErr w:type="spellStart"/>
            <w:r w:rsidRPr="00625E73">
              <w:rPr>
                <w:rFonts w:cs="Arial"/>
                <w:szCs w:val="22"/>
              </w:rPr>
              <w:t>professionnelle</w:t>
            </w:r>
            <w:proofErr w:type="spellEnd"/>
            <w:r w:rsidRPr="00625E73">
              <w:rPr>
                <w:rFonts w:cs="Arial"/>
                <w:szCs w:val="22"/>
              </w:rPr>
              <w:t xml:space="preserve"> (FR)</w:t>
            </w:r>
          </w:p>
        </w:tc>
      </w:tr>
      <w:tr w:rsidR="00F73523" w:rsidRPr="00625E73" w14:paraId="3D372433" w14:textId="77777777" w:rsidTr="004B05FE">
        <w:trPr>
          <w:trHeight w:val="319"/>
        </w:trPr>
        <w:tc>
          <w:tcPr>
            <w:tcW w:w="812" w:type="pct"/>
            <w:shd w:val="clear" w:color="auto" w:fill="auto"/>
            <w:noWrap/>
          </w:tcPr>
          <w:p w14:paraId="150F3D1C" w14:textId="0F45B17A" w:rsidR="00F73523" w:rsidRPr="00625E73" w:rsidRDefault="00F73523" w:rsidP="004B05FE">
            <w:pPr>
              <w:spacing w:after="60"/>
              <w:jc w:val="left"/>
              <w:rPr>
                <w:rFonts w:eastAsia="Times New Roman" w:cs="Arial"/>
                <w:bCs/>
                <w:szCs w:val="22"/>
                <w:lang w:eastAsia="en-GB"/>
              </w:rPr>
            </w:pPr>
            <w:r w:rsidRPr="00625E73">
              <w:rPr>
                <w:rFonts w:cs="Arial"/>
                <w:szCs w:val="22"/>
              </w:rPr>
              <w:t>CCAS</w:t>
            </w:r>
          </w:p>
        </w:tc>
        <w:tc>
          <w:tcPr>
            <w:tcW w:w="4188" w:type="pct"/>
          </w:tcPr>
          <w:p w14:paraId="04A80792" w14:textId="62DE8FF6" w:rsidR="00F73523" w:rsidRPr="00625E73" w:rsidRDefault="00F73523" w:rsidP="00F73523">
            <w:pPr>
              <w:spacing w:after="60"/>
              <w:jc w:val="left"/>
              <w:rPr>
                <w:rFonts w:eastAsia="Times New Roman" w:cs="Arial"/>
                <w:bCs/>
                <w:szCs w:val="22"/>
                <w:lang w:eastAsia="en-GB"/>
              </w:rPr>
            </w:pPr>
            <w:r w:rsidRPr="00625E73">
              <w:rPr>
                <w:rFonts w:cs="Arial"/>
                <w:szCs w:val="22"/>
              </w:rPr>
              <w:t xml:space="preserve">Centre communal </w:t>
            </w:r>
            <w:proofErr w:type="spellStart"/>
            <w:r w:rsidRPr="00625E73">
              <w:rPr>
                <w:rFonts w:cs="Arial"/>
                <w:szCs w:val="22"/>
              </w:rPr>
              <w:t>d'action</w:t>
            </w:r>
            <w:proofErr w:type="spellEnd"/>
            <w:r w:rsidRPr="00625E73">
              <w:rPr>
                <w:rFonts w:cs="Arial"/>
                <w:szCs w:val="22"/>
              </w:rPr>
              <w:t xml:space="preserve"> </w:t>
            </w:r>
            <w:proofErr w:type="spellStart"/>
            <w:r w:rsidRPr="00625E73">
              <w:rPr>
                <w:rFonts w:cs="Arial"/>
                <w:szCs w:val="22"/>
              </w:rPr>
              <w:t>sociale</w:t>
            </w:r>
            <w:proofErr w:type="spellEnd"/>
            <w:r w:rsidRPr="00625E73">
              <w:rPr>
                <w:rFonts w:cs="Arial"/>
                <w:szCs w:val="22"/>
              </w:rPr>
              <w:t xml:space="preserve"> (FR)</w:t>
            </w:r>
          </w:p>
        </w:tc>
      </w:tr>
      <w:tr w:rsidR="007937A5" w:rsidRPr="00625E73" w14:paraId="45304D7A" w14:textId="77777777" w:rsidTr="004B05FE">
        <w:trPr>
          <w:trHeight w:val="319"/>
        </w:trPr>
        <w:tc>
          <w:tcPr>
            <w:tcW w:w="812" w:type="pct"/>
            <w:shd w:val="clear" w:color="auto" w:fill="auto"/>
            <w:noWrap/>
          </w:tcPr>
          <w:p w14:paraId="34E52880" w14:textId="5CA51569" w:rsidR="007937A5" w:rsidRPr="00625E73" w:rsidRDefault="007937A5" w:rsidP="004B05FE">
            <w:pPr>
              <w:spacing w:after="60"/>
              <w:jc w:val="left"/>
              <w:rPr>
                <w:rFonts w:eastAsia="Times New Roman" w:cs="Arial"/>
                <w:bCs/>
                <w:szCs w:val="22"/>
                <w:lang w:eastAsia="en-GB"/>
              </w:rPr>
            </w:pPr>
            <w:r w:rsidRPr="00625E73">
              <w:rPr>
                <w:rFonts w:eastAsia="Times New Roman" w:cs="Arial"/>
                <w:bCs/>
                <w:szCs w:val="22"/>
                <w:lang w:eastAsia="en-GB"/>
              </w:rPr>
              <w:t>CDD</w:t>
            </w:r>
          </w:p>
        </w:tc>
        <w:tc>
          <w:tcPr>
            <w:tcW w:w="4188" w:type="pct"/>
          </w:tcPr>
          <w:p w14:paraId="564F8F10" w14:textId="1B63BF0D" w:rsidR="007937A5" w:rsidRPr="00625E73" w:rsidRDefault="007937A5" w:rsidP="008F6141">
            <w:pPr>
              <w:spacing w:after="60"/>
              <w:jc w:val="left"/>
              <w:rPr>
                <w:rFonts w:eastAsia="Times New Roman" w:cs="Arial"/>
                <w:bCs/>
                <w:szCs w:val="22"/>
                <w:lang w:eastAsia="en-GB"/>
              </w:rPr>
            </w:pPr>
            <w:r w:rsidRPr="00625E73">
              <w:rPr>
                <w:rFonts w:eastAsia="Times New Roman" w:cs="Arial"/>
                <w:bCs/>
                <w:szCs w:val="22"/>
                <w:lang w:eastAsia="en-GB"/>
              </w:rPr>
              <w:t xml:space="preserve">Contract Duration </w:t>
            </w:r>
            <w:proofErr w:type="spellStart"/>
            <w:r w:rsidRPr="00625E73">
              <w:rPr>
                <w:rFonts w:eastAsia="Times New Roman" w:cs="Arial"/>
                <w:bCs/>
                <w:szCs w:val="22"/>
                <w:lang w:eastAsia="en-GB"/>
              </w:rPr>
              <w:t>Determinée</w:t>
            </w:r>
            <w:proofErr w:type="spellEnd"/>
            <w:r w:rsidRPr="00625E73">
              <w:rPr>
                <w:rFonts w:eastAsia="Times New Roman" w:cs="Arial"/>
                <w:bCs/>
                <w:szCs w:val="22"/>
                <w:lang w:eastAsia="en-GB"/>
              </w:rPr>
              <w:t xml:space="preserve"> (FR)</w:t>
            </w:r>
          </w:p>
        </w:tc>
      </w:tr>
      <w:tr w:rsidR="007937A5" w:rsidRPr="00625E73" w14:paraId="492881AA" w14:textId="77777777" w:rsidTr="004B05FE">
        <w:trPr>
          <w:trHeight w:val="319"/>
        </w:trPr>
        <w:tc>
          <w:tcPr>
            <w:tcW w:w="812" w:type="pct"/>
            <w:shd w:val="clear" w:color="auto" w:fill="auto"/>
            <w:noWrap/>
          </w:tcPr>
          <w:p w14:paraId="59A3100B" w14:textId="7EBB35F1" w:rsidR="007937A5" w:rsidRPr="00625E73" w:rsidRDefault="007937A5" w:rsidP="004B05FE">
            <w:pPr>
              <w:spacing w:after="60"/>
              <w:jc w:val="left"/>
              <w:rPr>
                <w:rFonts w:eastAsia="Times New Roman" w:cs="Arial"/>
                <w:bCs/>
                <w:szCs w:val="22"/>
                <w:lang w:eastAsia="en-GB"/>
              </w:rPr>
            </w:pPr>
            <w:r w:rsidRPr="00625E73">
              <w:rPr>
                <w:rFonts w:eastAsia="Times New Roman" w:cs="Arial"/>
                <w:bCs/>
                <w:szCs w:val="22"/>
                <w:lang w:eastAsia="en-GB"/>
              </w:rPr>
              <w:t>CDI</w:t>
            </w:r>
          </w:p>
        </w:tc>
        <w:tc>
          <w:tcPr>
            <w:tcW w:w="4188" w:type="pct"/>
          </w:tcPr>
          <w:p w14:paraId="5FAB4951" w14:textId="2A259468" w:rsidR="007937A5" w:rsidRPr="00625E73" w:rsidRDefault="007937A5" w:rsidP="008F6141">
            <w:pPr>
              <w:spacing w:after="60"/>
              <w:jc w:val="left"/>
              <w:rPr>
                <w:rFonts w:eastAsia="Times New Roman" w:cs="Arial"/>
                <w:bCs/>
                <w:szCs w:val="22"/>
                <w:lang w:eastAsia="en-GB"/>
              </w:rPr>
            </w:pPr>
            <w:r w:rsidRPr="00625E73">
              <w:rPr>
                <w:rFonts w:eastAsia="Times New Roman" w:cs="Arial"/>
                <w:bCs/>
                <w:szCs w:val="22"/>
                <w:lang w:eastAsia="en-GB"/>
              </w:rPr>
              <w:t xml:space="preserve">Contract Duration </w:t>
            </w:r>
            <w:proofErr w:type="spellStart"/>
            <w:r w:rsidRPr="00625E73">
              <w:rPr>
                <w:rFonts w:eastAsia="Times New Roman" w:cs="Arial"/>
                <w:bCs/>
                <w:szCs w:val="22"/>
                <w:lang w:eastAsia="en-GB"/>
              </w:rPr>
              <w:t>Indeterminée</w:t>
            </w:r>
            <w:proofErr w:type="spellEnd"/>
            <w:r w:rsidRPr="00625E73">
              <w:rPr>
                <w:rFonts w:eastAsia="Times New Roman" w:cs="Arial"/>
                <w:bCs/>
                <w:szCs w:val="22"/>
                <w:lang w:eastAsia="en-GB"/>
              </w:rPr>
              <w:t xml:space="preserve"> (FR)</w:t>
            </w:r>
          </w:p>
        </w:tc>
      </w:tr>
      <w:tr w:rsidR="005B6D01" w:rsidRPr="00625E73" w14:paraId="7E696A49" w14:textId="77777777" w:rsidTr="004B05FE">
        <w:trPr>
          <w:trHeight w:val="319"/>
        </w:trPr>
        <w:tc>
          <w:tcPr>
            <w:tcW w:w="812" w:type="pct"/>
            <w:shd w:val="clear" w:color="auto" w:fill="auto"/>
            <w:noWrap/>
          </w:tcPr>
          <w:p w14:paraId="5BD9E8F8" w14:textId="4A8CCEE2" w:rsidR="005B6D01" w:rsidRPr="00625E73" w:rsidRDefault="005B6D01" w:rsidP="004B05FE">
            <w:pPr>
              <w:spacing w:after="60"/>
              <w:jc w:val="left"/>
              <w:rPr>
                <w:rFonts w:eastAsia="Times New Roman" w:cs="Arial"/>
                <w:bCs/>
                <w:szCs w:val="22"/>
                <w:lang w:eastAsia="en-GB"/>
              </w:rPr>
            </w:pPr>
            <w:r>
              <w:rPr>
                <w:rFonts w:eastAsia="Times New Roman" w:cs="Arial"/>
                <w:bCs/>
                <w:szCs w:val="22"/>
                <w:lang w:eastAsia="en-GB"/>
              </w:rPr>
              <w:t>CLB</w:t>
            </w:r>
          </w:p>
        </w:tc>
        <w:tc>
          <w:tcPr>
            <w:tcW w:w="4188" w:type="pct"/>
          </w:tcPr>
          <w:p w14:paraId="51CB46D6" w14:textId="63BC6742" w:rsidR="005B6D01" w:rsidRPr="00625E73" w:rsidRDefault="005B6D01" w:rsidP="008F6141">
            <w:pPr>
              <w:spacing w:after="60"/>
              <w:jc w:val="left"/>
            </w:pPr>
            <w:r w:rsidRPr="005B6D01">
              <w:t xml:space="preserve">Centrum </w:t>
            </w:r>
            <w:proofErr w:type="spellStart"/>
            <w:r w:rsidRPr="005B6D01">
              <w:t>voor</w:t>
            </w:r>
            <w:proofErr w:type="spellEnd"/>
            <w:r w:rsidRPr="005B6D01">
              <w:t xml:space="preserve"> </w:t>
            </w:r>
            <w:proofErr w:type="spellStart"/>
            <w:r w:rsidRPr="005B6D01">
              <w:t>Leerlingenbegeleiding</w:t>
            </w:r>
            <w:proofErr w:type="spellEnd"/>
            <w:r>
              <w:t xml:space="preserve"> </w:t>
            </w:r>
            <w:r w:rsidRPr="00625E73">
              <w:rPr>
                <w:rFonts w:eastAsia="Times New Roman" w:cs="Arial"/>
                <w:szCs w:val="22"/>
                <w:shd w:val="clear" w:color="auto" w:fill="FFFFFF"/>
              </w:rPr>
              <w:t xml:space="preserve">(BE </w:t>
            </w:r>
            <w:proofErr w:type="spellStart"/>
            <w:r w:rsidRPr="00625E73">
              <w:rPr>
                <w:rFonts w:eastAsia="Times New Roman" w:cs="Arial"/>
                <w:szCs w:val="22"/>
                <w:shd w:val="clear" w:color="auto" w:fill="FFFFFF"/>
              </w:rPr>
              <w:t>nl</w:t>
            </w:r>
            <w:proofErr w:type="spellEnd"/>
            <w:r w:rsidRPr="00625E73">
              <w:rPr>
                <w:rFonts w:eastAsia="Times New Roman" w:cs="Arial"/>
                <w:szCs w:val="22"/>
                <w:shd w:val="clear" w:color="auto" w:fill="FFFFFF"/>
              </w:rPr>
              <w:t>)</w:t>
            </w:r>
          </w:p>
        </w:tc>
      </w:tr>
      <w:tr w:rsidR="0073408C" w:rsidRPr="00625E73" w14:paraId="722EBBC0" w14:textId="77777777" w:rsidTr="004B05FE">
        <w:trPr>
          <w:trHeight w:val="319"/>
        </w:trPr>
        <w:tc>
          <w:tcPr>
            <w:tcW w:w="812" w:type="pct"/>
            <w:shd w:val="clear" w:color="auto" w:fill="auto"/>
            <w:noWrap/>
          </w:tcPr>
          <w:p w14:paraId="4AC04C37" w14:textId="05E59CD4" w:rsidR="0073408C" w:rsidRPr="00625E73" w:rsidRDefault="0073408C" w:rsidP="004B05FE">
            <w:pPr>
              <w:spacing w:after="60"/>
              <w:jc w:val="left"/>
              <w:rPr>
                <w:rFonts w:eastAsia="Times New Roman" w:cs="Arial"/>
                <w:bCs/>
                <w:szCs w:val="22"/>
                <w:lang w:eastAsia="en-GB"/>
              </w:rPr>
            </w:pPr>
            <w:r w:rsidRPr="00625E73">
              <w:rPr>
                <w:rFonts w:eastAsia="Times New Roman" w:cs="Arial"/>
                <w:bCs/>
                <w:szCs w:val="22"/>
                <w:lang w:eastAsia="en-GB"/>
              </w:rPr>
              <w:t>CSRs</w:t>
            </w:r>
          </w:p>
        </w:tc>
        <w:tc>
          <w:tcPr>
            <w:tcW w:w="4188" w:type="pct"/>
          </w:tcPr>
          <w:p w14:paraId="4E38C01B" w14:textId="54BE3008" w:rsidR="0073408C" w:rsidRPr="00625E73" w:rsidRDefault="0073408C" w:rsidP="008F6141">
            <w:pPr>
              <w:spacing w:after="60"/>
              <w:jc w:val="left"/>
            </w:pPr>
            <w:r w:rsidRPr="00625E73">
              <w:t>Country Specific Recommendations</w:t>
            </w:r>
          </w:p>
        </w:tc>
      </w:tr>
      <w:tr w:rsidR="00C90F37" w:rsidRPr="00625E73" w14:paraId="56BED213" w14:textId="77777777" w:rsidTr="004B05FE">
        <w:trPr>
          <w:trHeight w:val="319"/>
        </w:trPr>
        <w:tc>
          <w:tcPr>
            <w:tcW w:w="812" w:type="pct"/>
            <w:shd w:val="clear" w:color="auto" w:fill="auto"/>
            <w:noWrap/>
          </w:tcPr>
          <w:p w14:paraId="738848F2" w14:textId="718E16E3" w:rsidR="00C90F37" w:rsidRPr="00625E73" w:rsidRDefault="00C90F37" w:rsidP="004B05FE">
            <w:pPr>
              <w:spacing w:after="60"/>
              <w:jc w:val="left"/>
              <w:rPr>
                <w:rFonts w:eastAsia="Times New Roman" w:cs="Arial"/>
                <w:bCs/>
                <w:szCs w:val="22"/>
                <w:lang w:eastAsia="en-GB"/>
              </w:rPr>
            </w:pPr>
            <w:r w:rsidRPr="00625E73">
              <w:rPr>
                <w:rFonts w:eastAsia="Times New Roman" w:cs="Arial"/>
                <w:bCs/>
                <w:szCs w:val="22"/>
                <w:lang w:eastAsia="en-GB"/>
              </w:rPr>
              <w:t>CVEK</w:t>
            </w:r>
          </w:p>
        </w:tc>
        <w:tc>
          <w:tcPr>
            <w:tcW w:w="4188" w:type="pct"/>
          </w:tcPr>
          <w:p w14:paraId="4E6368F8" w14:textId="6FA89FF8" w:rsidR="00C90F37" w:rsidRPr="00625E73" w:rsidRDefault="00C90F37" w:rsidP="008F6141">
            <w:pPr>
              <w:spacing w:after="60"/>
              <w:jc w:val="left"/>
              <w:rPr>
                <w:rFonts w:eastAsia="Times New Roman" w:cs="Arial"/>
                <w:bCs/>
                <w:szCs w:val="22"/>
                <w:lang w:eastAsia="en-GB"/>
              </w:rPr>
            </w:pPr>
            <w:r w:rsidRPr="00625E73">
              <w:t>Centre for the Research of Ethnicity and Culture (SK)</w:t>
            </w:r>
          </w:p>
        </w:tc>
      </w:tr>
      <w:tr w:rsidR="001F7FBA" w:rsidRPr="00625E73" w14:paraId="0DAF8215" w14:textId="77777777" w:rsidTr="004B05FE">
        <w:trPr>
          <w:trHeight w:val="319"/>
        </w:trPr>
        <w:tc>
          <w:tcPr>
            <w:tcW w:w="812" w:type="pct"/>
            <w:shd w:val="clear" w:color="auto" w:fill="auto"/>
            <w:noWrap/>
          </w:tcPr>
          <w:p w14:paraId="0B340CE1" w14:textId="211E2949" w:rsidR="001F7FBA" w:rsidRPr="00625E73" w:rsidRDefault="001F7FBA" w:rsidP="004B05FE">
            <w:pPr>
              <w:spacing w:after="60"/>
              <w:jc w:val="left"/>
              <w:rPr>
                <w:rFonts w:eastAsia="Times New Roman" w:cs="Arial"/>
                <w:bCs/>
                <w:szCs w:val="22"/>
                <w:lang w:eastAsia="en-GB"/>
              </w:rPr>
            </w:pPr>
            <w:r w:rsidRPr="00625E73">
              <w:rPr>
                <w:rFonts w:eastAsia="Times New Roman" w:cs="Arial"/>
                <w:bCs/>
                <w:szCs w:val="22"/>
                <w:lang w:eastAsia="en-GB"/>
              </w:rPr>
              <w:t>CESE</w:t>
            </w:r>
          </w:p>
        </w:tc>
        <w:tc>
          <w:tcPr>
            <w:tcW w:w="4188" w:type="pct"/>
          </w:tcPr>
          <w:p w14:paraId="66DED573" w14:textId="44A51F56" w:rsidR="001F7FBA" w:rsidRPr="00625E73" w:rsidRDefault="001F7FBA" w:rsidP="008F6141">
            <w:pPr>
              <w:spacing w:after="60"/>
              <w:jc w:val="left"/>
              <w:rPr>
                <w:rFonts w:eastAsia="Times New Roman" w:cs="Arial"/>
                <w:bCs/>
                <w:szCs w:val="22"/>
                <w:lang w:eastAsia="en-GB"/>
              </w:rPr>
            </w:pPr>
            <w:proofErr w:type="spellStart"/>
            <w:r w:rsidRPr="00625E73">
              <w:rPr>
                <w:rFonts w:eastAsia="Times New Roman" w:cs="Arial"/>
                <w:bCs/>
                <w:szCs w:val="22"/>
                <w:lang w:eastAsia="en-GB"/>
              </w:rPr>
              <w:t>Conseil</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Economique</w:t>
            </w:r>
            <w:proofErr w:type="spellEnd"/>
            <w:r w:rsidRPr="00625E73">
              <w:rPr>
                <w:rFonts w:eastAsia="Times New Roman" w:cs="Arial"/>
                <w:bCs/>
                <w:szCs w:val="22"/>
                <w:lang w:eastAsia="en-GB"/>
              </w:rPr>
              <w:t xml:space="preserve"> Social et </w:t>
            </w:r>
            <w:proofErr w:type="spellStart"/>
            <w:r w:rsidRPr="00625E73">
              <w:rPr>
                <w:rFonts w:eastAsia="Times New Roman" w:cs="Arial"/>
                <w:bCs/>
                <w:szCs w:val="22"/>
                <w:lang w:eastAsia="en-GB"/>
              </w:rPr>
              <w:t>Environnemental</w:t>
            </w:r>
            <w:proofErr w:type="spellEnd"/>
            <w:r w:rsidRPr="00625E73">
              <w:rPr>
                <w:rFonts w:eastAsia="Times New Roman" w:cs="Arial"/>
                <w:bCs/>
                <w:szCs w:val="22"/>
                <w:lang w:eastAsia="en-GB"/>
              </w:rPr>
              <w:t xml:space="preserve"> (FR)</w:t>
            </w:r>
          </w:p>
        </w:tc>
      </w:tr>
      <w:tr w:rsidR="008918F5" w:rsidRPr="00625E73" w14:paraId="7754121F" w14:textId="77777777" w:rsidTr="004B05FE">
        <w:trPr>
          <w:trHeight w:val="319"/>
        </w:trPr>
        <w:tc>
          <w:tcPr>
            <w:tcW w:w="812" w:type="pct"/>
            <w:shd w:val="clear" w:color="auto" w:fill="auto"/>
            <w:noWrap/>
          </w:tcPr>
          <w:p w14:paraId="5700A415" w14:textId="660D2715" w:rsidR="008918F5" w:rsidRPr="00625E73" w:rsidRDefault="008918F5" w:rsidP="004B05FE">
            <w:pPr>
              <w:spacing w:after="60"/>
              <w:jc w:val="left"/>
              <w:rPr>
                <w:rFonts w:eastAsia="Times New Roman" w:cs="Arial"/>
                <w:bCs/>
                <w:szCs w:val="22"/>
                <w:lang w:eastAsia="en-GB"/>
              </w:rPr>
            </w:pPr>
            <w:r w:rsidRPr="00625E73">
              <w:rPr>
                <w:rFonts w:eastAsia="Times New Roman" w:cs="Arial"/>
                <w:bCs/>
                <w:szCs w:val="22"/>
                <w:lang w:eastAsia="en-GB"/>
              </w:rPr>
              <w:t>CF</w:t>
            </w:r>
          </w:p>
        </w:tc>
        <w:tc>
          <w:tcPr>
            <w:tcW w:w="4188" w:type="pct"/>
          </w:tcPr>
          <w:p w14:paraId="4EA3A740" w14:textId="36D35FC0" w:rsidR="008918F5" w:rsidRPr="00625E73" w:rsidRDefault="008918F5" w:rsidP="008F6141">
            <w:pPr>
              <w:spacing w:after="60"/>
              <w:jc w:val="left"/>
              <w:rPr>
                <w:rFonts w:eastAsia="Times New Roman" w:cs="Arial"/>
                <w:bCs/>
                <w:szCs w:val="22"/>
                <w:lang w:eastAsia="en-GB"/>
              </w:rPr>
            </w:pPr>
            <w:proofErr w:type="spellStart"/>
            <w:r w:rsidRPr="00625E73">
              <w:rPr>
                <w:rFonts w:eastAsia="Times New Roman" w:cs="Arial"/>
                <w:bCs/>
                <w:szCs w:val="22"/>
                <w:lang w:eastAsia="en-GB"/>
              </w:rPr>
              <w:t>Contrato</w:t>
            </w:r>
            <w:proofErr w:type="spellEnd"/>
            <w:r w:rsidRPr="00625E73">
              <w:rPr>
                <w:rFonts w:eastAsia="Times New Roman" w:cs="Arial"/>
                <w:bCs/>
                <w:szCs w:val="22"/>
                <w:lang w:eastAsia="en-GB"/>
              </w:rPr>
              <w:t xml:space="preserve"> de </w:t>
            </w:r>
            <w:proofErr w:type="spellStart"/>
            <w:r w:rsidRPr="00625E73">
              <w:rPr>
                <w:rFonts w:eastAsia="Times New Roman" w:cs="Arial"/>
                <w:bCs/>
                <w:szCs w:val="22"/>
                <w:lang w:eastAsia="en-GB"/>
              </w:rPr>
              <w:t>Formación</w:t>
            </w:r>
            <w:proofErr w:type="spellEnd"/>
            <w:r w:rsidRPr="00625E73">
              <w:rPr>
                <w:rFonts w:eastAsia="Times New Roman" w:cs="Arial"/>
                <w:bCs/>
                <w:szCs w:val="22"/>
                <w:lang w:eastAsia="en-GB"/>
              </w:rPr>
              <w:t xml:space="preserve"> (ES)</w:t>
            </w:r>
          </w:p>
        </w:tc>
      </w:tr>
      <w:tr w:rsidR="00946592" w:rsidRPr="00625E73" w14:paraId="54D63057" w14:textId="77777777" w:rsidTr="004B05FE">
        <w:trPr>
          <w:trHeight w:val="319"/>
        </w:trPr>
        <w:tc>
          <w:tcPr>
            <w:tcW w:w="812" w:type="pct"/>
            <w:shd w:val="clear" w:color="auto" w:fill="auto"/>
            <w:noWrap/>
          </w:tcPr>
          <w:p w14:paraId="158D1C44" w14:textId="2889CB4A" w:rsidR="00946592" w:rsidRPr="00625E73" w:rsidRDefault="00946592" w:rsidP="004B05FE">
            <w:pPr>
              <w:spacing w:after="60"/>
              <w:jc w:val="left"/>
              <w:rPr>
                <w:rFonts w:eastAsia="Times New Roman" w:cs="Arial"/>
                <w:bCs/>
                <w:szCs w:val="22"/>
                <w:lang w:eastAsia="en-GB"/>
              </w:rPr>
            </w:pPr>
            <w:r w:rsidRPr="00625E73">
              <w:rPr>
                <w:rFonts w:eastAsia="Times New Roman" w:cs="Arial"/>
                <w:bCs/>
                <w:szCs w:val="22"/>
                <w:lang w:eastAsia="en-GB"/>
              </w:rPr>
              <w:t>CIJ</w:t>
            </w:r>
          </w:p>
        </w:tc>
        <w:tc>
          <w:tcPr>
            <w:tcW w:w="4188" w:type="pct"/>
          </w:tcPr>
          <w:p w14:paraId="61820A68" w14:textId="0641E20D" w:rsidR="00946592" w:rsidRPr="00625E73" w:rsidRDefault="00946592" w:rsidP="008F6141">
            <w:pPr>
              <w:spacing w:after="60"/>
              <w:jc w:val="left"/>
              <w:rPr>
                <w:rFonts w:eastAsia="Times New Roman" w:cs="Arial"/>
                <w:bCs/>
                <w:szCs w:val="22"/>
                <w:lang w:eastAsia="en-GB"/>
              </w:rPr>
            </w:pPr>
            <w:proofErr w:type="spellStart"/>
            <w:r w:rsidRPr="00625E73">
              <w:rPr>
                <w:rFonts w:eastAsia="Times New Roman" w:cs="Arial"/>
                <w:bCs/>
                <w:szCs w:val="22"/>
                <w:lang w:eastAsia="en-GB"/>
              </w:rPr>
              <w:t>Comité</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interministériel</w:t>
            </w:r>
            <w:proofErr w:type="spellEnd"/>
            <w:r w:rsidRPr="00625E73">
              <w:rPr>
                <w:rFonts w:eastAsia="Times New Roman" w:cs="Arial"/>
                <w:bCs/>
                <w:szCs w:val="22"/>
                <w:lang w:eastAsia="en-GB"/>
              </w:rPr>
              <w:t xml:space="preserve"> de la </w:t>
            </w:r>
            <w:proofErr w:type="spellStart"/>
            <w:r w:rsidRPr="00625E73">
              <w:rPr>
                <w:rFonts w:eastAsia="Times New Roman" w:cs="Arial"/>
                <w:bCs/>
                <w:szCs w:val="22"/>
                <w:lang w:eastAsia="en-GB"/>
              </w:rPr>
              <w:t>jeunesse</w:t>
            </w:r>
            <w:proofErr w:type="spellEnd"/>
            <w:r w:rsidRPr="00625E73">
              <w:rPr>
                <w:rFonts w:eastAsia="Times New Roman" w:cs="Arial"/>
                <w:bCs/>
                <w:szCs w:val="22"/>
                <w:lang w:eastAsia="en-GB"/>
              </w:rPr>
              <w:t xml:space="preserve"> FR)</w:t>
            </w:r>
          </w:p>
        </w:tc>
      </w:tr>
      <w:tr w:rsidR="0096021E" w:rsidRPr="00625E73" w14:paraId="0433C83A" w14:textId="77777777" w:rsidTr="004B05FE">
        <w:trPr>
          <w:trHeight w:val="319"/>
        </w:trPr>
        <w:tc>
          <w:tcPr>
            <w:tcW w:w="812" w:type="pct"/>
            <w:shd w:val="clear" w:color="auto" w:fill="auto"/>
            <w:noWrap/>
          </w:tcPr>
          <w:p w14:paraId="17266219" w14:textId="519507C0" w:rsidR="0096021E" w:rsidRPr="00625E73" w:rsidRDefault="0096021E" w:rsidP="004B05FE">
            <w:pPr>
              <w:spacing w:after="60"/>
              <w:jc w:val="left"/>
              <w:rPr>
                <w:rFonts w:eastAsia="Times New Roman" w:cs="Arial"/>
                <w:bCs/>
                <w:szCs w:val="22"/>
                <w:lang w:eastAsia="en-GB"/>
              </w:rPr>
            </w:pPr>
            <w:r w:rsidRPr="00625E73">
              <w:rPr>
                <w:rFonts w:eastAsia="Times New Roman" w:cs="Arial"/>
                <w:bCs/>
                <w:szCs w:val="22"/>
                <w:lang w:eastAsia="en-GB"/>
              </w:rPr>
              <w:t>CIVIS</w:t>
            </w:r>
          </w:p>
        </w:tc>
        <w:tc>
          <w:tcPr>
            <w:tcW w:w="4188" w:type="pct"/>
          </w:tcPr>
          <w:p w14:paraId="368E17CC" w14:textId="2483C6CE" w:rsidR="0096021E" w:rsidRPr="00625E73" w:rsidRDefault="0096021E" w:rsidP="008F6141">
            <w:pPr>
              <w:spacing w:after="60"/>
              <w:jc w:val="left"/>
              <w:rPr>
                <w:rFonts w:eastAsia="Times New Roman" w:cs="Arial"/>
                <w:bCs/>
                <w:szCs w:val="22"/>
                <w:lang w:eastAsia="en-GB"/>
              </w:rPr>
            </w:pPr>
            <w:proofErr w:type="spellStart"/>
            <w:r w:rsidRPr="00625E73">
              <w:rPr>
                <w:rFonts w:cs="Arial"/>
                <w:szCs w:val="22"/>
              </w:rPr>
              <w:t>Contrat</w:t>
            </w:r>
            <w:proofErr w:type="spellEnd"/>
            <w:r w:rsidRPr="00625E73">
              <w:rPr>
                <w:rFonts w:cs="Arial"/>
                <w:szCs w:val="22"/>
              </w:rPr>
              <w:t xml:space="preserve"> </w:t>
            </w:r>
            <w:proofErr w:type="spellStart"/>
            <w:r w:rsidRPr="00625E73">
              <w:rPr>
                <w:rFonts w:cs="Arial"/>
                <w:szCs w:val="22"/>
              </w:rPr>
              <w:t>d'insertion</w:t>
            </w:r>
            <w:proofErr w:type="spellEnd"/>
            <w:r w:rsidRPr="00625E73">
              <w:rPr>
                <w:rFonts w:cs="Arial"/>
                <w:szCs w:val="22"/>
              </w:rPr>
              <w:t xml:space="preserve"> </w:t>
            </w:r>
            <w:proofErr w:type="spellStart"/>
            <w:r w:rsidRPr="00625E73">
              <w:rPr>
                <w:rFonts w:cs="Arial"/>
                <w:szCs w:val="22"/>
              </w:rPr>
              <w:t>dans</w:t>
            </w:r>
            <w:proofErr w:type="spellEnd"/>
            <w:r w:rsidRPr="00625E73">
              <w:rPr>
                <w:rFonts w:cs="Arial"/>
                <w:szCs w:val="22"/>
              </w:rPr>
              <w:t xml:space="preserve"> la vie </w:t>
            </w:r>
            <w:proofErr w:type="spellStart"/>
            <w:r w:rsidRPr="00625E73">
              <w:rPr>
                <w:rFonts w:cs="Arial"/>
                <w:szCs w:val="22"/>
              </w:rPr>
              <w:t>sociale</w:t>
            </w:r>
            <w:proofErr w:type="spellEnd"/>
            <w:r w:rsidRPr="00625E73">
              <w:rPr>
                <w:rFonts w:cs="Arial"/>
                <w:szCs w:val="22"/>
              </w:rPr>
              <w:t xml:space="preserve"> (FR)</w:t>
            </w:r>
          </w:p>
        </w:tc>
      </w:tr>
      <w:tr w:rsidR="00C90F37" w:rsidRPr="00625E73" w14:paraId="7F656F15" w14:textId="77777777" w:rsidTr="004B05FE">
        <w:trPr>
          <w:trHeight w:val="319"/>
        </w:trPr>
        <w:tc>
          <w:tcPr>
            <w:tcW w:w="812" w:type="pct"/>
            <w:shd w:val="clear" w:color="auto" w:fill="auto"/>
            <w:noWrap/>
          </w:tcPr>
          <w:p w14:paraId="0A0F492E" w14:textId="2E6425CD" w:rsidR="00C90F37" w:rsidRPr="00625E73" w:rsidRDefault="00C90F37" w:rsidP="004B05FE">
            <w:pPr>
              <w:spacing w:after="60"/>
              <w:jc w:val="left"/>
              <w:rPr>
                <w:rFonts w:eastAsia="Times New Roman" w:cs="Arial"/>
                <w:bCs/>
                <w:szCs w:val="22"/>
                <w:lang w:eastAsia="en-GB"/>
              </w:rPr>
            </w:pPr>
            <w:r w:rsidRPr="00625E73">
              <w:rPr>
                <w:rFonts w:eastAsia="Times New Roman" w:cs="Arial"/>
                <w:bCs/>
                <w:szCs w:val="22"/>
                <w:lang w:eastAsia="en-GB"/>
              </w:rPr>
              <w:t>COLSAF</w:t>
            </w:r>
          </w:p>
        </w:tc>
        <w:tc>
          <w:tcPr>
            <w:tcW w:w="4188" w:type="pct"/>
          </w:tcPr>
          <w:p w14:paraId="07771B78" w14:textId="1FA23F53" w:rsidR="00C90F37" w:rsidRPr="00625E73" w:rsidRDefault="00C90F37" w:rsidP="008F6141">
            <w:pPr>
              <w:spacing w:after="60"/>
              <w:jc w:val="left"/>
              <w:rPr>
                <w:rFonts w:eastAsia="Times New Roman" w:cs="Arial"/>
                <w:bCs/>
                <w:szCs w:val="22"/>
                <w:lang w:eastAsia="en-GB"/>
              </w:rPr>
            </w:pPr>
            <w:r w:rsidRPr="00625E73">
              <w:rPr>
                <w:rFonts w:eastAsia="Times New Roman" w:cs="Arial"/>
                <w:bCs/>
                <w:szCs w:val="22"/>
                <w:lang w:eastAsia="en-GB"/>
              </w:rPr>
              <w:t>Centre of Labour, Social Affairs and Family (SK)</w:t>
            </w:r>
          </w:p>
        </w:tc>
      </w:tr>
      <w:tr w:rsidR="008F6141" w:rsidRPr="00625E73" w14:paraId="743BE0F3" w14:textId="77777777" w:rsidTr="004B05FE">
        <w:trPr>
          <w:trHeight w:val="319"/>
        </w:trPr>
        <w:tc>
          <w:tcPr>
            <w:tcW w:w="812" w:type="pct"/>
            <w:shd w:val="clear" w:color="auto" w:fill="auto"/>
            <w:noWrap/>
          </w:tcPr>
          <w:p w14:paraId="74C5725D" w14:textId="7A8A9EF2" w:rsidR="008F6141" w:rsidRPr="00625E73" w:rsidRDefault="008F6141" w:rsidP="004B05FE">
            <w:pPr>
              <w:spacing w:after="60"/>
              <w:jc w:val="left"/>
              <w:rPr>
                <w:rFonts w:eastAsia="Times New Roman" w:cs="Arial"/>
                <w:bCs/>
                <w:szCs w:val="22"/>
                <w:lang w:eastAsia="en-GB"/>
              </w:rPr>
            </w:pPr>
            <w:r w:rsidRPr="00625E73">
              <w:rPr>
                <w:rFonts w:eastAsia="Times New Roman" w:cs="Arial"/>
                <w:bCs/>
                <w:szCs w:val="22"/>
                <w:lang w:eastAsia="en-GB"/>
              </w:rPr>
              <w:t>CPE</w:t>
            </w:r>
          </w:p>
        </w:tc>
        <w:tc>
          <w:tcPr>
            <w:tcW w:w="4188" w:type="pct"/>
          </w:tcPr>
          <w:p w14:paraId="55C1508C" w14:textId="7DFE8C57" w:rsidR="008F6141" w:rsidRPr="00625E73" w:rsidRDefault="008F6141" w:rsidP="008F6141">
            <w:pPr>
              <w:spacing w:after="60"/>
              <w:jc w:val="left"/>
              <w:rPr>
                <w:rFonts w:eastAsia="Times New Roman" w:cs="Arial"/>
                <w:bCs/>
                <w:szCs w:val="22"/>
                <w:lang w:eastAsia="en-GB"/>
              </w:rPr>
            </w:pPr>
            <w:r w:rsidRPr="00625E73">
              <w:rPr>
                <w:rFonts w:eastAsia="Times New Roman" w:cs="Arial"/>
                <w:bCs/>
                <w:szCs w:val="22"/>
                <w:lang w:eastAsia="en-GB"/>
              </w:rPr>
              <w:t xml:space="preserve">Convention de premier </w:t>
            </w:r>
            <w:proofErr w:type="spellStart"/>
            <w:r w:rsidRPr="00625E73">
              <w:rPr>
                <w:rFonts w:eastAsia="Times New Roman" w:cs="Arial"/>
                <w:bCs/>
                <w:szCs w:val="22"/>
                <w:lang w:eastAsia="en-GB"/>
              </w:rPr>
              <w:t>emploi</w:t>
            </w:r>
            <w:proofErr w:type="spellEnd"/>
            <w:r w:rsidRPr="00625E73">
              <w:rPr>
                <w:rFonts w:eastAsia="Times New Roman" w:cs="Arial"/>
                <w:bCs/>
                <w:szCs w:val="22"/>
                <w:lang w:eastAsia="en-GB"/>
              </w:rPr>
              <w:t xml:space="preserve"> (BE)</w:t>
            </w:r>
          </w:p>
        </w:tc>
      </w:tr>
      <w:tr w:rsidR="0096021E" w:rsidRPr="00625E73" w14:paraId="653AB2BB" w14:textId="77777777" w:rsidTr="004B05FE">
        <w:trPr>
          <w:trHeight w:val="319"/>
        </w:trPr>
        <w:tc>
          <w:tcPr>
            <w:tcW w:w="812" w:type="pct"/>
            <w:shd w:val="clear" w:color="auto" w:fill="auto"/>
            <w:noWrap/>
          </w:tcPr>
          <w:p w14:paraId="676A128A" w14:textId="762D7CFB" w:rsidR="0096021E" w:rsidRPr="00625E73" w:rsidRDefault="00F346F2" w:rsidP="004B05FE">
            <w:pPr>
              <w:spacing w:after="60"/>
              <w:jc w:val="left"/>
              <w:rPr>
                <w:rFonts w:eastAsia="Times New Roman" w:cs="Arial"/>
                <w:bCs/>
                <w:szCs w:val="22"/>
                <w:lang w:eastAsia="en-GB"/>
              </w:rPr>
            </w:pPr>
            <w:r>
              <w:rPr>
                <w:rFonts w:eastAsia="Times New Roman" w:cs="Arial"/>
                <w:bCs/>
                <w:szCs w:val="22"/>
                <w:lang w:eastAsia="en-GB"/>
              </w:rPr>
              <w:t>CUI</w:t>
            </w:r>
          </w:p>
        </w:tc>
        <w:tc>
          <w:tcPr>
            <w:tcW w:w="4188" w:type="pct"/>
          </w:tcPr>
          <w:p w14:paraId="6B5634F6" w14:textId="1B61B5D2" w:rsidR="0096021E" w:rsidRPr="00625E73" w:rsidRDefault="0096021E" w:rsidP="008F6141">
            <w:pPr>
              <w:spacing w:after="60"/>
              <w:jc w:val="left"/>
              <w:rPr>
                <w:rFonts w:eastAsia="Times New Roman" w:cs="Arial"/>
                <w:bCs/>
                <w:szCs w:val="22"/>
                <w:lang w:eastAsia="en-GB"/>
              </w:rPr>
            </w:pPr>
            <w:proofErr w:type="spellStart"/>
            <w:r w:rsidRPr="00625E73">
              <w:rPr>
                <w:rFonts w:eastAsia="Times New Roman" w:cs="Arial"/>
                <w:bCs/>
                <w:szCs w:val="22"/>
                <w:lang w:eastAsia="en-GB"/>
              </w:rPr>
              <w:t>Contrat</w:t>
            </w:r>
            <w:proofErr w:type="spellEnd"/>
            <w:r w:rsidRPr="00625E73">
              <w:rPr>
                <w:rFonts w:eastAsia="Times New Roman" w:cs="Arial"/>
                <w:bCs/>
                <w:szCs w:val="22"/>
                <w:lang w:eastAsia="en-GB"/>
              </w:rPr>
              <w:t xml:space="preserve"> unique </w:t>
            </w:r>
            <w:proofErr w:type="spellStart"/>
            <w:r w:rsidRPr="00625E73">
              <w:rPr>
                <w:rFonts w:eastAsia="Times New Roman" w:cs="Arial"/>
                <w:bCs/>
                <w:szCs w:val="22"/>
                <w:lang w:eastAsia="en-GB"/>
              </w:rPr>
              <w:t>d'insertion</w:t>
            </w:r>
            <w:proofErr w:type="spellEnd"/>
            <w:r w:rsidRPr="00625E73">
              <w:rPr>
                <w:rFonts w:eastAsia="Times New Roman" w:cs="Arial"/>
                <w:bCs/>
                <w:szCs w:val="22"/>
                <w:lang w:eastAsia="en-GB"/>
              </w:rPr>
              <w:t xml:space="preserve"> </w:t>
            </w:r>
            <w:r w:rsidRPr="00625E73">
              <w:rPr>
                <w:rFonts w:cs="Arial"/>
                <w:szCs w:val="22"/>
              </w:rPr>
              <w:t>(FR)</w:t>
            </w:r>
          </w:p>
        </w:tc>
      </w:tr>
      <w:tr w:rsidR="00CF48DF" w:rsidRPr="00625E73" w14:paraId="0D4429C1" w14:textId="77777777" w:rsidTr="004B05FE">
        <w:trPr>
          <w:trHeight w:val="319"/>
        </w:trPr>
        <w:tc>
          <w:tcPr>
            <w:tcW w:w="812" w:type="pct"/>
            <w:shd w:val="clear" w:color="auto" w:fill="auto"/>
            <w:noWrap/>
          </w:tcPr>
          <w:p w14:paraId="6D66CD2B" w14:textId="183A67A7" w:rsidR="00CF48DF" w:rsidRPr="00625E73" w:rsidRDefault="00CF48DF" w:rsidP="004B05FE">
            <w:pPr>
              <w:spacing w:after="60"/>
              <w:jc w:val="left"/>
              <w:rPr>
                <w:rFonts w:cs="Arial"/>
                <w:szCs w:val="22"/>
              </w:rPr>
            </w:pPr>
            <w:r w:rsidRPr="00625E73">
              <w:rPr>
                <w:rFonts w:cs="Arial"/>
                <w:szCs w:val="22"/>
              </w:rPr>
              <w:t>DARES</w:t>
            </w:r>
          </w:p>
        </w:tc>
        <w:tc>
          <w:tcPr>
            <w:tcW w:w="4188" w:type="pct"/>
          </w:tcPr>
          <w:p w14:paraId="1BD9CAC2" w14:textId="58A049C1" w:rsidR="00CF48DF" w:rsidRPr="00625E73" w:rsidRDefault="00CF48DF" w:rsidP="00946592">
            <w:pPr>
              <w:rPr>
                <w:rFonts w:cs="Arial"/>
                <w:szCs w:val="22"/>
              </w:rPr>
            </w:pPr>
            <w:r w:rsidRPr="00625E73">
              <w:rPr>
                <w:rFonts w:cs="Arial"/>
                <w:szCs w:val="22"/>
              </w:rPr>
              <w:t xml:space="preserve">Direction de </w:t>
            </w:r>
            <w:proofErr w:type="spellStart"/>
            <w:r w:rsidRPr="00625E73">
              <w:rPr>
                <w:rFonts w:cs="Arial"/>
                <w:szCs w:val="22"/>
              </w:rPr>
              <w:t>l’animation</w:t>
            </w:r>
            <w:proofErr w:type="spellEnd"/>
            <w:r w:rsidRPr="00625E73">
              <w:rPr>
                <w:rFonts w:cs="Arial"/>
                <w:szCs w:val="22"/>
              </w:rPr>
              <w:t xml:space="preserve">, de la </w:t>
            </w:r>
            <w:proofErr w:type="spellStart"/>
            <w:r w:rsidRPr="00625E73">
              <w:rPr>
                <w:rFonts w:cs="Arial"/>
                <w:szCs w:val="22"/>
              </w:rPr>
              <w:t>recherche</w:t>
            </w:r>
            <w:proofErr w:type="spellEnd"/>
            <w:r w:rsidRPr="00625E73">
              <w:rPr>
                <w:rFonts w:cs="Arial"/>
                <w:szCs w:val="22"/>
              </w:rPr>
              <w:t xml:space="preserve">, des </w:t>
            </w:r>
            <w:proofErr w:type="spellStart"/>
            <w:r w:rsidRPr="00625E73">
              <w:rPr>
                <w:rFonts w:cs="Arial"/>
                <w:szCs w:val="22"/>
              </w:rPr>
              <w:t>études</w:t>
            </w:r>
            <w:proofErr w:type="spellEnd"/>
            <w:r w:rsidRPr="00625E73">
              <w:rPr>
                <w:rFonts w:cs="Arial"/>
                <w:szCs w:val="22"/>
              </w:rPr>
              <w:t xml:space="preserve"> et des </w:t>
            </w:r>
            <w:proofErr w:type="spellStart"/>
            <w:r w:rsidRPr="00625E73">
              <w:rPr>
                <w:rFonts w:cs="Arial"/>
                <w:szCs w:val="22"/>
              </w:rPr>
              <w:t>statistiques</w:t>
            </w:r>
            <w:proofErr w:type="spellEnd"/>
            <w:r w:rsidRPr="00625E73">
              <w:rPr>
                <w:rFonts w:cs="Arial"/>
                <w:szCs w:val="22"/>
              </w:rPr>
              <w:t xml:space="preserve"> (FR)</w:t>
            </w:r>
          </w:p>
        </w:tc>
      </w:tr>
      <w:tr w:rsidR="00024ED6" w:rsidRPr="00625E73" w14:paraId="70D6067C" w14:textId="77777777" w:rsidTr="004B05FE">
        <w:trPr>
          <w:trHeight w:val="319"/>
        </w:trPr>
        <w:tc>
          <w:tcPr>
            <w:tcW w:w="812" w:type="pct"/>
            <w:shd w:val="clear" w:color="auto" w:fill="auto"/>
            <w:noWrap/>
          </w:tcPr>
          <w:p w14:paraId="61C0A0A7" w14:textId="5DC3C678" w:rsidR="00024ED6" w:rsidRPr="00625E73" w:rsidRDefault="00024ED6" w:rsidP="004B05FE">
            <w:pPr>
              <w:spacing w:after="60"/>
              <w:jc w:val="left"/>
              <w:rPr>
                <w:rFonts w:cs="Arial"/>
                <w:szCs w:val="22"/>
              </w:rPr>
            </w:pPr>
            <w:r w:rsidRPr="00625E73">
              <w:rPr>
                <w:rFonts w:cs="Arial"/>
                <w:szCs w:val="22"/>
              </w:rPr>
              <w:t>DfE</w:t>
            </w:r>
          </w:p>
        </w:tc>
        <w:tc>
          <w:tcPr>
            <w:tcW w:w="4188" w:type="pct"/>
          </w:tcPr>
          <w:p w14:paraId="35E016C3" w14:textId="17D5487B" w:rsidR="00024ED6" w:rsidRPr="00625E73" w:rsidRDefault="00024ED6" w:rsidP="00946592">
            <w:pPr>
              <w:rPr>
                <w:rFonts w:cs="Arial"/>
                <w:szCs w:val="22"/>
              </w:rPr>
            </w:pPr>
            <w:r w:rsidRPr="00625E73">
              <w:rPr>
                <w:rFonts w:cs="Arial"/>
                <w:szCs w:val="22"/>
              </w:rPr>
              <w:t>Department for Education (UK)</w:t>
            </w:r>
          </w:p>
        </w:tc>
      </w:tr>
      <w:tr w:rsidR="00946592" w:rsidRPr="00625E73" w14:paraId="178DA3A5" w14:textId="77777777" w:rsidTr="004B05FE">
        <w:trPr>
          <w:trHeight w:val="319"/>
        </w:trPr>
        <w:tc>
          <w:tcPr>
            <w:tcW w:w="812" w:type="pct"/>
            <w:shd w:val="clear" w:color="auto" w:fill="auto"/>
            <w:noWrap/>
          </w:tcPr>
          <w:p w14:paraId="7ED11D5F" w14:textId="0B34D4DE" w:rsidR="00946592" w:rsidRPr="00625E73" w:rsidRDefault="00946592" w:rsidP="004B05FE">
            <w:pPr>
              <w:spacing w:after="60"/>
              <w:jc w:val="left"/>
              <w:rPr>
                <w:rFonts w:eastAsia="Times New Roman" w:cs="Arial"/>
                <w:bCs/>
                <w:szCs w:val="22"/>
                <w:lang w:eastAsia="en-GB"/>
              </w:rPr>
            </w:pPr>
            <w:r w:rsidRPr="00625E73">
              <w:rPr>
                <w:rFonts w:cs="Arial"/>
                <w:szCs w:val="22"/>
              </w:rPr>
              <w:t>DGEFP</w:t>
            </w:r>
          </w:p>
        </w:tc>
        <w:tc>
          <w:tcPr>
            <w:tcW w:w="4188" w:type="pct"/>
          </w:tcPr>
          <w:p w14:paraId="3760CC62" w14:textId="69B07011" w:rsidR="00946592" w:rsidRPr="00625E73" w:rsidRDefault="00946592" w:rsidP="00946592">
            <w:pPr>
              <w:rPr>
                <w:rFonts w:eastAsia="Times New Roman" w:cs="Arial"/>
                <w:bCs/>
                <w:szCs w:val="22"/>
                <w:lang w:eastAsia="en-GB"/>
              </w:rPr>
            </w:pPr>
            <w:proofErr w:type="spellStart"/>
            <w:r w:rsidRPr="00625E73">
              <w:rPr>
                <w:rFonts w:cs="Arial"/>
                <w:szCs w:val="22"/>
              </w:rPr>
              <w:t>Délégation</w:t>
            </w:r>
            <w:proofErr w:type="spellEnd"/>
            <w:r w:rsidRPr="00625E73">
              <w:rPr>
                <w:rFonts w:cs="Arial"/>
                <w:szCs w:val="22"/>
              </w:rPr>
              <w:t xml:space="preserve"> </w:t>
            </w:r>
            <w:proofErr w:type="spellStart"/>
            <w:r w:rsidRPr="00625E73">
              <w:rPr>
                <w:rFonts w:cs="Arial"/>
                <w:szCs w:val="22"/>
              </w:rPr>
              <w:t>générale</w:t>
            </w:r>
            <w:proofErr w:type="spellEnd"/>
            <w:r w:rsidRPr="00625E73">
              <w:rPr>
                <w:rFonts w:cs="Arial"/>
                <w:szCs w:val="22"/>
              </w:rPr>
              <w:t xml:space="preserve"> à </w:t>
            </w:r>
            <w:proofErr w:type="spellStart"/>
            <w:r w:rsidRPr="00625E73">
              <w:rPr>
                <w:rFonts w:cs="Arial"/>
                <w:szCs w:val="22"/>
              </w:rPr>
              <w:t>l’emploi</w:t>
            </w:r>
            <w:proofErr w:type="spellEnd"/>
            <w:r w:rsidRPr="00625E73">
              <w:rPr>
                <w:rFonts w:cs="Arial"/>
                <w:szCs w:val="22"/>
              </w:rPr>
              <w:t xml:space="preserve"> et à la formation </w:t>
            </w:r>
            <w:proofErr w:type="spellStart"/>
            <w:r w:rsidRPr="00625E73">
              <w:rPr>
                <w:rFonts w:cs="Arial"/>
                <w:szCs w:val="22"/>
              </w:rPr>
              <w:t>professionnelle</w:t>
            </w:r>
            <w:proofErr w:type="spellEnd"/>
            <w:r w:rsidRPr="00625E73">
              <w:rPr>
                <w:rFonts w:cs="Arial"/>
                <w:szCs w:val="22"/>
              </w:rPr>
              <w:t xml:space="preserve"> (FR)</w:t>
            </w:r>
          </w:p>
        </w:tc>
      </w:tr>
      <w:tr w:rsidR="00946592" w:rsidRPr="00625E73" w14:paraId="087DAE13" w14:textId="77777777" w:rsidTr="004B05FE">
        <w:trPr>
          <w:trHeight w:val="319"/>
        </w:trPr>
        <w:tc>
          <w:tcPr>
            <w:tcW w:w="812" w:type="pct"/>
            <w:shd w:val="clear" w:color="auto" w:fill="auto"/>
            <w:noWrap/>
          </w:tcPr>
          <w:p w14:paraId="4A65E38E" w14:textId="44226670" w:rsidR="00946592" w:rsidRPr="00625E73" w:rsidRDefault="00946592" w:rsidP="004B05FE">
            <w:pPr>
              <w:spacing w:after="60"/>
              <w:jc w:val="left"/>
              <w:rPr>
                <w:rFonts w:cs="Arial"/>
                <w:szCs w:val="22"/>
              </w:rPr>
            </w:pPr>
            <w:r w:rsidRPr="00625E73">
              <w:rPr>
                <w:rFonts w:cs="Arial"/>
                <w:szCs w:val="22"/>
              </w:rPr>
              <w:t>DIRECCTE</w:t>
            </w:r>
          </w:p>
        </w:tc>
        <w:tc>
          <w:tcPr>
            <w:tcW w:w="4188" w:type="pct"/>
          </w:tcPr>
          <w:p w14:paraId="41D7A264" w14:textId="76C0A06A" w:rsidR="00946592" w:rsidRPr="00625E73" w:rsidRDefault="00946592" w:rsidP="00946592">
            <w:pPr>
              <w:rPr>
                <w:rFonts w:cs="Arial"/>
                <w:szCs w:val="22"/>
              </w:rPr>
            </w:pPr>
            <w:r w:rsidRPr="00625E73">
              <w:rPr>
                <w:rFonts w:cs="Arial"/>
                <w:szCs w:val="22"/>
              </w:rPr>
              <w:t xml:space="preserve">Directions </w:t>
            </w:r>
            <w:proofErr w:type="spellStart"/>
            <w:r w:rsidRPr="00625E73">
              <w:rPr>
                <w:rFonts w:cs="Arial"/>
                <w:szCs w:val="22"/>
              </w:rPr>
              <w:t>régionales</w:t>
            </w:r>
            <w:proofErr w:type="spellEnd"/>
            <w:r w:rsidRPr="00625E73">
              <w:rPr>
                <w:rFonts w:cs="Arial"/>
                <w:szCs w:val="22"/>
              </w:rPr>
              <w:t xml:space="preserve"> des </w:t>
            </w:r>
            <w:proofErr w:type="spellStart"/>
            <w:r w:rsidRPr="00625E73">
              <w:rPr>
                <w:rFonts w:cs="Arial"/>
                <w:szCs w:val="22"/>
              </w:rPr>
              <w:t>Entreprises</w:t>
            </w:r>
            <w:proofErr w:type="spellEnd"/>
            <w:r w:rsidRPr="00625E73">
              <w:rPr>
                <w:rFonts w:cs="Arial"/>
                <w:szCs w:val="22"/>
              </w:rPr>
              <w:t xml:space="preserve">, de la Concurrence, de la </w:t>
            </w:r>
            <w:proofErr w:type="spellStart"/>
            <w:r w:rsidRPr="00625E73">
              <w:rPr>
                <w:rFonts w:cs="Arial"/>
                <w:szCs w:val="22"/>
              </w:rPr>
              <w:t>Consommation</w:t>
            </w:r>
            <w:proofErr w:type="spellEnd"/>
            <w:r w:rsidRPr="00625E73">
              <w:rPr>
                <w:rFonts w:cs="Arial"/>
                <w:szCs w:val="22"/>
              </w:rPr>
              <w:t xml:space="preserve">, du Travail et de </w:t>
            </w:r>
            <w:proofErr w:type="spellStart"/>
            <w:r w:rsidRPr="00625E73">
              <w:rPr>
                <w:rFonts w:cs="Arial"/>
                <w:szCs w:val="22"/>
              </w:rPr>
              <w:t>l’Emploi</w:t>
            </w:r>
            <w:proofErr w:type="spellEnd"/>
            <w:r w:rsidRPr="00625E73">
              <w:rPr>
                <w:rFonts w:cs="Arial"/>
                <w:szCs w:val="22"/>
              </w:rPr>
              <w:t xml:space="preserve"> (FR)</w:t>
            </w:r>
          </w:p>
        </w:tc>
      </w:tr>
      <w:tr w:rsidR="00215BBF" w:rsidRPr="00625E73" w14:paraId="1B279355" w14:textId="77777777" w:rsidTr="004B05FE">
        <w:trPr>
          <w:trHeight w:val="319"/>
        </w:trPr>
        <w:tc>
          <w:tcPr>
            <w:tcW w:w="812" w:type="pct"/>
            <w:shd w:val="clear" w:color="auto" w:fill="auto"/>
            <w:noWrap/>
            <w:hideMark/>
          </w:tcPr>
          <w:p w14:paraId="6F23664E" w14:textId="77777777" w:rsidR="00215BBF" w:rsidRPr="00625E73" w:rsidRDefault="00215BBF" w:rsidP="004B05FE">
            <w:pPr>
              <w:spacing w:after="60"/>
              <w:jc w:val="left"/>
              <w:rPr>
                <w:rFonts w:eastAsia="Times New Roman" w:cs="Arial"/>
                <w:bCs/>
                <w:szCs w:val="22"/>
                <w:lang w:eastAsia="en-GB"/>
              </w:rPr>
            </w:pPr>
            <w:r w:rsidRPr="00625E73">
              <w:rPr>
                <w:rFonts w:eastAsia="Times New Roman" w:cs="Arial"/>
                <w:bCs/>
                <w:szCs w:val="22"/>
                <w:lang w:eastAsia="en-GB"/>
              </w:rPr>
              <w:t>DK</w:t>
            </w:r>
          </w:p>
        </w:tc>
        <w:tc>
          <w:tcPr>
            <w:tcW w:w="4188" w:type="pct"/>
          </w:tcPr>
          <w:p w14:paraId="3C18B6BF" w14:textId="77777777" w:rsidR="00215BBF" w:rsidRPr="00625E73" w:rsidRDefault="00215BBF" w:rsidP="004B05FE">
            <w:pPr>
              <w:spacing w:after="60"/>
              <w:jc w:val="left"/>
              <w:rPr>
                <w:rFonts w:eastAsia="Times New Roman" w:cs="Arial"/>
                <w:bCs/>
                <w:szCs w:val="22"/>
                <w:lang w:eastAsia="en-GB"/>
              </w:rPr>
            </w:pPr>
            <w:r w:rsidRPr="00625E73">
              <w:rPr>
                <w:rFonts w:eastAsia="Times New Roman" w:cs="Arial"/>
                <w:bCs/>
                <w:szCs w:val="22"/>
                <w:lang w:eastAsia="en-GB"/>
              </w:rPr>
              <w:t>Denmark</w:t>
            </w:r>
          </w:p>
        </w:tc>
      </w:tr>
      <w:tr w:rsidR="002542F3" w:rsidRPr="00625E73" w14:paraId="4C819D06" w14:textId="77777777" w:rsidTr="004B05FE">
        <w:trPr>
          <w:trHeight w:val="319"/>
        </w:trPr>
        <w:tc>
          <w:tcPr>
            <w:tcW w:w="812" w:type="pct"/>
            <w:shd w:val="clear" w:color="auto" w:fill="auto"/>
            <w:noWrap/>
          </w:tcPr>
          <w:p w14:paraId="16FC2BA4" w14:textId="2371DD7A" w:rsidR="002542F3" w:rsidRPr="00625E73" w:rsidRDefault="002542F3" w:rsidP="004B05FE">
            <w:pPr>
              <w:spacing w:after="60"/>
              <w:jc w:val="left"/>
              <w:rPr>
                <w:rStyle w:val="Hyperlink"/>
                <w:rFonts w:cs="Arial"/>
                <w:color w:val="auto"/>
                <w:szCs w:val="22"/>
                <w:u w:val="none"/>
              </w:rPr>
            </w:pPr>
            <w:r w:rsidRPr="00625E73">
              <w:rPr>
                <w:rStyle w:val="Hyperlink"/>
                <w:rFonts w:cs="Arial"/>
                <w:color w:val="auto"/>
                <w:szCs w:val="22"/>
                <w:u w:val="none"/>
              </w:rPr>
              <w:t>DUO</w:t>
            </w:r>
          </w:p>
        </w:tc>
        <w:tc>
          <w:tcPr>
            <w:tcW w:w="4188" w:type="pct"/>
          </w:tcPr>
          <w:p w14:paraId="6322E394" w14:textId="570A25C0" w:rsidR="002542F3" w:rsidRPr="00625E73" w:rsidRDefault="002542F3" w:rsidP="00964676">
            <w:pPr>
              <w:spacing w:after="60"/>
              <w:jc w:val="left"/>
              <w:rPr>
                <w:rStyle w:val="Hyperlink"/>
                <w:rFonts w:cs="Arial"/>
                <w:color w:val="auto"/>
                <w:szCs w:val="22"/>
                <w:u w:val="none"/>
              </w:rPr>
            </w:pPr>
            <w:proofErr w:type="spellStart"/>
            <w:r w:rsidRPr="00625E73">
              <w:rPr>
                <w:rStyle w:val="Hyperlink"/>
                <w:rFonts w:cs="Arial"/>
                <w:color w:val="auto"/>
                <w:szCs w:val="22"/>
                <w:u w:val="none"/>
              </w:rPr>
              <w:t>Dienst</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Uitvoering</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Onderwijs</w:t>
            </w:r>
            <w:proofErr w:type="spellEnd"/>
            <w:r w:rsidRPr="00625E73">
              <w:rPr>
                <w:rStyle w:val="Hyperlink"/>
                <w:rFonts w:cs="Arial"/>
                <w:color w:val="auto"/>
                <w:szCs w:val="22"/>
                <w:u w:val="none"/>
              </w:rPr>
              <w:t xml:space="preserve"> (NL)</w:t>
            </w:r>
          </w:p>
        </w:tc>
      </w:tr>
      <w:tr w:rsidR="000A0C53" w:rsidRPr="00625E73" w14:paraId="3B589CB3" w14:textId="77777777" w:rsidTr="004B05FE">
        <w:trPr>
          <w:trHeight w:val="319"/>
        </w:trPr>
        <w:tc>
          <w:tcPr>
            <w:tcW w:w="812" w:type="pct"/>
            <w:shd w:val="clear" w:color="auto" w:fill="auto"/>
            <w:noWrap/>
          </w:tcPr>
          <w:p w14:paraId="0AB7498F" w14:textId="518048AE" w:rsidR="000A0C53" w:rsidRPr="00625E73" w:rsidRDefault="000A0C53" w:rsidP="004B05FE">
            <w:pPr>
              <w:spacing w:after="60"/>
              <w:jc w:val="left"/>
              <w:rPr>
                <w:rStyle w:val="Hyperlink"/>
                <w:rFonts w:cs="Arial"/>
                <w:color w:val="auto"/>
                <w:szCs w:val="22"/>
                <w:u w:val="none"/>
              </w:rPr>
            </w:pPr>
            <w:r w:rsidRPr="00625E73">
              <w:rPr>
                <w:rStyle w:val="Hyperlink"/>
                <w:rFonts w:cs="Arial"/>
                <w:color w:val="auto"/>
                <w:szCs w:val="22"/>
                <w:u w:val="none"/>
              </w:rPr>
              <w:t>DWP</w:t>
            </w:r>
          </w:p>
        </w:tc>
        <w:tc>
          <w:tcPr>
            <w:tcW w:w="4188" w:type="pct"/>
          </w:tcPr>
          <w:p w14:paraId="348DB4AA" w14:textId="41712A41" w:rsidR="000A0C53" w:rsidRPr="00625E73" w:rsidRDefault="000A0C53" w:rsidP="00964676">
            <w:pPr>
              <w:spacing w:after="60"/>
              <w:jc w:val="left"/>
              <w:rPr>
                <w:rStyle w:val="Hyperlink"/>
                <w:rFonts w:cs="Arial"/>
                <w:color w:val="auto"/>
                <w:szCs w:val="22"/>
                <w:u w:val="none"/>
              </w:rPr>
            </w:pPr>
            <w:r w:rsidRPr="00625E73">
              <w:rPr>
                <w:rStyle w:val="Hyperlink"/>
                <w:rFonts w:cs="Arial"/>
                <w:color w:val="auto"/>
                <w:szCs w:val="22"/>
                <w:u w:val="none"/>
              </w:rPr>
              <w:t>Department for Work and Pensions (UK)</w:t>
            </w:r>
          </w:p>
        </w:tc>
      </w:tr>
      <w:tr w:rsidR="00FC237F" w:rsidRPr="00625E73" w14:paraId="16E18C7C" w14:textId="77777777" w:rsidTr="004B05FE">
        <w:trPr>
          <w:trHeight w:val="319"/>
        </w:trPr>
        <w:tc>
          <w:tcPr>
            <w:tcW w:w="812" w:type="pct"/>
            <w:shd w:val="clear" w:color="auto" w:fill="auto"/>
            <w:noWrap/>
          </w:tcPr>
          <w:p w14:paraId="47934CB7" w14:textId="39998E29" w:rsidR="00FC237F" w:rsidRPr="00625E73" w:rsidRDefault="00964676" w:rsidP="004B05FE">
            <w:pPr>
              <w:spacing w:after="60"/>
              <w:jc w:val="left"/>
              <w:rPr>
                <w:rStyle w:val="Hyperlink"/>
                <w:rFonts w:cs="Arial"/>
                <w:color w:val="auto"/>
                <w:szCs w:val="22"/>
                <w:u w:val="none"/>
              </w:rPr>
            </w:pPr>
            <w:r w:rsidRPr="00625E73">
              <w:rPr>
                <w:rStyle w:val="Hyperlink"/>
                <w:rFonts w:cs="Arial"/>
                <w:color w:val="auto"/>
                <w:szCs w:val="22"/>
                <w:u w:val="none"/>
              </w:rPr>
              <w:t>EA</w:t>
            </w:r>
          </w:p>
        </w:tc>
        <w:tc>
          <w:tcPr>
            <w:tcW w:w="4188" w:type="pct"/>
          </w:tcPr>
          <w:p w14:paraId="78F2D4FB" w14:textId="7EE53119" w:rsidR="00FC237F" w:rsidRPr="00625E73" w:rsidRDefault="00964676" w:rsidP="00964676">
            <w:pPr>
              <w:spacing w:after="60"/>
              <w:jc w:val="left"/>
              <w:rPr>
                <w:rStyle w:val="Hyperlink"/>
                <w:rFonts w:cs="Arial"/>
                <w:color w:val="auto"/>
                <w:szCs w:val="22"/>
                <w:u w:val="none"/>
              </w:rPr>
            </w:pPr>
            <w:proofErr w:type="spellStart"/>
            <w:r w:rsidRPr="00625E73">
              <w:rPr>
                <w:rStyle w:val="Hyperlink"/>
                <w:rFonts w:cs="Arial"/>
                <w:color w:val="auto"/>
                <w:szCs w:val="22"/>
                <w:u w:val="none"/>
              </w:rPr>
              <w:t>Emplois</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d'avenir</w:t>
            </w:r>
            <w:proofErr w:type="spellEnd"/>
            <w:r w:rsidRPr="00625E73">
              <w:rPr>
                <w:rStyle w:val="Hyperlink"/>
                <w:rFonts w:cs="Arial"/>
                <w:color w:val="auto"/>
                <w:szCs w:val="22"/>
                <w:u w:val="none"/>
              </w:rPr>
              <w:t xml:space="preserve"> (FR)</w:t>
            </w:r>
          </w:p>
        </w:tc>
      </w:tr>
      <w:tr w:rsidR="008D2976" w:rsidRPr="00625E73" w14:paraId="75AF208A" w14:textId="77777777" w:rsidTr="004B05FE">
        <w:trPr>
          <w:trHeight w:val="319"/>
        </w:trPr>
        <w:tc>
          <w:tcPr>
            <w:tcW w:w="812" w:type="pct"/>
            <w:shd w:val="clear" w:color="auto" w:fill="auto"/>
            <w:noWrap/>
          </w:tcPr>
          <w:p w14:paraId="01084738" w14:textId="003753B8" w:rsidR="008D2976" w:rsidRPr="00625E73" w:rsidRDefault="008D2976" w:rsidP="004B05FE">
            <w:pPr>
              <w:spacing w:after="60"/>
              <w:jc w:val="left"/>
              <w:rPr>
                <w:rStyle w:val="Hyperlink"/>
                <w:rFonts w:cs="Arial"/>
                <w:color w:val="auto"/>
                <w:szCs w:val="22"/>
                <w:u w:val="none"/>
              </w:rPr>
            </w:pPr>
            <w:r w:rsidRPr="00625E73">
              <w:rPr>
                <w:rFonts w:cs="Arial"/>
                <w:szCs w:val="22"/>
              </w:rPr>
              <w:t>EEPO</w:t>
            </w:r>
          </w:p>
        </w:tc>
        <w:tc>
          <w:tcPr>
            <w:tcW w:w="4188" w:type="pct"/>
          </w:tcPr>
          <w:p w14:paraId="35A0D243" w14:textId="705822AE" w:rsidR="008D2976" w:rsidRPr="00625E73" w:rsidRDefault="008D2976" w:rsidP="008D2976">
            <w:pPr>
              <w:spacing w:after="60"/>
              <w:jc w:val="left"/>
              <w:rPr>
                <w:rStyle w:val="Hyperlink"/>
                <w:rFonts w:cs="Arial"/>
                <w:color w:val="auto"/>
                <w:szCs w:val="22"/>
                <w:u w:val="none"/>
              </w:rPr>
            </w:pPr>
            <w:r w:rsidRPr="00625E73">
              <w:rPr>
                <w:rFonts w:cs="Arial"/>
                <w:szCs w:val="22"/>
              </w:rPr>
              <w:t xml:space="preserve">European Employment Policy Observatory </w:t>
            </w:r>
          </w:p>
        </w:tc>
      </w:tr>
      <w:tr w:rsidR="000A0C53" w:rsidRPr="00625E73" w14:paraId="1C1C859F" w14:textId="77777777" w:rsidTr="004B05FE">
        <w:trPr>
          <w:trHeight w:val="319"/>
        </w:trPr>
        <w:tc>
          <w:tcPr>
            <w:tcW w:w="812" w:type="pct"/>
            <w:shd w:val="clear" w:color="auto" w:fill="auto"/>
            <w:noWrap/>
          </w:tcPr>
          <w:p w14:paraId="4CBB0615" w14:textId="7377C6A5" w:rsidR="000A0C53" w:rsidRPr="00625E73" w:rsidRDefault="000A0C53" w:rsidP="004B05FE">
            <w:pPr>
              <w:spacing w:after="60"/>
              <w:jc w:val="left"/>
              <w:rPr>
                <w:rStyle w:val="Hyperlink"/>
                <w:rFonts w:cs="Arial"/>
                <w:color w:val="auto"/>
                <w:szCs w:val="22"/>
                <w:u w:val="none"/>
              </w:rPr>
            </w:pPr>
            <w:r w:rsidRPr="00625E73">
              <w:rPr>
                <w:rStyle w:val="Hyperlink"/>
                <w:rFonts w:cs="Arial"/>
                <w:color w:val="auto"/>
                <w:szCs w:val="22"/>
                <w:u w:val="none"/>
              </w:rPr>
              <w:t>EFA</w:t>
            </w:r>
          </w:p>
        </w:tc>
        <w:tc>
          <w:tcPr>
            <w:tcW w:w="4188" w:type="pct"/>
          </w:tcPr>
          <w:p w14:paraId="3DE52DD8" w14:textId="0A1219E3" w:rsidR="000A0C53" w:rsidRPr="00625E73" w:rsidRDefault="000A0C53" w:rsidP="000A0C53">
            <w:pPr>
              <w:spacing w:after="60"/>
              <w:jc w:val="left"/>
              <w:rPr>
                <w:rStyle w:val="Hyperlink"/>
                <w:rFonts w:cs="Arial"/>
                <w:color w:val="auto"/>
                <w:szCs w:val="22"/>
                <w:u w:val="none"/>
              </w:rPr>
            </w:pPr>
            <w:r w:rsidRPr="00625E73">
              <w:rPr>
                <w:rStyle w:val="Hyperlink"/>
                <w:rFonts w:cs="Arial"/>
                <w:color w:val="auto"/>
                <w:szCs w:val="22"/>
                <w:u w:val="none"/>
              </w:rPr>
              <w:t>Education Funding Agency (UK)</w:t>
            </w:r>
          </w:p>
        </w:tc>
      </w:tr>
      <w:tr w:rsidR="0073408C" w:rsidRPr="00625E73" w14:paraId="02DCFE33" w14:textId="77777777" w:rsidTr="004B05FE">
        <w:trPr>
          <w:trHeight w:val="319"/>
        </w:trPr>
        <w:tc>
          <w:tcPr>
            <w:tcW w:w="812" w:type="pct"/>
            <w:shd w:val="clear" w:color="auto" w:fill="auto"/>
            <w:noWrap/>
          </w:tcPr>
          <w:p w14:paraId="4D3A5B5C" w14:textId="7310A0EC" w:rsidR="0073408C" w:rsidRPr="00625E73" w:rsidRDefault="0073408C" w:rsidP="004B05FE">
            <w:pPr>
              <w:spacing w:after="60"/>
              <w:jc w:val="left"/>
              <w:rPr>
                <w:rStyle w:val="Hyperlink"/>
                <w:rFonts w:cs="Arial"/>
                <w:color w:val="auto"/>
                <w:szCs w:val="22"/>
                <w:u w:val="none"/>
              </w:rPr>
            </w:pPr>
            <w:r w:rsidRPr="00625E73">
              <w:rPr>
                <w:rStyle w:val="Hyperlink"/>
                <w:rFonts w:cs="Arial"/>
                <w:color w:val="auto"/>
                <w:szCs w:val="22"/>
                <w:u w:val="none"/>
              </w:rPr>
              <w:t>EMCO</w:t>
            </w:r>
          </w:p>
        </w:tc>
        <w:tc>
          <w:tcPr>
            <w:tcW w:w="4188" w:type="pct"/>
          </w:tcPr>
          <w:p w14:paraId="52CFA440" w14:textId="5FFA78FE" w:rsidR="0073408C" w:rsidRPr="00625E73" w:rsidRDefault="0073408C" w:rsidP="004B05FE">
            <w:pPr>
              <w:spacing w:after="60"/>
              <w:jc w:val="left"/>
              <w:rPr>
                <w:rStyle w:val="Hyperlink"/>
                <w:rFonts w:cs="Arial"/>
                <w:color w:val="auto"/>
                <w:szCs w:val="22"/>
                <w:u w:val="none"/>
              </w:rPr>
            </w:pPr>
            <w:r w:rsidRPr="00625E73">
              <w:rPr>
                <w:rStyle w:val="Hyperlink"/>
                <w:rFonts w:cs="Arial"/>
                <w:color w:val="auto"/>
                <w:szCs w:val="22"/>
                <w:u w:val="none"/>
              </w:rPr>
              <w:t>Employment Committee</w:t>
            </w:r>
          </w:p>
        </w:tc>
      </w:tr>
      <w:tr w:rsidR="009063B6" w:rsidRPr="00625E73" w14:paraId="444B0BD7" w14:textId="77777777" w:rsidTr="004B05FE">
        <w:trPr>
          <w:trHeight w:val="319"/>
        </w:trPr>
        <w:tc>
          <w:tcPr>
            <w:tcW w:w="812" w:type="pct"/>
            <w:shd w:val="clear" w:color="auto" w:fill="auto"/>
            <w:noWrap/>
          </w:tcPr>
          <w:p w14:paraId="42BD6726" w14:textId="01124D40" w:rsidR="009063B6" w:rsidRPr="00625E73" w:rsidRDefault="009063B6" w:rsidP="004B05FE">
            <w:pPr>
              <w:spacing w:after="60"/>
              <w:jc w:val="left"/>
              <w:rPr>
                <w:rStyle w:val="Hyperlink"/>
                <w:rFonts w:cs="Arial"/>
                <w:color w:val="auto"/>
                <w:szCs w:val="22"/>
                <w:u w:val="none"/>
              </w:rPr>
            </w:pPr>
            <w:r w:rsidRPr="00625E73">
              <w:rPr>
                <w:rStyle w:val="Hyperlink"/>
                <w:rFonts w:cs="Arial"/>
                <w:color w:val="auto"/>
                <w:szCs w:val="22"/>
                <w:u w:val="none"/>
              </w:rPr>
              <w:t>EPAL</w:t>
            </w:r>
          </w:p>
        </w:tc>
        <w:tc>
          <w:tcPr>
            <w:tcW w:w="4188" w:type="pct"/>
          </w:tcPr>
          <w:p w14:paraId="772AE974" w14:textId="2EE8209A" w:rsidR="009063B6" w:rsidRPr="00625E73" w:rsidRDefault="009063B6" w:rsidP="004B05FE">
            <w:pPr>
              <w:spacing w:after="60"/>
              <w:jc w:val="left"/>
              <w:rPr>
                <w:rStyle w:val="Hyperlink"/>
                <w:rFonts w:cs="Arial"/>
                <w:color w:val="auto"/>
                <w:szCs w:val="22"/>
                <w:u w:val="none"/>
              </w:rPr>
            </w:pPr>
            <w:r w:rsidRPr="00625E73">
              <w:rPr>
                <w:rStyle w:val="Hyperlink"/>
                <w:rFonts w:cs="Arial"/>
                <w:color w:val="auto"/>
                <w:szCs w:val="22"/>
                <w:u w:val="none"/>
              </w:rPr>
              <w:t>Vocational Lyceum (EL)</w:t>
            </w:r>
          </w:p>
        </w:tc>
      </w:tr>
      <w:tr w:rsidR="00215BBF" w:rsidRPr="00625E73" w14:paraId="467DC4C0" w14:textId="77777777" w:rsidTr="004B05FE">
        <w:trPr>
          <w:trHeight w:val="319"/>
        </w:trPr>
        <w:tc>
          <w:tcPr>
            <w:tcW w:w="812" w:type="pct"/>
            <w:shd w:val="clear" w:color="auto" w:fill="auto"/>
            <w:noWrap/>
          </w:tcPr>
          <w:p w14:paraId="55135BDC" w14:textId="77777777" w:rsidR="00215BBF" w:rsidRPr="00625E73" w:rsidRDefault="00215BBF" w:rsidP="004B05FE">
            <w:pPr>
              <w:spacing w:after="60"/>
              <w:jc w:val="left"/>
              <w:rPr>
                <w:rFonts w:eastAsia="Times New Roman" w:cs="Arial"/>
                <w:bCs/>
                <w:szCs w:val="22"/>
                <w:lang w:eastAsia="en-GB"/>
              </w:rPr>
            </w:pPr>
            <w:r w:rsidRPr="00625E73">
              <w:rPr>
                <w:rStyle w:val="Hyperlink"/>
                <w:rFonts w:cs="Arial"/>
                <w:color w:val="auto"/>
                <w:szCs w:val="22"/>
                <w:u w:val="none"/>
              </w:rPr>
              <w:lastRenderedPageBreak/>
              <w:t>EPL</w:t>
            </w:r>
          </w:p>
        </w:tc>
        <w:tc>
          <w:tcPr>
            <w:tcW w:w="4188" w:type="pct"/>
          </w:tcPr>
          <w:p w14:paraId="62B7F6A3" w14:textId="77777777" w:rsidR="00215BBF" w:rsidRPr="00625E73" w:rsidRDefault="00215BBF" w:rsidP="004B05FE">
            <w:pPr>
              <w:spacing w:after="60"/>
              <w:jc w:val="left"/>
              <w:rPr>
                <w:rFonts w:eastAsia="Times New Roman" w:cs="Arial"/>
                <w:bCs/>
                <w:szCs w:val="22"/>
                <w:lang w:eastAsia="en-GB"/>
              </w:rPr>
            </w:pPr>
            <w:r w:rsidRPr="00625E73">
              <w:rPr>
                <w:rStyle w:val="Hyperlink"/>
                <w:rFonts w:cs="Arial"/>
                <w:color w:val="auto"/>
                <w:szCs w:val="22"/>
                <w:u w:val="none"/>
              </w:rPr>
              <w:t>Employment Protection Legislation</w:t>
            </w:r>
          </w:p>
        </w:tc>
      </w:tr>
      <w:tr w:rsidR="00DF72B0" w:rsidRPr="00625E73" w14:paraId="46B8A136" w14:textId="77777777" w:rsidTr="004B05FE">
        <w:trPr>
          <w:trHeight w:val="319"/>
        </w:trPr>
        <w:tc>
          <w:tcPr>
            <w:tcW w:w="812" w:type="pct"/>
            <w:shd w:val="clear" w:color="auto" w:fill="auto"/>
            <w:noWrap/>
          </w:tcPr>
          <w:p w14:paraId="7B732511" w14:textId="6D1CED95"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EL</w:t>
            </w:r>
          </w:p>
        </w:tc>
        <w:tc>
          <w:tcPr>
            <w:tcW w:w="4188" w:type="pct"/>
          </w:tcPr>
          <w:p w14:paraId="0B61EC73" w14:textId="3DC6569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Greece</w:t>
            </w:r>
          </w:p>
        </w:tc>
      </w:tr>
      <w:tr w:rsidR="007A7434" w:rsidRPr="00625E73" w14:paraId="15ED3151" w14:textId="77777777" w:rsidTr="004B05FE">
        <w:trPr>
          <w:trHeight w:val="319"/>
        </w:trPr>
        <w:tc>
          <w:tcPr>
            <w:tcW w:w="812" w:type="pct"/>
            <w:shd w:val="clear" w:color="auto" w:fill="auto"/>
            <w:noWrap/>
          </w:tcPr>
          <w:p w14:paraId="742A1D0D" w14:textId="4789B390" w:rsidR="007A7434" w:rsidRPr="00625E73" w:rsidRDefault="007A7434" w:rsidP="004B05FE">
            <w:pPr>
              <w:spacing w:after="60"/>
              <w:jc w:val="left"/>
              <w:rPr>
                <w:rFonts w:eastAsia="Times New Roman" w:cs="Arial"/>
                <w:bCs/>
                <w:szCs w:val="22"/>
                <w:lang w:eastAsia="en-GB"/>
              </w:rPr>
            </w:pPr>
            <w:r>
              <w:rPr>
                <w:rFonts w:eastAsia="Times New Roman" w:cs="Arial"/>
                <w:bCs/>
                <w:szCs w:val="22"/>
                <w:lang w:eastAsia="en-GB"/>
              </w:rPr>
              <w:t>EQF</w:t>
            </w:r>
          </w:p>
        </w:tc>
        <w:tc>
          <w:tcPr>
            <w:tcW w:w="4188" w:type="pct"/>
          </w:tcPr>
          <w:p w14:paraId="0EA974A9" w14:textId="3C863FAA" w:rsidR="007A7434" w:rsidRPr="00625E73" w:rsidRDefault="007A7434" w:rsidP="004B05FE">
            <w:pPr>
              <w:spacing w:after="60"/>
              <w:jc w:val="left"/>
              <w:rPr>
                <w:rFonts w:eastAsia="Times New Roman" w:cs="Arial"/>
                <w:bCs/>
                <w:szCs w:val="22"/>
                <w:lang w:eastAsia="en-GB"/>
              </w:rPr>
            </w:pPr>
            <w:r w:rsidRPr="007A7434">
              <w:rPr>
                <w:rFonts w:eastAsia="Times New Roman" w:cs="Arial"/>
                <w:bCs/>
                <w:szCs w:val="22"/>
                <w:lang w:eastAsia="en-GB"/>
              </w:rPr>
              <w:t>European Qualifications Framework</w:t>
            </w:r>
          </w:p>
        </w:tc>
      </w:tr>
      <w:tr w:rsidR="00DF72B0" w:rsidRPr="00625E73" w14:paraId="0536EAA6" w14:textId="77777777" w:rsidTr="004B05FE">
        <w:trPr>
          <w:trHeight w:val="319"/>
        </w:trPr>
        <w:tc>
          <w:tcPr>
            <w:tcW w:w="812" w:type="pct"/>
            <w:shd w:val="clear" w:color="auto" w:fill="auto"/>
            <w:noWrap/>
            <w:hideMark/>
          </w:tcPr>
          <w:p w14:paraId="61F1C50D" w14:textId="7777777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ES</w:t>
            </w:r>
          </w:p>
        </w:tc>
        <w:tc>
          <w:tcPr>
            <w:tcW w:w="4188" w:type="pct"/>
          </w:tcPr>
          <w:p w14:paraId="1321729F" w14:textId="7777777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Spain</w:t>
            </w:r>
          </w:p>
        </w:tc>
      </w:tr>
      <w:tr w:rsidR="00DF72B0" w:rsidRPr="00625E73" w14:paraId="6BC307F2" w14:textId="77777777" w:rsidTr="004B05FE">
        <w:trPr>
          <w:trHeight w:val="319"/>
        </w:trPr>
        <w:tc>
          <w:tcPr>
            <w:tcW w:w="812" w:type="pct"/>
            <w:shd w:val="clear" w:color="auto" w:fill="auto"/>
            <w:noWrap/>
          </w:tcPr>
          <w:p w14:paraId="26D48E37" w14:textId="77777777" w:rsidR="00DF72B0" w:rsidRPr="00625E73" w:rsidRDefault="00DF72B0" w:rsidP="004B05FE">
            <w:pPr>
              <w:spacing w:after="60"/>
              <w:jc w:val="left"/>
              <w:rPr>
                <w:rFonts w:eastAsia="Times New Roman" w:cs="Arial"/>
                <w:bCs/>
                <w:szCs w:val="22"/>
                <w:lang w:eastAsia="en-GB"/>
              </w:rPr>
            </w:pPr>
            <w:r w:rsidRPr="00625E73">
              <w:rPr>
                <w:rStyle w:val="Hyperlink"/>
                <w:rFonts w:cs="Arial"/>
                <w:color w:val="auto"/>
                <w:szCs w:val="22"/>
                <w:u w:val="none"/>
              </w:rPr>
              <w:t>ESF</w:t>
            </w:r>
          </w:p>
        </w:tc>
        <w:tc>
          <w:tcPr>
            <w:tcW w:w="4188" w:type="pct"/>
          </w:tcPr>
          <w:p w14:paraId="43609864" w14:textId="77777777" w:rsidR="00DF72B0" w:rsidRPr="00625E73" w:rsidRDefault="00DF72B0" w:rsidP="004B05FE">
            <w:pPr>
              <w:spacing w:after="60"/>
              <w:jc w:val="left"/>
              <w:rPr>
                <w:rFonts w:eastAsia="Times New Roman" w:cs="Arial"/>
                <w:bCs/>
                <w:szCs w:val="22"/>
                <w:lang w:eastAsia="en-GB"/>
              </w:rPr>
            </w:pPr>
            <w:r w:rsidRPr="00625E73">
              <w:rPr>
                <w:rStyle w:val="Hyperlink"/>
                <w:rFonts w:cs="Arial"/>
                <w:color w:val="auto"/>
                <w:szCs w:val="22"/>
                <w:u w:val="none"/>
              </w:rPr>
              <w:t>European Social Fund</w:t>
            </w:r>
          </w:p>
        </w:tc>
      </w:tr>
      <w:tr w:rsidR="009063B6" w:rsidRPr="00625E73" w14:paraId="411F030D" w14:textId="77777777" w:rsidTr="004B05FE">
        <w:trPr>
          <w:trHeight w:val="319"/>
        </w:trPr>
        <w:tc>
          <w:tcPr>
            <w:tcW w:w="812" w:type="pct"/>
            <w:shd w:val="clear" w:color="auto" w:fill="auto"/>
            <w:noWrap/>
          </w:tcPr>
          <w:p w14:paraId="0A261D62" w14:textId="633BD327" w:rsidR="009063B6" w:rsidRPr="00625E73" w:rsidRDefault="009063B6" w:rsidP="004B05FE">
            <w:pPr>
              <w:spacing w:after="60"/>
              <w:jc w:val="left"/>
              <w:rPr>
                <w:rStyle w:val="Hyperlink"/>
                <w:rFonts w:cs="Arial"/>
                <w:color w:val="auto"/>
                <w:szCs w:val="22"/>
                <w:u w:val="none"/>
              </w:rPr>
            </w:pPr>
            <w:r w:rsidRPr="00625E73">
              <w:rPr>
                <w:rStyle w:val="Hyperlink"/>
                <w:rFonts w:cs="Arial"/>
                <w:color w:val="auto"/>
                <w:szCs w:val="22"/>
                <w:u w:val="none"/>
              </w:rPr>
              <w:t>ESL</w:t>
            </w:r>
          </w:p>
        </w:tc>
        <w:tc>
          <w:tcPr>
            <w:tcW w:w="4188" w:type="pct"/>
          </w:tcPr>
          <w:p w14:paraId="7341DF43" w14:textId="0920781B" w:rsidR="009063B6" w:rsidRPr="00625E73" w:rsidRDefault="009063B6" w:rsidP="004B05FE">
            <w:pPr>
              <w:spacing w:after="60"/>
              <w:jc w:val="left"/>
              <w:rPr>
                <w:rStyle w:val="Hyperlink"/>
                <w:rFonts w:cs="Arial"/>
                <w:color w:val="auto"/>
                <w:szCs w:val="22"/>
                <w:u w:val="none"/>
              </w:rPr>
            </w:pPr>
            <w:r w:rsidRPr="00625E73">
              <w:rPr>
                <w:rStyle w:val="Hyperlink"/>
                <w:rFonts w:cs="Arial"/>
                <w:color w:val="auto"/>
                <w:szCs w:val="22"/>
                <w:u w:val="none"/>
              </w:rPr>
              <w:t>Early School Leaving</w:t>
            </w:r>
          </w:p>
        </w:tc>
      </w:tr>
      <w:tr w:rsidR="00DF72B0" w:rsidRPr="00625E73" w14:paraId="73C3F97A" w14:textId="77777777" w:rsidTr="004B05FE">
        <w:trPr>
          <w:trHeight w:val="319"/>
        </w:trPr>
        <w:tc>
          <w:tcPr>
            <w:tcW w:w="812" w:type="pct"/>
            <w:shd w:val="clear" w:color="auto" w:fill="auto"/>
            <w:noWrap/>
          </w:tcPr>
          <w:p w14:paraId="3414C407" w14:textId="77777777" w:rsidR="00DF72B0" w:rsidRPr="00625E73" w:rsidRDefault="00DF72B0" w:rsidP="004B05FE">
            <w:pPr>
              <w:spacing w:after="60"/>
              <w:jc w:val="left"/>
              <w:rPr>
                <w:rStyle w:val="Hyperlink"/>
                <w:rFonts w:eastAsia="Times New Roman" w:cs="Arial"/>
                <w:bCs/>
                <w:color w:val="auto"/>
                <w:szCs w:val="22"/>
                <w:u w:val="none"/>
                <w:lang w:eastAsia="en-GB"/>
              </w:rPr>
            </w:pPr>
            <w:r w:rsidRPr="00625E73">
              <w:rPr>
                <w:rFonts w:eastAsia="Times New Roman" w:cs="Arial"/>
                <w:bCs/>
                <w:szCs w:val="22"/>
                <w:lang w:eastAsia="en-GB"/>
              </w:rPr>
              <w:t>EU</w:t>
            </w:r>
          </w:p>
        </w:tc>
        <w:tc>
          <w:tcPr>
            <w:tcW w:w="4188" w:type="pct"/>
          </w:tcPr>
          <w:p w14:paraId="1BB116CA" w14:textId="77777777" w:rsidR="00DF72B0" w:rsidRPr="00625E73" w:rsidRDefault="00DF72B0" w:rsidP="004B05FE">
            <w:pPr>
              <w:spacing w:after="60"/>
              <w:jc w:val="left"/>
              <w:rPr>
                <w:rStyle w:val="Hyperlink"/>
                <w:rFonts w:eastAsia="Times New Roman" w:cs="Arial"/>
                <w:bCs/>
                <w:color w:val="auto"/>
                <w:szCs w:val="22"/>
                <w:u w:val="none"/>
                <w:lang w:eastAsia="en-GB"/>
              </w:rPr>
            </w:pPr>
            <w:r w:rsidRPr="00625E73">
              <w:rPr>
                <w:rFonts w:eastAsia="Times New Roman" w:cs="Arial"/>
                <w:bCs/>
                <w:szCs w:val="22"/>
                <w:lang w:eastAsia="en-GB"/>
              </w:rPr>
              <w:t>European Union</w:t>
            </w:r>
          </w:p>
        </w:tc>
      </w:tr>
      <w:tr w:rsidR="0073408C" w:rsidRPr="00625E73" w14:paraId="01B18443" w14:textId="77777777" w:rsidTr="004B05FE">
        <w:trPr>
          <w:trHeight w:val="319"/>
        </w:trPr>
        <w:tc>
          <w:tcPr>
            <w:tcW w:w="812" w:type="pct"/>
            <w:shd w:val="clear" w:color="auto" w:fill="auto"/>
            <w:noWrap/>
          </w:tcPr>
          <w:p w14:paraId="710FE671" w14:textId="122BB3D7" w:rsidR="0073408C" w:rsidRPr="00625E73" w:rsidRDefault="0073408C" w:rsidP="004B05FE">
            <w:pPr>
              <w:spacing w:after="60"/>
              <w:jc w:val="left"/>
              <w:rPr>
                <w:rFonts w:eastAsia="Times New Roman" w:cs="Arial"/>
                <w:bCs/>
                <w:szCs w:val="22"/>
                <w:lang w:eastAsia="en-GB"/>
              </w:rPr>
            </w:pPr>
            <w:r w:rsidRPr="00625E73">
              <w:rPr>
                <w:rFonts w:eastAsia="Times New Roman" w:cs="Arial"/>
                <w:bCs/>
                <w:szCs w:val="22"/>
                <w:lang w:eastAsia="en-GB"/>
              </w:rPr>
              <w:t>Eurofound</w:t>
            </w:r>
          </w:p>
        </w:tc>
        <w:tc>
          <w:tcPr>
            <w:tcW w:w="4188" w:type="pct"/>
          </w:tcPr>
          <w:p w14:paraId="0A08765D" w14:textId="319F0D1C" w:rsidR="0073408C" w:rsidRPr="00625E73" w:rsidRDefault="0073408C" w:rsidP="004B05FE">
            <w:pPr>
              <w:spacing w:after="60"/>
              <w:jc w:val="left"/>
              <w:rPr>
                <w:rFonts w:eastAsia="Times New Roman" w:cs="Arial"/>
                <w:bCs/>
                <w:szCs w:val="22"/>
                <w:lang w:eastAsia="en-GB"/>
              </w:rPr>
            </w:pPr>
            <w:r w:rsidRPr="00625E73">
              <w:rPr>
                <w:rFonts w:eastAsia="Times New Roman" w:cs="Arial"/>
                <w:bCs/>
                <w:szCs w:val="22"/>
                <w:lang w:eastAsia="en-GB"/>
              </w:rPr>
              <w:t>European Foundation for the Improvement of Living and Working Conditions</w:t>
            </w:r>
          </w:p>
        </w:tc>
      </w:tr>
      <w:tr w:rsidR="00BA71E0" w:rsidRPr="00625E73" w14:paraId="621BA725" w14:textId="77777777" w:rsidTr="004B05FE">
        <w:trPr>
          <w:trHeight w:val="319"/>
        </w:trPr>
        <w:tc>
          <w:tcPr>
            <w:tcW w:w="812" w:type="pct"/>
            <w:shd w:val="clear" w:color="auto" w:fill="auto"/>
            <w:noWrap/>
          </w:tcPr>
          <w:p w14:paraId="0C378259" w14:textId="54802F12" w:rsidR="00BA71E0" w:rsidRPr="00625E73" w:rsidRDefault="00BA71E0" w:rsidP="004B05FE">
            <w:pPr>
              <w:spacing w:after="60"/>
              <w:jc w:val="left"/>
              <w:rPr>
                <w:rFonts w:eastAsia="Times New Roman" w:cs="Arial"/>
                <w:bCs/>
                <w:szCs w:val="22"/>
                <w:lang w:eastAsia="en-GB"/>
              </w:rPr>
            </w:pPr>
            <w:r>
              <w:rPr>
                <w:rFonts w:eastAsia="Times New Roman" w:cs="Arial"/>
                <w:bCs/>
                <w:szCs w:val="22"/>
                <w:lang w:eastAsia="en-GB"/>
              </w:rPr>
              <w:t>EVC</w:t>
            </w:r>
          </w:p>
        </w:tc>
        <w:tc>
          <w:tcPr>
            <w:tcW w:w="4188" w:type="pct"/>
          </w:tcPr>
          <w:p w14:paraId="489047B4" w14:textId="737A30BF" w:rsidR="00BA71E0" w:rsidRPr="00625E73" w:rsidRDefault="006224FD" w:rsidP="00BA71E0">
            <w:pPr>
              <w:spacing w:after="60"/>
              <w:jc w:val="left"/>
              <w:rPr>
                <w:rFonts w:cs="Arial"/>
                <w:szCs w:val="22"/>
              </w:rPr>
            </w:pPr>
            <w:r w:rsidRPr="006224FD">
              <w:rPr>
                <w:rFonts w:cs="Arial"/>
                <w:szCs w:val="22"/>
              </w:rPr>
              <w:t xml:space="preserve">Elders </w:t>
            </w:r>
            <w:proofErr w:type="spellStart"/>
            <w:r w:rsidRPr="006224FD">
              <w:rPr>
                <w:rFonts w:cs="Arial"/>
                <w:szCs w:val="22"/>
              </w:rPr>
              <w:t>Verworven</w:t>
            </w:r>
            <w:proofErr w:type="spellEnd"/>
            <w:r w:rsidRPr="006224FD">
              <w:rPr>
                <w:rFonts w:cs="Arial"/>
                <w:szCs w:val="22"/>
              </w:rPr>
              <w:t xml:space="preserve"> Competencies</w:t>
            </w:r>
            <w:r>
              <w:rPr>
                <w:rFonts w:cs="Arial"/>
                <w:szCs w:val="22"/>
              </w:rPr>
              <w:t xml:space="preserve"> </w:t>
            </w:r>
            <w:r w:rsidR="00BA71E0" w:rsidRPr="00625E73">
              <w:rPr>
                <w:rFonts w:eastAsia="Times New Roman" w:cs="Arial"/>
                <w:szCs w:val="22"/>
                <w:shd w:val="clear" w:color="auto" w:fill="FFFFFF"/>
              </w:rPr>
              <w:t xml:space="preserve">(BE </w:t>
            </w:r>
            <w:proofErr w:type="spellStart"/>
            <w:r w:rsidR="00BA71E0" w:rsidRPr="00625E73">
              <w:rPr>
                <w:rFonts w:eastAsia="Times New Roman" w:cs="Arial"/>
                <w:szCs w:val="22"/>
                <w:shd w:val="clear" w:color="auto" w:fill="FFFFFF"/>
              </w:rPr>
              <w:t>nl</w:t>
            </w:r>
            <w:proofErr w:type="spellEnd"/>
            <w:r w:rsidR="00BA71E0" w:rsidRPr="00625E73">
              <w:rPr>
                <w:rFonts w:eastAsia="Times New Roman" w:cs="Arial"/>
                <w:szCs w:val="22"/>
                <w:shd w:val="clear" w:color="auto" w:fill="FFFFFF"/>
              </w:rPr>
              <w:t>)</w:t>
            </w:r>
          </w:p>
        </w:tc>
      </w:tr>
      <w:tr w:rsidR="00650C8D" w:rsidRPr="00625E73" w14:paraId="4C113B7E" w14:textId="77777777" w:rsidTr="004B05FE">
        <w:trPr>
          <w:trHeight w:val="319"/>
        </w:trPr>
        <w:tc>
          <w:tcPr>
            <w:tcW w:w="812" w:type="pct"/>
            <w:shd w:val="clear" w:color="auto" w:fill="auto"/>
            <w:noWrap/>
          </w:tcPr>
          <w:p w14:paraId="25506C79" w14:textId="4C242451" w:rsidR="00650C8D" w:rsidRPr="00625E73" w:rsidRDefault="00650C8D" w:rsidP="004B05FE">
            <w:pPr>
              <w:spacing w:after="60"/>
              <w:jc w:val="left"/>
              <w:rPr>
                <w:rFonts w:eastAsia="Times New Roman" w:cs="Arial"/>
                <w:bCs/>
                <w:szCs w:val="22"/>
                <w:lang w:eastAsia="en-GB"/>
              </w:rPr>
            </w:pPr>
            <w:r w:rsidRPr="00625E73">
              <w:rPr>
                <w:rFonts w:eastAsia="Times New Roman" w:cs="Arial"/>
                <w:bCs/>
                <w:szCs w:val="22"/>
                <w:lang w:eastAsia="en-GB"/>
              </w:rPr>
              <w:t>FOREM</w:t>
            </w:r>
          </w:p>
        </w:tc>
        <w:tc>
          <w:tcPr>
            <w:tcW w:w="4188" w:type="pct"/>
          </w:tcPr>
          <w:p w14:paraId="195E272A" w14:textId="34B53D14" w:rsidR="00650C8D" w:rsidRPr="00625E73" w:rsidRDefault="00650C8D" w:rsidP="00995B41">
            <w:pPr>
              <w:spacing w:after="60"/>
              <w:jc w:val="left"/>
              <w:rPr>
                <w:rFonts w:eastAsia="Times New Roman" w:cs="Arial"/>
                <w:bCs/>
                <w:szCs w:val="22"/>
                <w:lang w:eastAsia="en-GB"/>
              </w:rPr>
            </w:pPr>
            <w:r w:rsidRPr="00625E73">
              <w:rPr>
                <w:rFonts w:cs="Arial"/>
                <w:szCs w:val="22"/>
              </w:rPr>
              <w:t xml:space="preserve">Office de la formation </w:t>
            </w:r>
            <w:proofErr w:type="spellStart"/>
            <w:r w:rsidRPr="00625E73">
              <w:rPr>
                <w:rFonts w:cs="Arial"/>
                <w:szCs w:val="22"/>
              </w:rPr>
              <w:t>professionnelle</w:t>
            </w:r>
            <w:proofErr w:type="spellEnd"/>
            <w:r w:rsidRPr="00625E73">
              <w:rPr>
                <w:rFonts w:cs="Arial"/>
                <w:szCs w:val="22"/>
              </w:rPr>
              <w:t xml:space="preserve"> et de </w:t>
            </w:r>
            <w:proofErr w:type="spellStart"/>
            <w:r w:rsidRPr="00625E73">
              <w:rPr>
                <w:rFonts w:cs="Arial"/>
                <w:szCs w:val="22"/>
              </w:rPr>
              <w:t>l'emploi</w:t>
            </w:r>
            <w:proofErr w:type="spellEnd"/>
            <w:r w:rsidRPr="00625E73">
              <w:rPr>
                <w:rFonts w:cs="Arial"/>
                <w:szCs w:val="22"/>
              </w:rPr>
              <w:t xml:space="preserve"> (BE </w:t>
            </w:r>
            <w:proofErr w:type="spellStart"/>
            <w:r w:rsidRPr="00625E73">
              <w:rPr>
                <w:rFonts w:cs="Arial"/>
                <w:szCs w:val="22"/>
              </w:rPr>
              <w:t>fr</w:t>
            </w:r>
            <w:proofErr w:type="spellEnd"/>
            <w:r w:rsidR="00995B41" w:rsidRPr="00625E73">
              <w:rPr>
                <w:rFonts w:cs="Arial"/>
                <w:szCs w:val="22"/>
              </w:rPr>
              <w:t>)</w:t>
            </w:r>
          </w:p>
        </w:tc>
      </w:tr>
      <w:tr w:rsidR="00B42789" w:rsidRPr="00625E73" w14:paraId="7FA973F2" w14:textId="77777777" w:rsidTr="004B05FE">
        <w:trPr>
          <w:trHeight w:val="319"/>
        </w:trPr>
        <w:tc>
          <w:tcPr>
            <w:tcW w:w="812" w:type="pct"/>
            <w:shd w:val="clear" w:color="auto" w:fill="auto"/>
            <w:noWrap/>
          </w:tcPr>
          <w:p w14:paraId="16786BA9" w14:textId="2C0109C3" w:rsidR="00B42789" w:rsidRPr="00625E73" w:rsidRDefault="00B42789" w:rsidP="004B05FE">
            <w:pPr>
              <w:spacing w:after="60"/>
              <w:jc w:val="left"/>
              <w:rPr>
                <w:rFonts w:eastAsia="Times New Roman" w:cs="Arial"/>
                <w:bCs/>
                <w:szCs w:val="22"/>
                <w:lang w:eastAsia="en-GB"/>
              </w:rPr>
            </w:pPr>
            <w:r w:rsidRPr="00625E73">
              <w:rPr>
                <w:rFonts w:cs="Arial"/>
                <w:szCs w:val="22"/>
              </w:rPr>
              <w:t>FPB</w:t>
            </w:r>
          </w:p>
        </w:tc>
        <w:tc>
          <w:tcPr>
            <w:tcW w:w="4188" w:type="pct"/>
          </w:tcPr>
          <w:p w14:paraId="24C6F4C8" w14:textId="2E4095B5" w:rsidR="00B42789" w:rsidRPr="00625E73" w:rsidRDefault="00B42789" w:rsidP="00B42789">
            <w:pPr>
              <w:spacing w:after="60"/>
              <w:jc w:val="left"/>
              <w:rPr>
                <w:rFonts w:cs="Arial"/>
                <w:szCs w:val="22"/>
              </w:rPr>
            </w:pPr>
            <w:proofErr w:type="spellStart"/>
            <w:r w:rsidRPr="00625E73">
              <w:rPr>
                <w:rFonts w:cs="Arial"/>
                <w:szCs w:val="22"/>
              </w:rPr>
              <w:t>Formación</w:t>
            </w:r>
            <w:proofErr w:type="spellEnd"/>
            <w:r w:rsidRPr="00625E73">
              <w:rPr>
                <w:rFonts w:cs="Arial"/>
                <w:szCs w:val="22"/>
              </w:rPr>
              <w:t xml:space="preserve"> </w:t>
            </w:r>
            <w:proofErr w:type="spellStart"/>
            <w:r w:rsidRPr="00625E73">
              <w:rPr>
                <w:rFonts w:cs="Arial"/>
                <w:szCs w:val="22"/>
              </w:rPr>
              <w:t>Profesional</w:t>
            </w:r>
            <w:proofErr w:type="spellEnd"/>
            <w:r w:rsidRPr="00625E73">
              <w:rPr>
                <w:rFonts w:cs="Arial"/>
                <w:szCs w:val="22"/>
              </w:rPr>
              <w:t xml:space="preserve"> </w:t>
            </w:r>
            <w:proofErr w:type="spellStart"/>
            <w:r w:rsidRPr="00625E73">
              <w:rPr>
                <w:rFonts w:cs="Arial"/>
                <w:szCs w:val="22"/>
              </w:rPr>
              <w:t>Básica</w:t>
            </w:r>
            <w:proofErr w:type="spellEnd"/>
            <w:r w:rsidRPr="00625E73">
              <w:rPr>
                <w:rFonts w:cs="Arial"/>
                <w:szCs w:val="22"/>
              </w:rPr>
              <w:t xml:space="preserve">  (ES)</w:t>
            </w:r>
          </w:p>
        </w:tc>
      </w:tr>
      <w:tr w:rsidR="00DF72B0" w:rsidRPr="00625E73" w14:paraId="71678A32" w14:textId="77777777" w:rsidTr="004B05FE">
        <w:trPr>
          <w:trHeight w:val="319"/>
        </w:trPr>
        <w:tc>
          <w:tcPr>
            <w:tcW w:w="812" w:type="pct"/>
            <w:shd w:val="clear" w:color="auto" w:fill="auto"/>
            <w:noWrap/>
          </w:tcPr>
          <w:p w14:paraId="4461A3BC" w14:textId="2F357D2B"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FPI/FPIE</w:t>
            </w:r>
          </w:p>
        </w:tc>
        <w:tc>
          <w:tcPr>
            <w:tcW w:w="4188" w:type="pct"/>
          </w:tcPr>
          <w:p w14:paraId="70D33364" w14:textId="12AA24B0" w:rsidR="00DF72B0" w:rsidRPr="00625E73" w:rsidRDefault="00DF72B0" w:rsidP="008F6141">
            <w:pPr>
              <w:spacing w:after="60"/>
              <w:jc w:val="left"/>
              <w:rPr>
                <w:rFonts w:eastAsia="Times New Roman" w:cs="Arial"/>
                <w:bCs/>
                <w:szCs w:val="22"/>
                <w:lang w:eastAsia="en-GB"/>
              </w:rPr>
            </w:pPr>
            <w:r w:rsidRPr="00625E73">
              <w:rPr>
                <w:rFonts w:eastAsia="Times New Roman" w:cs="Arial"/>
                <w:bCs/>
                <w:szCs w:val="22"/>
                <w:lang w:eastAsia="en-GB"/>
              </w:rPr>
              <w:t xml:space="preserve">Formation </w:t>
            </w:r>
            <w:proofErr w:type="spellStart"/>
            <w:r w:rsidRPr="00625E73">
              <w:rPr>
                <w:rFonts w:eastAsia="Times New Roman" w:cs="Arial"/>
                <w:bCs/>
                <w:szCs w:val="22"/>
                <w:lang w:eastAsia="en-GB"/>
              </w:rPr>
              <w:t>Professionnelle</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Individuelle</w:t>
            </w:r>
            <w:proofErr w:type="spellEnd"/>
            <w:r w:rsidRPr="00625E73">
              <w:rPr>
                <w:rFonts w:eastAsia="Times New Roman" w:cs="Arial"/>
                <w:bCs/>
                <w:szCs w:val="22"/>
                <w:lang w:eastAsia="en-GB"/>
              </w:rPr>
              <w:t xml:space="preserve"> en Enterprise (B</w:t>
            </w:r>
            <w:r w:rsidR="008F6141" w:rsidRPr="00625E73">
              <w:rPr>
                <w:rFonts w:eastAsia="Times New Roman" w:cs="Arial"/>
                <w:bCs/>
                <w:szCs w:val="22"/>
                <w:lang w:eastAsia="en-GB"/>
              </w:rPr>
              <w:t>E)</w:t>
            </w:r>
          </w:p>
        </w:tc>
      </w:tr>
      <w:tr w:rsidR="00DF72B0" w:rsidRPr="00625E73" w14:paraId="0996679D" w14:textId="77777777" w:rsidTr="004B05FE">
        <w:trPr>
          <w:trHeight w:val="319"/>
        </w:trPr>
        <w:tc>
          <w:tcPr>
            <w:tcW w:w="812" w:type="pct"/>
            <w:shd w:val="clear" w:color="auto" w:fill="auto"/>
            <w:noWrap/>
            <w:hideMark/>
          </w:tcPr>
          <w:p w14:paraId="2D328F4C" w14:textId="7777777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FR</w:t>
            </w:r>
          </w:p>
        </w:tc>
        <w:tc>
          <w:tcPr>
            <w:tcW w:w="4188" w:type="pct"/>
          </w:tcPr>
          <w:p w14:paraId="07B01807" w14:textId="7777777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France</w:t>
            </w:r>
          </w:p>
        </w:tc>
      </w:tr>
      <w:tr w:rsidR="0013185B" w:rsidRPr="00625E73" w14:paraId="2471295B" w14:textId="77777777" w:rsidTr="004B05FE">
        <w:trPr>
          <w:trHeight w:val="319"/>
        </w:trPr>
        <w:tc>
          <w:tcPr>
            <w:tcW w:w="812" w:type="pct"/>
            <w:shd w:val="clear" w:color="auto" w:fill="auto"/>
            <w:noWrap/>
          </w:tcPr>
          <w:p w14:paraId="3229C295" w14:textId="1C5DFF64" w:rsidR="0013185B" w:rsidRPr="00625E73" w:rsidRDefault="0013185B" w:rsidP="004B05FE">
            <w:pPr>
              <w:spacing w:after="60"/>
              <w:jc w:val="left"/>
              <w:rPr>
                <w:rFonts w:eastAsia="Times New Roman" w:cs="Arial"/>
                <w:bCs/>
                <w:szCs w:val="22"/>
                <w:lang w:eastAsia="en-GB"/>
              </w:rPr>
            </w:pPr>
            <w:r w:rsidRPr="00625E73">
              <w:rPr>
                <w:rFonts w:eastAsia="Times New Roman" w:cs="Arial"/>
                <w:bCs/>
                <w:szCs w:val="22"/>
                <w:lang w:eastAsia="en-GB"/>
              </w:rPr>
              <w:t>FSE</w:t>
            </w:r>
          </w:p>
        </w:tc>
        <w:tc>
          <w:tcPr>
            <w:tcW w:w="4188" w:type="pct"/>
          </w:tcPr>
          <w:p w14:paraId="071AA679" w14:textId="244C40C8" w:rsidR="0013185B" w:rsidRPr="00625E73" w:rsidRDefault="0013185B" w:rsidP="004B05FE">
            <w:pPr>
              <w:spacing w:after="60"/>
              <w:jc w:val="left"/>
              <w:rPr>
                <w:rFonts w:eastAsia="Times New Roman" w:cs="Arial"/>
                <w:bCs/>
                <w:szCs w:val="22"/>
                <w:lang w:eastAsia="en-GB"/>
              </w:rPr>
            </w:pPr>
            <w:proofErr w:type="spellStart"/>
            <w:r w:rsidRPr="00625E73">
              <w:rPr>
                <w:rFonts w:cs="Arial"/>
                <w:szCs w:val="22"/>
              </w:rPr>
              <w:t>Fonds</w:t>
            </w:r>
            <w:proofErr w:type="spellEnd"/>
            <w:r w:rsidRPr="00625E73">
              <w:rPr>
                <w:rFonts w:cs="Arial"/>
                <w:szCs w:val="22"/>
              </w:rPr>
              <w:t xml:space="preserve"> Social </w:t>
            </w:r>
            <w:proofErr w:type="spellStart"/>
            <w:r w:rsidRPr="00625E73">
              <w:rPr>
                <w:rFonts w:cs="Arial"/>
                <w:szCs w:val="22"/>
              </w:rPr>
              <w:t>Européen</w:t>
            </w:r>
            <w:proofErr w:type="spellEnd"/>
          </w:p>
        </w:tc>
      </w:tr>
      <w:tr w:rsidR="00024ED6" w:rsidRPr="00625E73" w14:paraId="063A172A" w14:textId="77777777" w:rsidTr="004B05FE">
        <w:trPr>
          <w:trHeight w:val="319"/>
        </w:trPr>
        <w:tc>
          <w:tcPr>
            <w:tcW w:w="812" w:type="pct"/>
            <w:shd w:val="clear" w:color="auto" w:fill="auto"/>
            <w:noWrap/>
          </w:tcPr>
          <w:p w14:paraId="59389978" w14:textId="7D975815" w:rsidR="00024ED6" w:rsidRPr="00625E73" w:rsidRDefault="00024ED6" w:rsidP="004B05FE">
            <w:pPr>
              <w:spacing w:after="60"/>
              <w:jc w:val="left"/>
              <w:rPr>
                <w:rFonts w:eastAsia="Times New Roman" w:cs="Arial"/>
                <w:bCs/>
                <w:szCs w:val="22"/>
                <w:lang w:eastAsia="en-GB"/>
              </w:rPr>
            </w:pPr>
            <w:r w:rsidRPr="00625E73">
              <w:rPr>
                <w:rFonts w:eastAsia="Times New Roman" w:cs="Arial"/>
                <w:bCs/>
                <w:szCs w:val="22"/>
                <w:lang w:eastAsia="en-GB"/>
              </w:rPr>
              <w:t>GCSE</w:t>
            </w:r>
          </w:p>
        </w:tc>
        <w:tc>
          <w:tcPr>
            <w:tcW w:w="4188" w:type="pct"/>
          </w:tcPr>
          <w:p w14:paraId="6B6469C2" w14:textId="06D72C56" w:rsidR="00024ED6" w:rsidRPr="00625E73" w:rsidRDefault="00024ED6" w:rsidP="004B05FE">
            <w:pPr>
              <w:jc w:val="left"/>
              <w:rPr>
                <w:rFonts w:eastAsia="Times New Roman" w:cs="Arial"/>
                <w:szCs w:val="22"/>
                <w:shd w:val="clear" w:color="auto" w:fill="FFFFFF"/>
              </w:rPr>
            </w:pPr>
            <w:r w:rsidRPr="00625E73">
              <w:rPr>
                <w:rFonts w:eastAsia="Times New Roman" w:cs="Arial"/>
                <w:szCs w:val="22"/>
                <w:shd w:val="clear" w:color="auto" w:fill="FFFFFF"/>
              </w:rPr>
              <w:t>General Certificate of Secondary Education (UK)</w:t>
            </w:r>
          </w:p>
        </w:tc>
      </w:tr>
      <w:tr w:rsidR="002D6D05" w:rsidRPr="00625E73" w14:paraId="30DB6419" w14:textId="77777777" w:rsidTr="004B05FE">
        <w:trPr>
          <w:trHeight w:val="319"/>
        </w:trPr>
        <w:tc>
          <w:tcPr>
            <w:tcW w:w="812" w:type="pct"/>
            <w:shd w:val="clear" w:color="auto" w:fill="auto"/>
            <w:noWrap/>
          </w:tcPr>
          <w:p w14:paraId="1752034F" w14:textId="6B9BDCA9" w:rsidR="002D6D05" w:rsidRPr="00625E73" w:rsidRDefault="002D6D05" w:rsidP="004B05FE">
            <w:pPr>
              <w:spacing w:after="60"/>
              <w:jc w:val="left"/>
              <w:rPr>
                <w:rFonts w:eastAsia="Times New Roman" w:cs="Arial"/>
                <w:bCs/>
                <w:szCs w:val="22"/>
                <w:lang w:eastAsia="en-GB"/>
              </w:rPr>
            </w:pPr>
            <w:r w:rsidRPr="00625E73">
              <w:rPr>
                <w:rFonts w:eastAsia="Times New Roman" w:cs="Arial"/>
                <w:bCs/>
                <w:szCs w:val="22"/>
                <w:lang w:eastAsia="en-GB"/>
              </w:rPr>
              <w:t>GJ</w:t>
            </w:r>
          </w:p>
        </w:tc>
        <w:tc>
          <w:tcPr>
            <w:tcW w:w="4188" w:type="pct"/>
          </w:tcPr>
          <w:p w14:paraId="4055A658" w14:textId="46621197" w:rsidR="002D6D05" w:rsidRPr="00625E73" w:rsidRDefault="002D6D05" w:rsidP="004B05FE">
            <w:pPr>
              <w:jc w:val="left"/>
              <w:rPr>
                <w:rFonts w:eastAsia="Times New Roman" w:cs="Arial"/>
                <w:szCs w:val="22"/>
                <w:shd w:val="clear" w:color="auto" w:fill="FFFFFF"/>
              </w:rPr>
            </w:pPr>
            <w:r w:rsidRPr="00625E73">
              <w:rPr>
                <w:rFonts w:eastAsia="Times New Roman" w:cs="Arial"/>
                <w:szCs w:val="22"/>
                <w:shd w:val="clear" w:color="auto" w:fill="FFFFFF"/>
              </w:rPr>
              <w:t xml:space="preserve">La </w:t>
            </w:r>
            <w:proofErr w:type="spellStart"/>
            <w:r w:rsidRPr="00625E73">
              <w:rPr>
                <w:rFonts w:eastAsia="Times New Roman" w:cs="Arial"/>
                <w:szCs w:val="22"/>
                <w:shd w:val="clear" w:color="auto" w:fill="FFFFFF"/>
              </w:rPr>
              <w:t>garantie</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jeunes</w:t>
            </w:r>
            <w:proofErr w:type="spellEnd"/>
            <w:r w:rsidRPr="00625E73">
              <w:rPr>
                <w:rFonts w:eastAsia="Times New Roman" w:cs="Arial"/>
                <w:szCs w:val="22"/>
                <w:shd w:val="clear" w:color="auto" w:fill="FFFFFF"/>
              </w:rPr>
              <w:t xml:space="preserve"> (FR)</w:t>
            </w:r>
          </w:p>
        </w:tc>
      </w:tr>
      <w:tr w:rsidR="006D181B" w:rsidRPr="00625E73" w14:paraId="48B044E7" w14:textId="77777777" w:rsidTr="004B05FE">
        <w:trPr>
          <w:trHeight w:val="319"/>
        </w:trPr>
        <w:tc>
          <w:tcPr>
            <w:tcW w:w="812" w:type="pct"/>
            <w:shd w:val="clear" w:color="auto" w:fill="auto"/>
            <w:noWrap/>
          </w:tcPr>
          <w:p w14:paraId="20DFF170" w14:textId="3D4314DB" w:rsidR="006D181B" w:rsidRPr="00625E73" w:rsidRDefault="006D181B" w:rsidP="004B05FE">
            <w:pPr>
              <w:spacing w:after="60"/>
              <w:jc w:val="left"/>
              <w:rPr>
                <w:rFonts w:cs="Arial"/>
                <w:szCs w:val="22"/>
              </w:rPr>
            </w:pPr>
            <w:r>
              <w:rPr>
                <w:rFonts w:cs="Arial"/>
                <w:szCs w:val="22"/>
              </w:rPr>
              <w:t>HEI</w:t>
            </w:r>
          </w:p>
        </w:tc>
        <w:tc>
          <w:tcPr>
            <w:tcW w:w="4188" w:type="pct"/>
          </w:tcPr>
          <w:p w14:paraId="4A3E0771" w14:textId="7036DDB8" w:rsidR="006D181B" w:rsidRPr="00625E73" w:rsidRDefault="006D181B" w:rsidP="00007BD4">
            <w:pPr>
              <w:jc w:val="left"/>
              <w:rPr>
                <w:rFonts w:cs="Arial"/>
                <w:szCs w:val="22"/>
              </w:rPr>
            </w:pPr>
            <w:r>
              <w:rPr>
                <w:rFonts w:eastAsia="Times New Roman" w:cs="Arial"/>
                <w:bCs/>
                <w:szCs w:val="22"/>
                <w:lang w:eastAsia="en-GB"/>
              </w:rPr>
              <w:t xml:space="preserve">Higher Education Institution </w:t>
            </w:r>
          </w:p>
        </w:tc>
      </w:tr>
      <w:tr w:rsidR="00497A01" w:rsidRPr="00625E73" w14:paraId="16F1089D" w14:textId="77777777" w:rsidTr="004B05FE">
        <w:trPr>
          <w:trHeight w:val="319"/>
        </w:trPr>
        <w:tc>
          <w:tcPr>
            <w:tcW w:w="812" w:type="pct"/>
            <w:shd w:val="clear" w:color="auto" w:fill="auto"/>
            <w:noWrap/>
          </w:tcPr>
          <w:p w14:paraId="2D74562D" w14:textId="37E42AE7" w:rsidR="00497A01" w:rsidRDefault="00497A01" w:rsidP="004B05FE">
            <w:pPr>
              <w:spacing w:after="60"/>
              <w:jc w:val="left"/>
              <w:rPr>
                <w:rFonts w:cs="Arial"/>
                <w:szCs w:val="22"/>
              </w:rPr>
            </w:pPr>
            <w:r>
              <w:rPr>
                <w:rFonts w:cs="Arial"/>
                <w:szCs w:val="22"/>
              </w:rPr>
              <w:t>HRM</w:t>
            </w:r>
          </w:p>
        </w:tc>
        <w:tc>
          <w:tcPr>
            <w:tcW w:w="4188" w:type="pct"/>
          </w:tcPr>
          <w:p w14:paraId="631AD1D7" w14:textId="64A9BC66" w:rsidR="00497A01" w:rsidRDefault="00497A01" w:rsidP="00007BD4">
            <w:pPr>
              <w:jc w:val="left"/>
              <w:rPr>
                <w:rFonts w:eastAsia="Times New Roman" w:cs="Arial"/>
                <w:bCs/>
                <w:szCs w:val="22"/>
                <w:lang w:eastAsia="en-GB"/>
              </w:rPr>
            </w:pPr>
            <w:r w:rsidRPr="00497A01">
              <w:rPr>
                <w:rFonts w:eastAsia="Times New Roman" w:cs="Arial"/>
                <w:bCs/>
                <w:szCs w:val="22"/>
                <w:lang w:eastAsia="en-GB"/>
              </w:rPr>
              <w:t>Human Resource Management</w:t>
            </w:r>
          </w:p>
        </w:tc>
      </w:tr>
      <w:tr w:rsidR="00007BD4" w:rsidRPr="00625E73" w14:paraId="28D198A5" w14:textId="77777777" w:rsidTr="004B05FE">
        <w:trPr>
          <w:trHeight w:val="319"/>
        </w:trPr>
        <w:tc>
          <w:tcPr>
            <w:tcW w:w="812" w:type="pct"/>
            <w:shd w:val="clear" w:color="auto" w:fill="auto"/>
            <w:noWrap/>
          </w:tcPr>
          <w:p w14:paraId="592FF304" w14:textId="56E3F1B9" w:rsidR="00007BD4" w:rsidRPr="00625E73" w:rsidRDefault="00007BD4" w:rsidP="004B05FE">
            <w:pPr>
              <w:spacing w:after="60"/>
              <w:jc w:val="left"/>
              <w:rPr>
                <w:rFonts w:eastAsia="Times New Roman" w:cs="Arial"/>
                <w:bCs/>
                <w:szCs w:val="22"/>
                <w:lang w:eastAsia="en-GB"/>
              </w:rPr>
            </w:pPr>
            <w:r w:rsidRPr="00625E73">
              <w:rPr>
                <w:rFonts w:cs="Arial"/>
                <w:szCs w:val="22"/>
              </w:rPr>
              <w:t>IAG</w:t>
            </w:r>
          </w:p>
        </w:tc>
        <w:tc>
          <w:tcPr>
            <w:tcW w:w="4188" w:type="pct"/>
          </w:tcPr>
          <w:p w14:paraId="1F8ABF17" w14:textId="35243A74" w:rsidR="00007BD4" w:rsidRPr="00625E73" w:rsidRDefault="00007BD4" w:rsidP="00007BD4">
            <w:pPr>
              <w:jc w:val="left"/>
              <w:rPr>
                <w:rFonts w:eastAsia="Times New Roman" w:cs="Arial"/>
                <w:szCs w:val="22"/>
                <w:shd w:val="clear" w:color="auto" w:fill="FFFFFF"/>
              </w:rPr>
            </w:pPr>
            <w:r w:rsidRPr="00625E73">
              <w:rPr>
                <w:rFonts w:cs="Arial"/>
                <w:szCs w:val="22"/>
              </w:rPr>
              <w:t xml:space="preserve">Information, advice and guidance </w:t>
            </w:r>
          </w:p>
        </w:tc>
      </w:tr>
      <w:tr w:rsidR="00642620" w:rsidRPr="00625E73" w14:paraId="2727FE5D" w14:textId="77777777" w:rsidTr="004B05FE">
        <w:trPr>
          <w:trHeight w:val="319"/>
        </w:trPr>
        <w:tc>
          <w:tcPr>
            <w:tcW w:w="812" w:type="pct"/>
            <w:shd w:val="clear" w:color="auto" w:fill="auto"/>
            <w:noWrap/>
          </w:tcPr>
          <w:p w14:paraId="73DF4221" w14:textId="4455EC55" w:rsidR="00642620" w:rsidRPr="00625E73" w:rsidRDefault="00642620" w:rsidP="004B05FE">
            <w:pPr>
              <w:spacing w:after="60"/>
              <w:jc w:val="left"/>
              <w:rPr>
                <w:rFonts w:eastAsia="Times New Roman" w:cs="Arial"/>
                <w:bCs/>
                <w:szCs w:val="22"/>
                <w:lang w:eastAsia="en-GB"/>
              </w:rPr>
            </w:pPr>
            <w:r w:rsidRPr="00625E73">
              <w:rPr>
                <w:rFonts w:eastAsia="Times New Roman" w:cs="Arial"/>
                <w:bCs/>
                <w:szCs w:val="22"/>
                <w:lang w:eastAsia="en-GB"/>
              </w:rPr>
              <w:t>IBO</w:t>
            </w:r>
          </w:p>
        </w:tc>
        <w:tc>
          <w:tcPr>
            <w:tcW w:w="4188" w:type="pct"/>
          </w:tcPr>
          <w:p w14:paraId="56F8F050" w14:textId="176091BA" w:rsidR="00642620" w:rsidRPr="00625E73" w:rsidRDefault="00642620" w:rsidP="004B05FE">
            <w:pPr>
              <w:jc w:val="left"/>
              <w:rPr>
                <w:rFonts w:eastAsia="Times New Roman" w:cs="Arial"/>
                <w:szCs w:val="22"/>
                <w:shd w:val="clear" w:color="auto" w:fill="FFFFFF"/>
              </w:rPr>
            </w:pPr>
            <w:proofErr w:type="spellStart"/>
            <w:r w:rsidRPr="00625E73">
              <w:rPr>
                <w:rFonts w:eastAsia="Times New Roman" w:cs="Arial"/>
                <w:szCs w:val="22"/>
                <w:shd w:val="clear" w:color="auto" w:fill="FFFFFF"/>
              </w:rPr>
              <w:t>Individuele</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beroepsopleiding</w:t>
            </w:r>
            <w:proofErr w:type="spellEnd"/>
            <w:r w:rsidRPr="00625E73">
              <w:rPr>
                <w:rFonts w:eastAsia="Times New Roman" w:cs="Arial"/>
                <w:szCs w:val="22"/>
                <w:shd w:val="clear" w:color="auto" w:fill="FFFFFF"/>
              </w:rPr>
              <w:t xml:space="preserve"> in de </w:t>
            </w:r>
            <w:proofErr w:type="spellStart"/>
            <w:r w:rsidRPr="00625E73">
              <w:rPr>
                <w:rFonts w:eastAsia="Times New Roman" w:cs="Arial"/>
                <w:szCs w:val="22"/>
                <w:shd w:val="clear" w:color="auto" w:fill="FFFFFF"/>
              </w:rPr>
              <w:t>onderneming</w:t>
            </w:r>
            <w:proofErr w:type="spellEnd"/>
            <w:r w:rsidRPr="00625E73">
              <w:rPr>
                <w:rFonts w:eastAsia="Times New Roman" w:cs="Arial"/>
                <w:szCs w:val="22"/>
                <w:shd w:val="clear" w:color="auto" w:fill="FFFFFF"/>
              </w:rPr>
              <w:t xml:space="preserve"> (BE </w:t>
            </w:r>
            <w:proofErr w:type="spellStart"/>
            <w:r w:rsidRPr="00625E73">
              <w:rPr>
                <w:rFonts w:eastAsia="Times New Roman" w:cs="Arial"/>
                <w:szCs w:val="22"/>
                <w:shd w:val="clear" w:color="auto" w:fill="FFFFFF"/>
              </w:rPr>
              <w:t>nl</w:t>
            </w:r>
            <w:proofErr w:type="spellEnd"/>
            <w:r w:rsidRPr="00625E73">
              <w:rPr>
                <w:rFonts w:eastAsia="Times New Roman" w:cs="Arial"/>
                <w:szCs w:val="22"/>
                <w:shd w:val="clear" w:color="auto" w:fill="FFFFFF"/>
              </w:rPr>
              <w:t>)</w:t>
            </w:r>
          </w:p>
        </w:tc>
      </w:tr>
      <w:tr w:rsidR="00FD13CB" w:rsidRPr="00625E73" w14:paraId="4FA4D80B" w14:textId="77777777" w:rsidTr="004B05FE">
        <w:trPr>
          <w:trHeight w:val="319"/>
        </w:trPr>
        <w:tc>
          <w:tcPr>
            <w:tcW w:w="812" w:type="pct"/>
            <w:shd w:val="clear" w:color="auto" w:fill="auto"/>
            <w:noWrap/>
          </w:tcPr>
          <w:p w14:paraId="31FF4E18" w14:textId="0201100B" w:rsidR="00FD13CB" w:rsidRPr="00625E73" w:rsidRDefault="00FD13CB" w:rsidP="004B05FE">
            <w:pPr>
              <w:spacing w:after="60"/>
              <w:jc w:val="left"/>
              <w:rPr>
                <w:rFonts w:eastAsia="Times New Roman" w:cs="Arial"/>
                <w:bCs/>
                <w:szCs w:val="22"/>
                <w:lang w:eastAsia="en-GB"/>
              </w:rPr>
            </w:pPr>
            <w:r w:rsidRPr="00625E73">
              <w:rPr>
                <w:rFonts w:eastAsia="Times New Roman" w:cs="Arial"/>
                <w:bCs/>
                <w:szCs w:val="22"/>
                <w:lang w:eastAsia="en-GB"/>
              </w:rPr>
              <w:t>IBU</w:t>
            </w:r>
          </w:p>
        </w:tc>
        <w:tc>
          <w:tcPr>
            <w:tcW w:w="4188" w:type="pct"/>
          </w:tcPr>
          <w:p w14:paraId="2A63BF0B" w14:textId="2A07A7EB" w:rsidR="00FD13CB" w:rsidRPr="00625E73" w:rsidRDefault="00FD13CB" w:rsidP="00FD13CB">
            <w:pPr>
              <w:jc w:val="left"/>
              <w:rPr>
                <w:rFonts w:eastAsia="Times New Roman" w:cs="Arial"/>
                <w:szCs w:val="22"/>
                <w:shd w:val="clear" w:color="auto" w:fill="FFFFFF"/>
              </w:rPr>
            </w:pPr>
            <w:proofErr w:type="spellStart"/>
            <w:r w:rsidRPr="00625E73">
              <w:rPr>
                <w:rFonts w:eastAsia="Times New Roman" w:cs="Arial"/>
                <w:szCs w:val="22"/>
                <w:shd w:val="clear" w:color="auto" w:fill="FFFFFF"/>
              </w:rPr>
              <w:t>Individuelle</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Berufsausbildung</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im</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Unternehmen</w:t>
            </w:r>
            <w:proofErr w:type="spellEnd"/>
            <w:r w:rsidRPr="00625E73">
              <w:rPr>
                <w:rFonts w:eastAsia="Times New Roman" w:cs="Arial"/>
                <w:szCs w:val="22"/>
                <w:shd w:val="clear" w:color="auto" w:fill="FFFFFF"/>
              </w:rPr>
              <w:t xml:space="preserve"> (BE de)</w:t>
            </w:r>
          </w:p>
        </w:tc>
      </w:tr>
      <w:tr w:rsidR="0096021E" w:rsidRPr="00625E73" w14:paraId="38E8CFC5" w14:textId="77777777" w:rsidTr="004B05FE">
        <w:trPr>
          <w:trHeight w:val="319"/>
        </w:trPr>
        <w:tc>
          <w:tcPr>
            <w:tcW w:w="812" w:type="pct"/>
            <w:shd w:val="clear" w:color="auto" w:fill="auto"/>
            <w:noWrap/>
          </w:tcPr>
          <w:p w14:paraId="76D566C4" w14:textId="5CE1A56B" w:rsidR="0096021E" w:rsidRPr="00625E73" w:rsidRDefault="0096021E" w:rsidP="004B05FE">
            <w:pPr>
              <w:spacing w:after="60"/>
              <w:jc w:val="left"/>
              <w:rPr>
                <w:rFonts w:eastAsia="Times New Roman" w:cs="Arial"/>
                <w:bCs/>
                <w:szCs w:val="22"/>
                <w:lang w:eastAsia="en-GB"/>
              </w:rPr>
            </w:pPr>
            <w:r w:rsidRPr="00625E73">
              <w:rPr>
                <w:rFonts w:eastAsia="Times New Roman" w:cs="Arial"/>
                <w:bCs/>
                <w:szCs w:val="22"/>
                <w:lang w:eastAsia="en-GB"/>
              </w:rPr>
              <w:t>ICTs</w:t>
            </w:r>
          </w:p>
        </w:tc>
        <w:tc>
          <w:tcPr>
            <w:tcW w:w="4188" w:type="pct"/>
          </w:tcPr>
          <w:p w14:paraId="73D47711" w14:textId="5793E2B2" w:rsidR="0096021E" w:rsidRPr="00625E73" w:rsidRDefault="0096021E" w:rsidP="004B05FE">
            <w:pPr>
              <w:jc w:val="left"/>
              <w:rPr>
                <w:rFonts w:eastAsia="Times New Roman" w:cs="Arial"/>
                <w:szCs w:val="22"/>
                <w:shd w:val="clear" w:color="auto" w:fill="FFFFFF"/>
              </w:rPr>
            </w:pPr>
            <w:r w:rsidRPr="00625E73">
              <w:rPr>
                <w:rFonts w:eastAsia="Times New Roman" w:cs="Arial"/>
                <w:szCs w:val="22"/>
                <w:shd w:val="clear" w:color="auto" w:fill="FFFFFF"/>
              </w:rPr>
              <w:t>Information and Communication Technologies</w:t>
            </w:r>
          </w:p>
        </w:tc>
      </w:tr>
      <w:tr w:rsidR="00BC23E5" w:rsidRPr="00625E73" w14:paraId="143A5882" w14:textId="77777777" w:rsidTr="004B05FE">
        <w:trPr>
          <w:trHeight w:val="319"/>
        </w:trPr>
        <w:tc>
          <w:tcPr>
            <w:tcW w:w="812" w:type="pct"/>
            <w:shd w:val="clear" w:color="auto" w:fill="auto"/>
            <w:noWrap/>
          </w:tcPr>
          <w:p w14:paraId="4D2025EE" w14:textId="5AE30334" w:rsidR="00BC23E5" w:rsidRPr="00625E73" w:rsidRDefault="00BC23E5" w:rsidP="004B05FE">
            <w:pPr>
              <w:spacing w:after="60"/>
              <w:jc w:val="left"/>
              <w:rPr>
                <w:rFonts w:eastAsia="Times New Roman" w:cs="Arial"/>
                <w:bCs/>
                <w:szCs w:val="22"/>
                <w:lang w:eastAsia="en-GB"/>
              </w:rPr>
            </w:pPr>
            <w:r w:rsidRPr="00625E73">
              <w:rPr>
                <w:rFonts w:eastAsia="Times New Roman" w:cs="Arial"/>
                <w:bCs/>
                <w:szCs w:val="22"/>
                <w:lang w:eastAsia="en-GB"/>
              </w:rPr>
              <w:t>IEK</w:t>
            </w:r>
          </w:p>
        </w:tc>
        <w:tc>
          <w:tcPr>
            <w:tcW w:w="4188" w:type="pct"/>
          </w:tcPr>
          <w:p w14:paraId="655BF7B2" w14:textId="70D9632A" w:rsidR="00BC23E5" w:rsidRPr="00625E73" w:rsidRDefault="00BC23E5" w:rsidP="004B05FE">
            <w:pPr>
              <w:jc w:val="left"/>
              <w:rPr>
                <w:rFonts w:eastAsia="Times New Roman" w:cs="Arial"/>
                <w:szCs w:val="22"/>
                <w:shd w:val="clear" w:color="auto" w:fill="FFFFFF"/>
              </w:rPr>
            </w:pPr>
            <w:r w:rsidRPr="00625E73">
              <w:rPr>
                <w:rFonts w:eastAsia="Times New Roman" w:cs="Arial"/>
                <w:szCs w:val="22"/>
                <w:shd w:val="clear" w:color="auto" w:fill="FFFFFF"/>
              </w:rPr>
              <w:t>Private Vocational Training Institute (EL)</w:t>
            </w:r>
          </w:p>
        </w:tc>
      </w:tr>
      <w:tr w:rsidR="00DB0D81" w:rsidRPr="00625E73" w14:paraId="5344D806" w14:textId="77777777" w:rsidTr="004B05FE">
        <w:trPr>
          <w:trHeight w:val="319"/>
        </w:trPr>
        <w:tc>
          <w:tcPr>
            <w:tcW w:w="812" w:type="pct"/>
            <w:shd w:val="clear" w:color="auto" w:fill="auto"/>
            <w:noWrap/>
          </w:tcPr>
          <w:p w14:paraId="0EE0B354" w14:textId="13203972" w:rsidR="00DB0D81" w:rsidRPr="00625E73" w:rsidRDefault="00DB0D81" w:rsidP="004B05FE">
            <w:pPr>
              <w:spacing w:after="60"/>
              <w:jc w:val="left"/>
              <w:rPr>
                <w:rFonts w:eastAsia="Times New Roman" w:cs="Arial"/>
                <w:bCs/>
                <w:szCs w:val="22"/>
                <w:lang w:eastAsia="en-GB"/>
              </w:rPr>
            </w:pPr>
            <w:r w:rsidRPr="00625E73">
              <w:rPr>
                <w:rFonts w:eastAsia="Times New Roman" w:cs="Arial"/>
                <w:bCs/>
                <w:szCs w:val="22"/>
                <w:lang w:eastAsia="en-GB"/>
              </w:rPr>
              <w:t>ILO</w:t>
            </w:r>
          </w:p>
        </w:tc>
        <w:tc>
          <w:tcPr>
            <w:tcW w:w="4188" w:type="pct"/>
          </w:tcPr>
          <w:p w14:paraId="5D4C4D78" w14:textId="56488708" w:rsidR="00DB0D81" w:rsidRPr="00625E73" w:rsidRDefault="00DB0D81" w:rsidP="004B05FE">
            <w:pPr>
              <w:jc w:val="left"/>
              <w:rPr>
                <w:rFonts w:eastAsia="Times New Roman" w:cs="Arial"/>
                <w:szCs w:val="22"/>
                <w:shd w:val="clear" w:color="auto" w:fill="FFFFFF"/>
              </w:rPr>
            </w:pPr>
            <w:r w:rsidRPr="00625E73">
              <w:rPr>
                <w:rFonts w:eastAsia="Times New Roman" w:cs="Arial"/>
                <w:szCs w:val="22"/>
                <w:shd w:val="clear" w:color="auto" w:fill="FFFFFF"/>
              </w:rPr>
              <w:t>International Labour Organisation</w:t>
            </w:r>
          </w:p>
        </w:tc>
      </w:tr>
      <w:tr w:rsidR="001E2A93" w:rsidRPr="00625E73" w14:paraId="1F478EEA" w14:textId="77777777" w:rsidTr="004B05FE">
        <w:trPr>
          <w:trHeight w:val="319"/>
        </w:trPr>
        <w:tc>
          <w:tcPr>
            <w:tcW w:w="812" w:type="pct"/>
            <w:shd w:val="clear" w:color="auto" w:fill="auto"/>
            <w:noWrap/>
          </w:tcPr>
          <w:p w14:paraId="5B172A94" w14:textId="066E33AD" w:rsidR="001E2A93" w:rsidRPr="00625E73" w:rsidRDefault="001E2A93" w:rsidP="004B05FE">
            <w:pPr>
              <w:spacing w:after="60"/>
              <w:jc w:val="left"/>
              <w:rPr>
                <w:rFonts w:eastAsia="Times New Roman" w:cs="Arial"/>
                <w:bCs/>
                <w:szCs w:val="22"/>
                <w:lang w:eastAsia="en-GB"/>
              </w:rPr>
            </w:pPr>
            <w:r w:rsidRPr="001E2A93">
              <w:rPr>
                <w:rFonts w:eastAsia="Times New Roman" w:cs="Arial"/>
                <w:szCs w:val="22"/>
                <w:shd w:val="clear" w:color="auto" w:fill="FFFFFF"/>
              </w:rPr>
              <w:t>INE</w:t>
            </w:r>
          </w:p>
        </w:tc>
        <w:tc>
          <w:tcPr>
            <w:tcW w:w="4188" w:type="pct"/>
          </w:tcPr>
          <w:p w14:paraId="22C94ACE" w14:textId="23A4DAE4" w:rsidR="001E2A93" w:rsidRPr="00625E73" w:rsidRDefault="001E2A93" w:rsidP="001E2A93">
            <w:pPr>
              <w:jc w:val="left"/>
              <w:rPr>
                <w:rFonts w:eastAsia="Times New Roman" w:cs="Arial"/>
                <w:szCs w:val="22"/>
                <w:shd w:val="clear" w:color="auto" w:fill="FFFFFF"/>
              </w:rPr>
            </w:pPr>
            <w:proofErr w:type="spellStart"/>
            <w:r w:rsidRPr="001E2A93">
              <w:rPr>
                <w:rFonts w:eastAsia="Times New Roman" w:cs="Arial"/>
                <w:szCs w:val="22"/>
                <w:shd w:val="clear" w:color="auto" w:fill="FFFFFF"/>
              </w:rPr>
              <w:t>Instituto</w:t>
            </w:r>
            <w:proofErr w:type="spellEnd"/>
            <w:r w:rsidRPr="001E2A93">
              <w:rPr>
                <w:rFonts w:eastAsia="Times New Roman" w:cs="Arial"/>
                <w:szCs w:val="22"/>
                <w:shd w:val="clear" w:color="auto" w:fill="FFFFFF"/>
              </w:rPr>
              <w:t xml:space="preserve"> </w:t>
            </w:r>
            <w:proofErr w:type="spellStart"/>
            <w:r w:rsidRPr="001E2A93">
              <w:rPr>
                <w:rFonts w:eastAsia="Times New Roman" w:cs="Arial"/>
                <w:szCs w:val="22"/>
                <w:shd w:val="clear" w:color="auto" w:fill="FFFFFF"/>
              </w:rPr>
              <w:t>Nacional</w:t>
            </w:r>
            <w:proofErr w:type="spellEnd"/>
            <w:r w:rsidRPr="001E2A93">
              <w:rPr>
                <w:rFonts w:eastAsia="Times New Roman" w:cs="Arial"/>
                <w:szCs w:val="22"/>
                <w:shd w:val="clear" w:color="auto" w:fill="FFFFFF"/>
              </w:rPr>
              <w:t xml:space="preserve"> de </w:t>
            </w:r>
            <w:proofErr w:type="spellStart"/>
            <w:r w:rsidRPr="001E2A93">
              <w:rPr>
                <w:rFonts w:eastAsia="Times New Roman" w:cs="Arial"/>
                <w:szCs w:val="22"/>
                <w:shd w:val="clear" w:color="auto" w:fill="FFFFFF"/>
              </w:rPr>
              <w:t>Estadistica</w:t>
            </w:r>
            <w:proofErr w:type="spellEnd"/>
            <w:r w:rsidRPr="001E2A93">
              <w:rPr>
                <w:rFonts w:eastAsia="Times New Roman" w:cs="Arial"/>
                <w:szCs w:val="22"/>
                <w:shd w:val="clear" w:color="auto" w:fill="FFFFFF"/>
              </w:rPr>
              <w:t xml:space="preserve"> (</w:t>
            </w:r>
            <w:r>
              <w:rPr>
                <w:rFonts w:eastAsia="Times New Roman" w:cs="Arial"/>
                <w:szCs w:val="22"/>
                <w:shd w:val="clear" w:color="auto" w:fill="FFFFFF"/>
              </w:rPr>
              <w:t>ES</w:t>
            </w:r>
            <w:r w:rsidRPr="001E2A93">
              <w:rPr>
                <w:rFonts w:eastAsia="Times New Roman" w:cs="Arial"/>
                <w:szCs w:val="22"/>
                <w:shd w:val="clear" w:color="auto" w:fill="FFFFFF"/>
              </w:rPr>
              <w:t>)</w:t>
            </w:r>
          </w:p>
        </w:tc>
      </w:tr>
      <w:tr w:rsidR="00785194" w:rsidRPr="00625E73" w14:paraId="1E2BF9DE" w14:textId="77777777" w:rsidTr="004B05FE">
        <w:trPr>
          <w:trHeight w:val="319"/>
        </w:trPr>
        <w:tc>
          <w:tcPr>
            <w:tcW w:w="812" w:type="pct"/>
            <w:shd w:val="clear" w:color="auto" w:fill="auto"/>
            <w:noWrap/>
          </w:tcPr>
          <w:p w14:paraId="52D1E340" w14:textId="1F22F188" w:rsidR="00785194" w:rsidRPr="00625E73" w:rsidRDefault="0014146A" w:rsidP="004B05FE">
            <w:pPr>
              <w:spacing w:after="60"/>
              <w:jc w:val="left"/>
              <w:rPr>
                <w:rFonts w:eastAsia="Times New Roman" w:cs="Arial"/>
                <w:bCs/>
                <w:szCs w:val="22"/>
                <w:lang w:eastAsia="en-GB"/>
              </w:rPr>
            </w:pPr>
            <w:r w:rsidRPr="00625E73">
              <w:rPr>
                <w:rFonts w:eastAsia="Times New Roman" w:cs="Arial"/>
                <w:bCs/>
                <w:szCs w:val="22"/>
                <w:lang w:eastAsia="en-GB"/>
              </w:rPr>
              <w:t>INSETE</w:t>
            </w:r>
          </w:p>
        </w:tc>
        <w:tc>
          <w:tcPr>
            <w:tcW w:w="4188" w:type="pct"/>
          </w:tcPr>
          <w:p w14:paraId="5907E012" w14:textId="6F2CA781" w:rsidR="00785194" w:rsidRPr="00625E73" w:rsidRDefault="0014146A" w:rsidP="004B05FE">
            <w:pPr>
              <w:jc w:val="left"/>
              <w:rPr>
                <w:rFonts w:eastAsia="Times New Roman" w:cs="Arial"/>
                <w:szCs w:val="22"/>
                <w:shd w:val="clear" w:color="auto" w:fill="FFFFFF"/>
              </w:rPr>
            </w:pPr>
            <w:r w:rsidRPr="00625E73">
              <w:rPr>
                <w:rFonts w:eastAsia="Times New Roman" w:cs="Arial"/>
                <w:szCs w:val="22"/>
                <w:shd w:val="clear" w:color="auto" w:fill="FFFFFF"/>
              </w:rPr>
              <w:t>Institute of the Greek Tourism Confederation (EL)</w:t>
            </w:r>
          </w:p>
        </w:tc>
      </w:tr>
      <w:tr w:rsidR="00DF72B0" w:rsidRPr="00625E73" w14:paraId="314388E7" w14:textId="77777777" w:rsidTr="004B05FE">
        <w:trPr>
          <w:trHeight w:val="319"/>
        </w:trPr>
        <w:tc>
          <w:tcPr>
            <w:tcW w:w="812" w:type="pct"/>
            <w:shd w:val="clear" w:color="auto" w:fill="auto"/>
            <w:noWrap/>
          </w:tcPr>
          <w:p w14:paraId="4F3A2D1C" w14:textId="77777777"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ISCED</w:t>
            </w:r>
          </w:p>
        </w:tc>
        <w:tc>
          <w:tcPr>
            <w:tcW w:w="4188" w:type="pct"/>
          </w:tcPr>
          <w:p w14:paraId="05E159ED" w14:textId="77777777" w:rsidR="00DF72B0" w:rsidRPr="00625E73" w:rsidRDefault="00DF72B0" w:rsidP="004B05FE">
            <w:pPr>
              <w:jc w:val="left"/>
              <w:rPr>
                <w:rFonts w:eastAsia="Times New Roman" w:cs="Arial"/>
                <w:szCs w:val="22"/>
              </w:rPr>
            </w:pPr>
            <w:r w:rsidRPr="00625E73">
              <w:rPr>
                <w:rFonts w:eastAsia="Times New Roman" w:cs="Arial"/>
                <w:szCs w:val="22"/>
                <w:shd w:val="clear" w:color="auto" w:fill="FFFFFF"/>
              </w:rPr>
              <w:t>International Standard Classification of Education</w:t>
            </w:r>
          </w:p>
        </w:tc>
      </w:tr>
      <w:tr w:rsidR="00ED784E" w:rsidRPr="00625E73" w14:paraId="26D7F249" w14:textId="77777777" w:rsidTr="004B05FE">
        <w:trPr>
          <w:trHeight w:val="319"/>
        </w:trPr>
        <w:tc>
          <w:tcPr>
            <w:tcW w:w="812" w:type="pct"/>
            <w:shd w:val="clear" w:color="auto" w:fill="auto"/>
            <w:noWrap/>
          </w:tcPr>
          <w:p w14:paraId="57971FEE" w14:textId="0F6B485B" w:rsidR="00ED784E" w:rsidRPr="00625E73" w:rsidRDefault="00ED784E" w:rsidP="004B05FE">
            <w:pPr>
              <w:spacing w:after="60"/>
              <w:jc w:val="left"/>
              <w:rPr>
                <w:rFonts w:eastAsia="Times New Roman" w:cs="Arial"/>
                <w:bCs/>
                <w:szCs w:val="22"/>
                <w:lang w:eastAsia="en-GB"/>
              </w:rPr>
            </w:pPr>
            <w:r w:rsidRPr="00625E73">
              <w:rPr>
                <w:rFonts w:eastAsia="Times New Roman" w:cs="Arial"/>
                <w:bCs/>
                <w:szCs w:val="22"/>
                <w:lang w:eastAsia="en-GB"/>
              </w:rPr>
              <w:t>IVET</w:t>
            </w:r>
          </w:p>
        </w:tc>
        <w:tc>
          <w:tcPr>
            <w:tcW w:w="4188" w:type="pct"/>
          </w:tcPr>
          <w:p w14:paraId="5BB0C08E" w14:textId="73F815DA" w:rsidR="00ED784E" w:rsidRPr="00625E73" w:rsidRDefault="00ED784E" w:rsidP="004B05FE">
            <w:pPr>
              <w:jc w:val="left"/>
              <w:rPr>
                <w:rFonts w:eastAsia="Times New Roman" w:cs="Arial"/>
                <w:szCs w:val="22"/>
                <w:shd w:val="clear" w:color="auto" w:fill="FFFFFF"/>
              </w:rPr>
            </w:pPr>
            <w:r w:rsidRPr="00625E73">
              <w:rPr>
                <w:rFonts w:eastAsia="Times New Roman" w:cs="Arial"/>
                <w:szCs w:val="22"/>
                <w:shd w:val="clear" w:color="auto" w:fill="FFFFFF"/>
              </w:rPr>
              <w:t xml:space="preserve">Initial </w:t>
            </w:r>
            <w:r w:rsidRPr="00625E73">
              <w:rPr>
                <w:rStyle w:val="Hyperlink"/>
                <w:rFonts w:cs="Arial"/>
                <w:color w:val="auto"/>
                <w:szCs w:val="22"/>
                <w:u w:val="none"/>
              </w:rPr>
              <w:t>Vocational Education and Training</w:t>
            </w:r>
          </w:p>
        </w:tc>
      </w:tr>
      <w:tr w:rsidR="00024ED6" w:rsidRPr="00625E73" w14:paraId="3ABAC433" w14:textId="77777777" w:rsidTr="004B05FE">
        <w:trPr>
          <w:trHeight w:val="319"/>
        </w:trPr>
        <w:tc>
          <w:tcPr>
            <w:tcW w:w="812" w:type="pct"/>
            <w:shd w:val="clear" w:color="auto" w:fill="auto"/>
            <w:noWrap/>
          </w:tcPr>
          <w:p w14:paraId="7F69AA42" w14:textId="2A05B0A5" w:rsidR="00024ED6" w:rsidRPr="00625E73" w:rsidRDefault="00024ED6" w:rsidP="004B05FE">
            <w:pPr>
              <w:spacing w:after="60"/>
              <w:jc w:val="left"/>
              <w:rPr>
                <w:rFonts w:eastAsia="Times New Roman" w:cs="Arial"/>
                <w:bCs/>
                <w:szCs w:val="22"/>
                <w:lang w:eastAsia="en-GB"/>
              </w:rPr>
            </w:pPr>
            <w:r w:rsidRPr="00625E73">
              <w:rPr>
                <w:rFonts w:eastAsia="Times New Roman" w:cs="Arial"/>
                <w:bCs/>
                <w:szCs w:val="22"/>
                <w:lang w:eastAsia="en-GB"/>
              </w:rPr>
              <w:t>JC+</w:t>
            </w:r>
          </w:p>
        </w:tc>
        <w:tc>
          <w:tcPr>
            <w:tcW w:w="4188" w:type="pct"/>
          </w:tcPr>
          <w:p w14:paraId="13B5A655" w14:textId="375674CC" w:rsidR="00024ED6" w:rsidRPr="00625E73" w:rsidRDefault="00024ED6" w:rsidP="008F6141">
            <w:pPr>
              <w:jc w:val="left"/>
              <w:rPr>
                <w:rFonts w:eastAsia="Times New Roman" w:cs="Arial"/>
                <w:szCs w:val="22"/>
                <w:shd w:val="clear" w:color="auto" w:fill="FFFFFF"/>
              </w:rPr>
            </w:pPr>
            <w:r w:rsidRPr="00625E73">
              <w:rPr>
                <w:rFonts w:eastAsia="Times New Roman" w:cs="Arial"/>
                <w:szCs w:val="22"/>
                <w:shd w:val="clear" w:color="auto" w:fill="FFFFFF"/>
              </w:rPr>
              <w:t>Job Centre Plus (UK)</w:t>
            </w:r>
          </w:p>
        </w:tc>
      </w:tr>
      <w:tr w:rsidR="00DF72B0" w:rsidRPr="00625E73" w14:paraId="7C2A34D4" w14:textId="77777777" w:rsidTr="004B05FE">
        <w:trPr>
          <w:trHeight w:val="319"/>
        </w:trPr>
        <w:tc>
          <w:tcPr>
            <w:tcW w:w="812" w:type="pct"/>
            <w:shd w:val="clear" w:color="auto" w:fill="auto"/>
            <w:noWrap/>
          </w:tcPr>
          <w:p w14:paraId="6BFB9078" w14:textId="6F1DA26D" w:rsidR="00DF72B0" w:rsidRPr="00625E73" w:rsidRDefault="00DF72B0" w:rsidP="004B05FE">
            <w:pPr>
              <w:spacing w:after="60"/>
              <w:jc w:val="left"/>
              <w:rPr>
                <w:rFonts w:eastAsia="Times New Roman" w:cs="Arial"/>
                <w:bCs/>
                <w:szCs w:val="22"/>
                <w:lang w:eastAsia="en-GB"/>
              </w:rPr>
            </w:pPr>
            <w:r w:rsidRPr="00625E73">
              <w:rPr>
                <w:rFonts w:eastAsia="Times New Roman" w:cs="Arial"/>
                <w:bCs/>
                <w:szCs w:val="22"/>
                <w:lang w:eastAsia="en-GB"/>
              </w:rPr>
              <w:t>JEEP</w:t>
            </w:r>
          </w:p>
        </w:tc>
        <w:tc>
          <w:tcPr>
            <w:tcW w:w="4188" w:type="pct"/>
          </w:tcPr>
          <w:p w14:paraId="2CE22ECD" w14:textId="395E9ECA" w:rsidR="00DF72B0" w:rsidRPr="00625E73" w:rsidRDefault="00DF72B0" w:rsidP="008F6141">
            <w:pPr>
              <w:jc w:val="left"/>
              <w:rPr>
                <w:rFonts w:eastAsia="Times New Roman" w:cs="Arial"/>
                <w:szCs w:val="22"/>
                <w:shd w:val="clear" w:color="auto" w:fill="FFFFFF"/>
              </w:rPr>
            </w:pPr>
            <w:proofErr w:type="spellStart"/>
            <w:r w:rsidRPr="00625E73">
              <w:rPr>
                <w:rFonts w:eastAsia="Times New Roman" w:cs="Arial"/>
                <w:szCs w:val="22"/>
                <w:shd w:val="clear" w:color="auto" w:fill="FFFFFF"/>
              </w:rPr>
              <w:t>Jeunes</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Ecole</w:t>
            </w:r>
            <w:proofErr w:type="spellEnd"/>
            <w:r w:rsidRPr="00625E73">
              <w:rPr>
                <w:rFonts w:eastAsia="Times New Roman" w:cs="Arial"/>
                <w:szCs w:val="22"/>
                <w:shd w:val="clear" w:color="auto" w:fill="FFFFFF"/>
              </w:rPr>
              <w:t xml:space="preserve">, </w:t>
            </w:r>
            <w:proofErr w:type="spellStart"/>
            <w:r w:rsidRPr="00625E73">
              <w:rPr>
                <w:rFonts w:eastAsia="Times New Roman" w:cs="Arial"/>
                <w:szCs w:val="22"/>
                <w:shd w:val="clear" w:color="auto" w:fill="FFFFFF"/>
              </w:rPr>
              <w:t>Emploi</w:t>
            </w:r>
            <w:proofErr w:type="spellEnd"/>
            <w:r w:rsidRPr="00625E73">
              <w:rPr>
                <w:rFonts w:eastAsia="Times New Roman" w:cs="Arial"/>
                <w:szCs w:val="22"/>
                <w:shd w:val="clear" w:color="auto" w:fill="FFFFFF"/>
              </w:rPr>
              <w:t xml:space="preserve">…tout un programme </w:t>
            </w:r>
            <w:r w:rsidRPr="00625E73">
              <w:rPr>
                <w:rFonts w:eastAsia="Times New Roman" w:cs="Arial"/>
                <w:bCs/>
                <w:szCs w:val="22"/>
                <w:lang w:eastAsia="en-GB"/>
              </w:rPr>
              <w:t>(B</w:t>
            </w:r>
            <w:r w:rsidR="008F6141" w:rsidRPr="00625E73">
              <w:rPr>
                <w:rFonts w:eastAsia="Times New Roman" w:cs="Arial"/>
                <w:bCs/>
                <w:szCs w:val="22"/>
                <w:lang w:eastAsia="en-GB"/>
              </w:rPr>
              <w:t>E)</w:t>
            </w:r>
          </w:p>
        </w:tc>
      </w:tr>
      <w:tr w:rsidR="00890237" w:rsidRPr="00625E73" w14:paraId="72DD52D1" w14:textId="77777777" w:rsidTr="004B05FE">
        <w:trPr>
          <w:trHeight w:val="319"/>
        </w:trPr>
        <w:tc>
          <w:tcPr>
            <w:tcW w:w="812" w:type="pct"/>
            <w:shd w:val="clear" w:color="auto" w:fill="auto"/>
            <w:noWrap/>
          </w:tcPr>
          <w:p w14:paraId="3A5097E6" w14:textId="68297A24" w:rsidR="00890237" w:rsidRPr="00625E73" w:rsidRDefault="00890237" w:rsidP="004B05FE">
            <w:pPr>
              <w:spacing w:after="60"/>
              <w:jc w:val="left"/>
              <w:rPr>
                <w:rFonts w:eastAsia="Times New Roman" w:cs="Arial"/>
                <w:bCs/>
                <w:szCs w:val="22"/>
                <w:lang w:eastAsia="en-GB"/>
              </w:rPr>
            </w:pPr>
            <w:r w:rsidRPr="00625E73">
              <w:rPr>
                <w:rFonts w:eastAsia="Times New Roman" w:cs="Arial"/>
                <w:szCs w:val="22"/>
                <w:shd w:val="clear" w:color="auto" w:fill="FFFFFF"/>
              </w:rPr>
              <w:t>JWL</w:t>
            </w:r>
          </w:p>
        </w:tc>
        <w:tc>
          <w:tcPr>
            <w:tcW w:w="4188" w:type="pct"/>
          </w:tcPr>
          <w:p w14:paraId="40E02AF8" w14:textId="7A8F57D5" w:rsidR="00890237" w:rsidRPr="00625E73" w:rsidRDefault="00890237" w:rsidP="00890237">
            <w:pPr>
              <w:jc w:val="left"/>
              <w:rPr>
                <w:rFonts w:eastAsia="Times New Roman" w:cs="Arial"/>
                <w:szCs w:val="22"/>
                <w:shd w:val="clear" w:color="auto" w:fill="FFFFFF"/>
              </w:rPr>
            </w:pPr>
            <w:proofErr w:type="spellStart"/>
            <w:r w:rsidRPr="00625E73">
              <w:rPr>
                <w:rFonts w:eastAsia="Times New Roman" w:cs="Arial"/>
                <w:szCs w:val="22"/>
                <w:shd w:val="clear" w:color="auto" w:fill="FFFFFF"/>
              </w:rPr>
              <w:t>Jeugdwerkloosheidsvrije</w:t>
            </w:r>
            <w:proofErr w:type="spellEnd"/>
            <w:r w:rsidRPr="00625E73">
              <w:rPr>
                <w:rFonts w:eastAsia="Times New Roman" w:cs="Arial"/>
                <w:szCs w:val="22"/>
                <w:shd w:val="clear" w:color="auto" w:fill="FFFFFF"/>
              </w:rPr>
              <w:t xml:space="preserve"> Zone (NL)</w:t>
            </w:r>
          </w:p>
        </w:tc>
      </w:tr>
      <w:tr w:rsidR="00AC730D" w:rsidRPr="00625E73" w14:paraId="6FEBB9C1" w14:textId="77777777" w:rsidTr="004B05FE">
        <w:trPr>
          <w:trHeight w:val="319"/>
        </w:trPr>
        <w:tc>
          <w:tcPr>
            <w:tcW w:w="812" w:type="pct"/>
            <w:shd w:val="clear" w:color="auto" w:fill="auto"/>
            <w:noWrap/>
          </w:tcPr>
          <w:p w14:paraId="5B73CDC1" w14:textId="41420717" w:rsidR="00AC730D" w:rsidRPr="00625E73" w:rsidRDefault="00AC730D" w:rsidP="004B05FE">
            <w:pPr>
              <w:spacing w:after="60"/>
              <w:jc w:val="left"/>
              <w:rPr>
                <w:rStyle w:val="Hyperlink"/>
                <w:rFonts w:cs="Arial"/>
                <w:color w:val="auto"/>
                <w:szCs w:val="22"/>
                <w:u w:val="none"/>
              </w:rPr>
            </w:pPr>
            <w:r w:rsidRPr="00625E73">
              <w:rPr>
                <w:rStyle w:val="Hyperlink"/>
                <w:rFonts w:cs="Arial"/>
                <w:color w:val="auto"/>
                <w:szCs w:val="22"/>
                <w:u w:val="none"/>
              </w:rPr>
              <w:t>KEK</w:t>
            </w:r>
          </w:p>
        </w:tc>
        <w:tc>
          <w:tcPr>
            <w:tcW w:w="4188" w:type="pct"/>
          </w:tcPr>
          <w:p w14:paraId="04A959EE" w14:textId="19CB3D1F" w:rsidR="00AC730D" w:rsidRPr="00625E73" w:rsidRDefault="00AC730D" w:rsidP="006D4374">
            <w:pPr>
              <w:spacing w:after="60"/>
              <w:jc w:val="left"/>
              <w:rPr>
                <w:rStyle w:val="Hyperlink"/>
                <w:rFonts w:cs="Arial"/>
                <w:color w:val="auto"/>
                <w:szCs w:val="22"/>
                <w:u w:val="none"/>
              </w:rPr>
            </w:pPr>
            <w:r w:rsidRPr="00625E73">
              <w:rPr>
                <w:rStyle w:val="Hyperlink"/>
                <w:rFonts w:cs="Arial"/>
                <w:color w:val="auto"/>
                <w:szCs w:val="22"/>
                <w:u w:val="none"/>
              </w:rPr>
              <w:t>Vocational Training Centre (EL)</w:t>
            </w:r>
          </w:p>
        </w:tc>
      </w:tr>
      <w:tr w:rsidR="00F93D86" w:rsidRPr="00625E73" w14:paraId="3148A374" w14:textId="77777777" w:rsidTr="004B05FE">
        <w:trPr>
          <w:trHeight w:val="319"/>
        </w:trPr>
        <w:tc>
          <w:tcPr>
            <w:tcW w:w="812" w:type="pct"/>
            <w:shd w:val="clear" w:color="auto" w:fill="auto"/>
            <w:noWrap/>
          </w:tcPr>
          <w:p w14:paraId="5145DAAA" w14:textId="4AB35A41" w:rsidR="00F93D86" w:rsidRPr="00625E73" w:rsidRDefault="00F93D86" w:rsidP="004B05FE">
            <w:pPr>
              <w:spacing w:after="60"/>
              <w:jc w:val="left"/>
              <w:rPr>
                <w:rStyle w:val="Hyperlink"/>
                <w:rFonts w:cs="Arial"/>
                <w:color w:val="auto"/>
                <w:szCs w:val="22"/>
                <w:u w:val="none"/>
              </w:rPr>
            </w:pPr>
            <w:r w:rsidRPr="00625E73">
              <w:rPr>
                <w:rStyle w:val="Hyperlink"/>
                <w:rFonts w:cs="Arial"/>
                <w:color w:val="auto"/>
                <w:szCs w:val="22"/>
                <w:u w:val="none"/>
              </w:rPr>
              <w:t>KVUC</w:t>
            </w:r>
          </w:p>
        </w:tc>
        <w:tc>
          <w:tcPr>
            <w:tcW w:w="4188" w:type="pct"/>
          </w:tcPr>
          <w:p w14:paraId="7FE28D03" w14:textId="3D090EB8" w:rsidR="00F93D86" w:rsidRPr="00625E73" w:rsidRDefault="00F93D86" w:rsidP="006D4374">
            <w:pPr>
              <w:spacing w:after="60"/>
              <w:jc w:val="left"/>
              <w:rPr>
                <w:rStyle w:val="Hyperlink"/>
                <w:rFonts w:cs="Arial"/>
                <w:color w:val="auto"/>
                <w:szCs w:val="22"/>
                <w:u w:val="none"/>
              </w:rPr>
            </w:pPr>
            <w:proofErr w:type="spellStart"/>
            <w:r w:rsidRPr="00625E73">
              <w:rPr>
                <w:rStyle w:val="Hyperlink"/>
                <w:rFonts w:cs="Arial"/>
                <w:color w:val="auto"/>
                <w:szCs w:val="22"/>
                <w:u w:val="none"/>
              </w:rPr>
              <w:t>Københavns</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Voksen</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Uddannelses</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Center</w:t>
            </w:r>
            <w:proofErr w:type="spellEnd"/>
            <w:r w:rsidRPr="00625E73">
              <w:rPr>
                <w:rStyle w:val="Hyperlink"/>
                <w:rFonts w:cs="Arial"/>
                <w:color w:val="auto"/>
                <w:szCs w:val="22"/>
                <w:u w:val="none"/>
              </w:rPr>
              <w:t xml:space="preserve"> (DK)</w:t>
            </w:r>
          </w:p>
        </w:tc>
      </w:tr>
      <w:tr w:rsidR="001E2A93" w:rsidRPr="00625E73" w14:paraId="04C9B10F" w14:textId="77777777" w:rsidTr="004B05FE">
        <w:trPr>
          <w:trHeight w:val="319"/>
        </w:trPr>
        <w:tc>
          <w:tcPr>
            <w:tcW w:w="812" w:type="pct"/>
            <w:shd w:val="clear" w:color="auto" w:fill="auto"/>
            <w:noWrap/>
          </w:tcPr>
          <w:p w14:paraId="200E5CD5" w14:textId="14A59B29" w:rsidR="001E2A93" w:rsidRPr="00625E73" w:rsidRDefault="001E2A93" w:rsidP="004B05FE">
            <w:pPr>
              <w:spacing w:after="60"/>
              <w:jc w:val="left"/>
              <w:rPr>
                <w:rStyle w:val="Hyperlink"/>
                <w:rFonts w:cs="Arial"/>
                <w:color w:val="auto"/>
                <w:szCs w:val="22"/>
                <w:u w:val="none"/>
              </w:rPr>
            </w:pPr>
            <w:r>
              <w:rPr>
                <w:rStyle w:val="Hyperlink"/>
                <w:rFonts w:cs="Arial"/>
                <w:color w:val="auto"/>
                <w:szCs w:val="22"/>
                <w:u w:val="none"/>
              </w:rPr>
              <w:t>LFS</w:t>
            </w:r>
          </w:p>
        </w:tc>
        <w:tc>
          <w:tcPr>
            <w:tcW w:w="4188" w:type="pct"/>
          </w:tcPr>
          <w:p w14:paraId="620C168B" w14:textId="303E1FBB" w:rsidR="001E2A93" w:rsidRPr="00625E73" w:rsidRDefault="001E2A93" w:rsidP="0073408C">
            <w:r>
              <w:t>Labour Force Survey</w:t>
            </w:r>
          </w:p>
        </w:tc>
      </w:tr>
      <w:tr w:rsidR="0073408C" w:rsidRPr="00625E73" w14:paraId="2E316C97" w14:textId="77777777" w:rsidTr="004B05FE">
        <w:trPr>
          <w:trHeight w:val="319"/>
        </w:trPr>
        <w:tc>
          <w:tcPr>
            <w:tcW w:w="812" w:type="pct"/>
            <w:shd w:val="clear" w:color="auto" w:fill="auto"/>
            <w:noWrap/>
          </w:tcPr>
          <w:p w14:paraId="7E63D2A5" w14:textId="3FD794CE" w:rsidR="0073408C" w:rsidRPr="00625E73" w:rsidRDefault="0073408C" w:rsidP="004B05FE">
            <w:pPr>
              <w:spacing w:after="60"/>
              <w:jc w:val="left"/>
              <w:rPr>
                <w:rStyle w:val="Hyperlink"/>
                <w:rFonts w:cs="Arial"/>
                <w:color w:val="auto"/>
                <w:szCs w:val="22"/>
                <w:u w:val="none"/>
              </w:rPr>
            </w:pPr>
            <w:r w:rsidRPr="00625E73">
              <w:rPr>
                <w:rStyle w:val="Hyperlink"/>
                <w:rFonts w:cs="Arial"/>
                <w:color w:val="auto"/>
                <w:szCs w:val="22"/>
                <w:u w:val="none"/>
              </w:rPr>
              <w:t>LMP</w:t>
            </w:r>
          </w:p>
        </w:tc>
        <w:tc>
          <w:tcPr>
            <w:tcW w:w="4188" w:type="pct"/>
          </w:tcPr>
          <w:p w14:paraId="569506C4" w14:textId="4C7483DE" w:rsidR="0073408C" w:rsidRPr="00625E73" w:rsidRDefault="0073408C" w:rsidP="0073408C">
            <w:pPr>
              <w:rPr>
                <w:rStyle w:val="Hyperlink"/>
                <w:rFonts w:cs="Arial"/>
                <w:color w:val="auto"/>
                <w:szCs w:val="22"/>
                <w:u w:val="none"/>
              </w:rPr>
            </w:pPr>
            <w:r w:rsidRPr="00625E73">
              <w:t>Labour Market Policy (database)</w:t>
            </w:r>
          </w:p>
        </w:tc>
      </w:tr>
      <w:tr w:rsidR="006D4374" w:rsidRPr="00625E73" w14:paraId="0F4E5464" w14:textId="77777777" w:rsidTr="004B05FE">
        <w:trPr>
          <w:trHeight w:val="319"/>
        </w:trPr>
        <w:tc>
          <w:tcPr>
            <w:tcW w:w="812" w:type="pct"/>
            <w:shd w:val="clear" w:color="auto" w:fill="auto"/>
            <w:noWrap/>
          </w:tcPr>
          <w:p w14:paraId="4FE1790B" w14:textId="54ECD82E" w:rsidR="006D4374" w:rsidRPr="00625E73" w:rsidRDefault="006D4374" w:rsidP="004B05FE">
            <w:pPr>
              <w:spacing w:after="60"/>
              <w:jc w:val="left"/>
              <w:rPr>
                <w:rStyle w:val="Hyperlink"/>
                <w:rFonts w:cs="Arial"/>
                <w:color w:val="auto"/>
                <w:szCs w:val="22"/>
                <w:u w:val="none"/>
              </w:rPr>
            </w:pPr>
            <w:r w:rsidRPr="00625E73">
              <w:rPr>
                <w:rStyle w:val="Hyperlink"/>
                <w:rFonts w:cs="Arial"/>
                <w:color w:val="auto"/>
                <w:szCs w:val="22"/>
                <w:u w:val="none"/>
              </w:rPr>
              <w:t>LEES</w:t>
            </w:r>
          </w:p>
        </w:tc>
        <w:tc>
          <w:tcPr>
            <w:tcW w:w="4188" w:type="pct"/>
          </w:tcPr>
          <w:p w14:paraId="17ED8D31" w14:textId="1A589F88" w:rsidR="006D4374" w:rsidRPr="00625E73" w:rsidRDefault="006D4374" w:rsidP="006D4374">
            <w:pPr>
              <w:spacing w:after="60"/>
              <w:jc w:val="left"/>
              <w:rPr>
                <w:rStyle w:val="Hyperlink"/>
                <w:rFonts w:cs="Arial"/>
                <w:color w:val="auto"/>
                <w:szCs w:val="22"/>
                <w:u w:val="none"/>
              </w:rPr>
            </w:pPr>
            <w:proofErr w:type="spellStart"/>
            <w:r w:rsidRPr="00625E73">
              <w:rPr>
                <w:rStyle w:val="Hyperlink"/>
                <w:rFonts w:cs="Arial"/>
                <w:color w:val="auto"/>
                <w:szCs w:val="22"/>
                <w:u w:val="none"/>
              </w:rPr>
              <w:t>Lanzaderas</w:t>
            </w:r>
            <w:proofErr w:type="spellEnd"/>
            <w:r w:rsidRPr="00625E73">
              <w:rPr>
                <w:rStyle w:val="Hyperlink"/>
                <w:rFonts w:cs="Arial"/>
                <w:color w:val="auto"/>
                <w:szCs w:val="22"/>
                <w:u w:val="none"/>
              </w:rPr>
              <w:t xml:space="preserve"> de </w:t>
            </w:r>
            <w:proofErr w:type="spellStart"/>
            <w:r w:rsidRPr="00625E73">
              <w:rPr>
                <w:rStyle w:val="Hyperlink"/>
                <w:rFonts w:cs="Arial"/>
                <w:color w:val="auto"/>
                <w:szCs w:val="22"/>
                <w:u w:val="none"/>
              </w:rPr>
              <w:t>Empleo</w:t>
            </w:r>
            <w:proofErr w:type="spellEnd"/>
            <w:r w:rsidRPr="00625E73">
              <w:rPr>
                <w:rStyle w:val="Hyperlink"/>
                <w:rFonts w:cs="Arial"/>
                <w:color w:val="auto"/>
                <w:szCs w:val="22"/>
                <w:u w:val="none"/>
              </w:rPr>
              <w:t xml:space="preserve"> y </w:t>
            </w:r>
            <w:proofErr w:type="spellStart"/>
            <w:r w:rsidRPr="00625E73">
              <w:rPr>
                <w:rStyle w:val="Hyperlink"/>
                <w:rFonts w:cs="Arial"/>
                <w:color w:val="auto"/>
                <w:szCs w:val="22"/>
                <w:u w:val="none"/>
              </w:rPr>
              <w:t>Emprendimiento</w:t>
            </w:r>
            <w:proofErr w:type="spellEnd"/>
            <w:r w:rsidRPr="00625E73">
              <w:rPr>
                <w:rStyle w:val="Hyperlink"/>
                <w:rFonts w:cs="Arial"/>
                <w:color w:val="auto"/>
                <w:szCs w:val="22"/>
                <w:u w:val="none"/>
              </w:rPr>
              <w:t xml:space="preserve"> Social (ES)</w:t>
            </w:r>
          </w:p>
        </w:tc>
      </w:tr>
      <w:tr w:rsidR="00382DE8" w:rsidRPr="00625E73" w14:paraId="70F221A2" w14:textId="77777777" w:rsidTr="004B05FE">
        <w:trPr>
          <w:trHeight w:val="319"/>
        </w:trPr>
        <w:tc>
          <w:tcPr>
            <w:tcW w:w="812" w:type="pct"/>
            <w:shd w:val="clear" w:color="auto" w:fill="auto"/>
            <w:noWrap/>
          </w:tcPr>
          <w:p w14:paraId="6489D8D3" w14:textId="39F860F5" w:rsidR="00382DE8" w:rsidRPr="00625E73" w:rsidRDefault="00382DE8" w:rsidP="004B05FE">
            <w:pPr>
              <w:spacing w:after="60"/>
              <w:jc w:val="left"/>
              <w:rPr>
                <w:rStyle w:val="Hyperlink"/>
                <w:rFonts w:cs="Arial"/>
                <w:color w:val="auto"/>
                <w:szCs w:val="22"/>
                <w:u w:val="none"/>
              </w:rPr>
            </w:pPr>
            <w:r w:rsidRPr="00625E73">
              <w:rPr>
                <w:rStyle w:val="Hyperlink"/>
                <w:rFonts w:cs="Arial"/>
                <w:color w:val="auto"/>
                <w:szCs w:val="22"/>
                <w:u w:val="none"/>
              </w:rPr>
              <w:t>LOMCE</w:t>
            </w:r>
          </w:p>
        </w:tc>
        <w:tc>
          <w:tcPr>
            <w:tcW w:w="4188" w:type="pct"/>
          </w:tcPr>
          <w:p w14:paraId="174FF18B" w14:textId="058427D2" w:rsidR="00382DE8" w:rsidRPr="00625E73" w:rsidRDefault="00382DE8" w:rsidP="00382DE8">
            <w:pPr>
              <w:spacing w:after="60"/>
              <w:jc w:val="left"/>
              <w:rPr>
                <w:rStyle w:val="Hyperlink"/>
                <w:rFonts w:cs="Arial"/>
                <w:color w:val="auto"/>
                <w:szCs w:val="22"/>
                <w:u w:val="none"/>
              </w:rPr>
            </w:pPr>
            <w:r w:rsidRPr="00625E73">
              <w:rPr>
                <w:rStyle w:val="Hyperlink"/>
                <w:rFonts w:cs="Arial"/>
                <w:color w:val="auto"/>
                <w:szCs w:val="22"/>
                <w:u w:val="none"/>
              </w:rPr>
              <w:t xml:space="preserve">Ley </w:t>
            </w:r>
            <w:proofErr w:type="spellStart"/>
            <w:r w:rsidRPr="00625E73">
              <w:rPr>
                <w:rStyle w:val="Hyperlink"/>
                <w:rFonts w:cs="Arial"/>
                <w:color w:val="auto"/>
                <w:szCs w:val="22"/>
                <w:u w:val="none"/>
              </w:rPr>
              <w:t>Orgánica</w:t>
            </w:r>
            <w:proofErr w:type="spellEnd"/>
            <w:r w:rsidRPr="00625E73">
              <w:rPr>
                <w:rStyle w:val="Hyperlink"/>
                <w:rFonts w:cs="Arial"/>
                <w:color w:val="auto"/>
                <w:szCs w:val="22"/>
                <w:u w:val="none"/>
              </w:rPr>
              <w:t xml:space="preserve"> Para la </w:t>
            </w:r>
            <w:proofErr w:type="spellStart"/>
            <w:r w:rsidRPr="00625E73">
              <w:rPr>
                <w:rStyle w:val="Hyperlink"/>
                <w:rFonts w:cs="Arial"/>
                <w:color w:val="auto"/>
                <w:szCs w:val="22"/>
                <w:u w:val="none"/>
              </w:rPr>
              <w:t>Mejora</w:t>
            </w:r>
            <w:proofErr w:type="spellEnd"/>
            <w:r w:rsidRPr="00625E73">
              <w:rPr>
                <w:rStyle w:val="Hyperlink"/>
                <w:rFonts w:cs="Arial"/>
                <w:color w:val="auto"/>
                <w:szCs w:val="22"/>
                <w:u w:val="none"/>
              </w:rPr>
              <w:t xml:space="preserve"> de la </w:t>
            </w:r>
            <w:proofErr w:type="spellStart"/>
            <w:r w:rsidRPr="00625E73">
              <w:rPr>
                <w:rStyle w:val="Hyperlink"/>
                <w:rFonts w:cs="Arial"/>
                <w:color w:val="auto"/>
                <w:szCs w:val="22"/>
                <w:u w:val="none"/>
              </w:rPr>
              <w:t>Calidad</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Educativa</w:t>
            </w:r>
            <w:proofErr w:type="spellEnd"/>
            <w:r w:rsidRPr="00625E73">
              <w:rPr>
                <w:rStyle w:val="Hyperlink"/>
                <w:rFonts w:cs="Arial"/>
                <w:color w:val="auto"/>
                <w:szCs w:val="22"/>
                <w:u w:val="none"/>
              </w:rPr>
              <w:t xml:space="preserve"> (ES)</w:t>
            </w:r>
          </w:p>
        </w:tc>
      </w:tr>
      <w:tr w:rsidR="00FF3EF2" w:rsidRPr="00625E73" w14:paraId="38C0FD1E" w14:textId="77777777" w:rsidTr="004B05FE">
        <w:trPr>
          <w:trHeight w:val="319"/>
        </w:trPr>
        <w:tc>
          <w:tcPr>
            <w:tcW w:w="812" w:type="pct"/>
            <w:shd w:val="clear" w:color="auto" w:fill="auto"/>
            <w:noWrap/>
          </w:tcPr>
          <w:p w14:paraId="3E06A9A4" w14:textId="5EBB2AA8" w:rsidR="00FF3EF2" w:rsidRPr="00625E73" w:rsidRDefault="00FF3EF2" w:rsidP="004B05FE">
            <w:pPr>
              <w:spacing w:after="60"/>
              <w:jc w:val="left"/>
              <w:rPr>
                <w:rStyle w:val="Hyperlink"/>
                <w:rFonts w:cs="Arial"/>
                <w:color w:val="auto"/>
                <w:szCs w:val="22"/>
                <w:u w:val="none"/>
              </w:rPr>
            </w:pPr>
            <w:r w:rsidRPr="00625E73">
              <w:rPr>
                <w:rStyle w:val="Hyperlink"/>
                <w:rFonts w:cs="Arial"/>
                <w:color w:val="auto"/>
                <w:szCs w:val="22"/>
                <w:u w:val="none"/>
              </w:rPr>
              <w:t>MBO</w:t>
            </w:r>
          </w:p>
        </w:tc>
        <w:tc>
          <w:tcPr>
            <w:tcW w:w="4188" w:type="pct"/>
          </w:tcPr>
          <w:p w14:paraId="20A6C42F" w14:textId="5F79F9DD" w:rsidR="00FF3EF2" w:rsidRPr="00625E73" w:rsidRDefault="00FF3EF2" w:rsidP="004B05FE">
            <w:pPr>
              <w:spacing w:after="60"/>
              <w:jc w:val="left"/>
              <w:rPr>
                <w:rStyle w:val="Hyperlink"/>
                <w:rFonts w:cs="Arial"/>
                <w:color w:val="auto"/>
                <w:szCs w:val="22"/>
                <w:u w:val="none"/>
              </w:rPr>
            </w:pPr>
            <w:proofErr w:type="spellStart"/>
            <w:r w:rsidRPr="00625E73">
              <w:rPr>
                <w:rStyle w:val="Hyperlink"/>
                <w:rFonts w:cs="Arial"/>
                <w:color w:val="auto"/>
                <w:szCs w:val="22"/>
                <w:u w:val="none"/>
              </w:rPr>
              <w:t>Middelbaar</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beroepsonderwijs</w:t>
            </w:r>
            <w:proofErr w:type="spellEnd"/>
            <w:r w:rsidRPr="00625E73">
              <w:rPr>
                <w:rStyle w:val="Hyperlink"/>
                <w:rFonts w:cs="Arial"/>
                <w:color w:val="auto"/>
                <w:szCs w:val="22"/>
                <w:u w:val="none"/>
              </w:rPr>
              <w:t xml:space="preserve"> (NL)</w:t>
            </w:r>
          </w:p>
        </w:tc>
      </w:tr>
      <w:tr w:rsidR="00366A0C" w:rsidRPr="00625E73" w14:paraId="1316FD62" w14:textId="77777777" w:rsidTr="004B05FE">
        <w:trPr>
          <w:trHeight w:val="319"/>
        </w:trPr>
        <w:tc>
          <w:tcPr>
            <w:tcW w:w="812" w:type="pct"/>
            <w:shd w:val="clear" w:color="auto" w:fill="auto"/>
            <w:noWrap/>
          </w:tcPr>
          <w:p w14:paraId="3DA9D570" w14:textId="74034182" w:rsidR="00366A0C" w:rsidRPr="00625E73" w:rsidRDefault="00366A0C" w:rsidP="004B05FE">
            <w:pPr>
              <w:spacing w:after="60"/>
              <w:jc w:val="left"/>
              <w:rPr>
                <w:rStyle w:val="Hyperlink"/>
                <w:rFonts w:cs="Arial"/>
                <w:color w:val="auto"/>
                <w:szCs w:val="22"/>
                <w:u w:val="none"/>
              </w:rPr>
            </w:pPr>
            <w:r w:rsidRPr="00625E73">
              <w:rPr>
                <w:rStyle w:val="Hyperlink"/>
                <w:rFonts w:cs="Arial"/>
                <w:color w:val="auto"/>
                <w:szCs w:val="22"/>
                <w:u w:val="none"/>
              </w:rPr>
              <w:t>ML</w:t>
            </w:r>
          </w:p>
        </w:tc>
        <w:tc>
          <w:tcPr>
            <w:tcW w:w="4188" w:type="pct"/>
          </w:tcPr>
          <w:p w14:paraId="376E0733" w14:textId="01240B47" w:rsidR="00366A0C" w:rsidRPr="00625E73" w:rsidRDefault="00366A0C" w:rsidP="004B05FE">
            <w:pPr>
              <w:spacing w:after="60"/>
              <w:jc w:val="left"/>
              <w:rPr>
                <w:rStyle w:val="Hyperlink"/>
                <w:rFonts w:cs="Arial"/>
                <w:color w:val="auto"/>
                <w:szCs w:val="22"/>
                <w:u w:val="none"/>
              </w:rPr>
            </w:pPr>
            <w:r w:rsidRPr="00625E73">
              <w:rPr>
                <w:rStyle w:val="Hyperlink"/>
                <w:rFonts w:cs="Arial"/>
                <w:color w:val="auto"/>
                <w:szCs w:val="22"/>
                <w:u w:val="none"/>
              </w:rPr>
              <w:t>Mission Locale (FR)</w:t>
            </w:r>
          </w:p>
        </w:tc>
      </w:tr>
      <w:tr w:rsidR="00EB74B1" w:rsidRPr="00625E73" w14:paraId="05168DC3" w14:textId="77777777" w:rsidTr="004B05FE">
        <w:trPr>
          <w:trHeight w:val="319"/>
        </w:trPr>
        <w:tc>
          <w:tcPr>
            <w:tcW w:w="812" w:type="pct"/>
            <w:shd w:val="clear" w:color="auto" w:fill="auto"/>
            <w:noWrap/>
          </w:tcPr>
          <w:p w14:paraId="2A4C4A57" w14:textId="4D4914C2" w:rsidR="00EB74B1" w:rsidRPr="00625E73" w:rsidRDefault="00EB74B1" w:rsidP="004B05FE">
            <w:pPr>
              <w:spacing w:after="60"/>
              <w:jc w:val="left"/>
              <w:rPr>
                <w:rStyle w:val="Hyperlink"/>
                <w:rFonts w:cs="Arial"/>
                <w:color w:val="auto"/>
                <w:szCs w:val="22"/>
                <w:u w:val="none"/>
              </w:rPr>
            </w:pPr>
            <w:r w:rsidRPr="00625E73">
              <w:rPr>
                <w:rStyle w:val="Hyperlink"/>
                <w:rFonts w:cs="Arial"/>
                <w:color w:val="auto"/>
                <w:szCs w:val="22"/>
                <w:u w:val="none"/>
              </w:rPr>
              <w:t>MLP</w:t>
            </w:r>
          </w:p>
        </w:tc>
        <w:tc>
          <w:tcPr>
            <w:tcW w:w="4188" w:type="pct"/>
          </w:tcPr>
          <w:p w14:paraId="4BCCA659" w14:textId="07AE22AF" w:rsidR="00EB74B1" w:rsidRPr="00625E73" w:rsidRDefault="00EB74B1" w:rsidP="004B05FE">
            <w:pPr>
              <w:spacing w:after="60"/>
              <w:jc w:val="left"/>
              <w:rPr>
                <w:rStyle w:val="Hyperlink"/>
                <w:rFonts w:cs="Arial"/>
                <w:color w:val="auto"/>
                <w:szCs w:val="22"/>
                <w:u w:val="none"/>
              </w:rPr>
            </w:pPr>
            <w:r w:rsidRPr="00625E73">
              <w:rPr>
                <w:rStyle w:val="Hyperlink"/>
                <w:rFonts w:cs="Arial"/>
                <w:color w:val="auto"/>
                <w:szCs w:val="22"/>
                <w:u w:val="none"/>
              </w:rPr>
              <w:t>Mutual Learning Programme</w:t>
            </w:r>
          </w:p>
        </w:tc>
      </w:tr>
      <w:tr w:rsidR="00EE082E" w:rsidRPr="00625E73" w14:paraId="2012E220" w14:textId="77777777" w:rsidTr="004B05FE">
        <w:trPr>
          <w:trHeight w:val="319"/>
        </w:trPr>
        <w:tc>
          <w:tcPr>
            <w:tcW w:w="812" w:type="pct"/>
            <w:shd w:val="clear" w:color="auto" w:fill="auto"/>
            <w:noWrap/>
          </w:tcPr>
          <w:p w14:paraId="50E30983" w14:textId="0F79A983" w:rsidR="00EE082E" w:rsidRPr="00625E73" w:rsidRDefault="00EE082E" w:rsidP="004B05FE">
            <w:pPr>
              <w:spacing w:after="60"/>
              <w:jc w:val="left"/>
              <w:rPr>
                <w:rStyle w:val="Hyperlink"/>
                <w:rFonts w:cs="Arial"/>
                <w:color w:val="auto"/>
                <w:szCs w:val="22"/>
                <w:u w:val="none"/>
              </w:rPr>
            </w:pPr>
            <w:r w:rsidRPr="00625E73">
              <w:rPr>
                <w:rStyle w:val="Hyperlink"/>
                <w:rFonts w:cs="Arial"/>
                <w:color w:val="auto"/>
                <w:szCs w:val="22"/>
                <w:u w:val="none"/>
              </w:rPr>
              <w:t>MS</w:t>
            </w:r>
          </w:p>
        </w:tc>
        <w:tc>
          <w:tcPr>
            <w:tcW w:w="4188" w:type="pct"/>
          </w:tcPr>
          <w:p w14:paraId="30F0C719" w14:textId="4968CFCB" w:rsidR="00EE082E" w:rsidRPr="00625E73" w:rsidRDefault="00EE082E" w:rsidP="004B05FE">
            <w:pPr>
              <w:spacing w:after="60"/>
              <w:jc w:val="left"/>
              <w:rPr>
                <w:rStyle w:val="Hyperlink"/>
                <w:rFonts w:cs="Arial"/>
                <w:color w:val="auto"/>
                <w:szCs w:val="22"/>
                <w:u w:val="none"/>
              </w:rPr>
            </w:pPr>
            <w:r w:rsidRPr="00625E73">
              <w:rPr>
                <w:rStyle w:val="Hyperlink"/>
                <w:rFonts w:cs="Arial"/>
                <w:color w:val="auto"/>
                <w:szCs w:val="22"/>
                <w:u w:val="none"/>
              </w:rPr>
              <w:t>Member State</w:t>
            </w:r>
          </w:p>
        </w:tc>
      </w:tr>
      <w:tr w:rsidR="00F21598" w:rsidRPr="00625E73" w14:paraId="31AFCA55" w14:textId="77777777" w:rsidTr="004B05FE">
        <w:trPr>
          <w:trHeight w:val="319"/>
        </w:trPr>
        <w:tc>
          <w:tcPr>
            <w:tcW w:w="812" w:type="pct"/>
            <w:shd w:val="clear" w:color="auto" w:fill="auto"/>
            <w:noWrap/>
          </w:tcPr>
          <w:p w14:paraId="0B9C6461" w14:textId="5D79E5B8" w:rsidR="00F21598" w:rsidRPr="00625E73" w:rsidRDefault="00F21598" w:rsidP="004B05FE">
            <w:pPr>
              <w:spacing w:after="60"/>
              <w:jc w:val="left"/>
              <w:rPr>
                <w:rStyle w:val="Hyperlink"/>
                <w:rFonts w:cs="Arial"/>
                <w:color w:val="auto"/>
                <w:szCs w:val="22"/>
                <w:u w:val="none"/>
              </w:rPr>
            </w:pPr>
            <w:r w:rsidRPr="00625E73">
              <w:rPr>
                <w:rStyle w:val="Hyperlink"/>
                <w:rFonts w:cs="Arial"/>
                <w:color w:val="auto"/>
                <w:szCs w:val="22"/>
                <w:u w:val="none"/>
              </w:rPr>
              <w:t>NAS</w:t>
            </w:r>
          </w:p>
        </w:tc>
        <w:tc>
          <w:tcPr>
            <w:tcW w:w="4188" w:type="pct"/>
          </w:tcPr>
          <w:p w14:paraId="09C3A579" w14:textId="6946D583" w:rsidR="00F21598" w:rsidRPr="00625E73" w:rsidRDefault="00F21598" w:rsidP="00F21598">
            <w:pPr>
              <w:spacing w:after="60"/>
              <w:jc w:val="left"/>
              <w:rPr>
                <w:rStyle w:val="Hyperlink"/>
                <w:rFonts w:cs="Arial"/>
                <w:color w:val="auto"/>
                <w:szCs w:val="22"/>
                <w:u w:val="none"/>
              </w:rPr>
            </w:pPr>
            <w:r w:rsidRPr="00625E73">
              <w:rPr>
                <w:rStyle w:val="Hyperlink"/>
                <w:rFonts w:cs="Arial"/>
                <w:color w:val="auto"/>
                <w:szCs w:val="22"/>
                <w:u w:val="none"/>
              </w:rPr>
              <w:t>National Apprenticeship Service (UK)</w:t>
            </w:r>
          </w:p>
        </w:tc>
      </w:tr>
      <w:tr w:rsidR="00DF72B0" w:rsidRPr="00625E73" w14:paraId="3FB8EBFA" w14:textId="77777777" w:rsidTr="004B05FE">
        <w:trPr>
          <w:trHeight w:val="319"/>
        </w:trPr>
        <w:tc>
          <w:tcPr>
            <w:tcW w:w="812" w:type="pct"/>
            <w:shd w:val="clear" w:color="auto" w:fill="auto"/>
            <w:noWrap/>
          </w:tcPr>
          <w:p w14:paraId="1FA3D484" w14:textId="77777777" w:rsidR="00DF72B0" w:rsidRPr="00625E73" w:rsidRDefault="00DF72B0" w:rsidP="004B05FE">
            <w:pPr>
              <w:spacing w:after="60"/>
              <w:jc w:val="left"/>
              <w:rPr>
                <w:rFonts w:eastAsia="Times New Roman" w:cs="Arial"/>
                <w:bCs/>
                <w:szCs w:val="22"/>
                <w:lang w:eastAsia="en-GB"/>
              </w:rPr>
            </w:pPr>
            <w:r w:rsidRPr="00625E73">
              <w:rPr>
                <w:rStyle w:val="Hyperlink"/>
                <w:rFonts w:cs="Arial"/>
                <w:color w:val="auto"/>
                <w:szCs w:val="22"/>
                <w:u w:val="none"/>
              </w:rPr>
              <w:t>NEET</w:t>
            </w:r>
          </w:p>
        </w:tc>
        <w:tc>
          <w:tcPr>
            <w:tcW w:w="4188" w:type="pct"/>
          </w:tcPr>
          <w:p w14:paraId="6B1C8220" w14:textId="77777777" w:rsidR="00DF72B0" w:rsidRPr="00625E73" w:rsidRDefault="00DF72B0" w:rsidP="004B05FE">
            <w:pPr>
              <w:spacing w:after="60"/>
              <w:jc w:val="left"/>
              <w:rPr>
                <w:rFonts w:eastAsia="Times New Roman" w:cs="Arial"/>
                <w:bCs/>
                <w:szCs w:val="22"/>
                <w:lang w:eastAsia="en-GB"/>
              </w:rPr>
            </w:pPr>
            <w:r w:rsidRPr="00625E73">
              <w:rPr>
                <w:rStyle w:val="Hyperlink"/>
                <w:rFonts w:cs="Arial"/>
                <w:color w:val="auto"/>
                <w:szCs w:val="22"/>
                <w:u w:val="none"/>
              </w:rPr>
              <w:t>Not in Employment, Education or Training</w:t>
            </w:r>
          </w:p>
        </w:tc>
      </w:tr>
      <w:tr w:rsidR="00644329" w:rsidRPr="00625E73" w14:paraId="49C8B691" w14:textId="77777777" w:rsidTr="004B05FE">
        <w:trPr>
          <w:trHeight w:val="319"/>
        </w:trPr>
        <w:tc>
          <w:tcPr>
            <w:tcW w:w="812" w:type="pct"/>
            <w:shd w:val="clear" w:color="auto" w:fill="auto"/>
            <w:noWrap/>
            <w:hideMark/>
          </w:tcPr>
          <w:p w14:paraId="3441B475" w14:textId="1DCCFBE5"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lastRenderedPageBreak/>
              <w:t>NGO</w:t>
            </w:r>
          </w:p>
        </w:tc>
        <w:tc>
          <w:tcPr>
            <w:tcW w:w="4188" w:type="pct"/>
          </w:tcPr>
          <w:p w14:paraId="57B4AFCA" w14:textId="7909D6A6"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Non-Governmental Organisation</w:t>
            </w:r>
          </w:p>
        </w:tc>
      </w:tr>
      <w:tr w:rsidR="00644329" w:rsidRPr="00625E73" w14:paraId="0C1740DC" w14:textId="77777777" w:rsidTr="004B05FE">
        <w:trPr>
          <w:trHeight w:val="319"/>
        </w:trPr>
        <w:tc>
          <w:tcPr>
            <w:tcW w:w="812" w:type="pct"/>
            <w:shd w:val="clear" w:color="auto" w:fill="auto"/>
            <w:noWrap/>
          </w:tcPr>
          <w:p w14:paraId="5F61727D" w14:textId="7CE0E012"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NL</w:t>
            </w:r>
          </w:p>
        </w:tc>
        <w:tc>
          <w:tcPr>
            <w:tcW w:w="4188" w:type="pct"/>
          </w:tcPr>
          <w:p w14:paraId="38721833" w14:textId="3E753CA3" w:rsidR="00644329" w:rsidRPr="00625E73" w:rsidRDefault="00EB74B1" w:rsidP="004B05FE">
            <w:pPr>
              <w:spacing w:after="60"/>
              <w:jc w:val="left"/>
              <w:rPr>
                <w:rFonts w:eastAsia="Times New Roman" w:cs="Arial"/>
                <w:bCs/>
                <w:szCs w:val="22"/>
                <w:lang w:eastAsia="en-GB"/>
              </w:rPr>
            </w:pPr>
            <w:r w:rsidRPr="00625E73">
              <w:rPr>
                <w:rFonts w:eastAsia="Times New Roman" w:cs="Arial"/>
                <w:bCs/>
                <w:szCs w:val="22"/>
                <w:lang w:eastAsia="en-GB"/>
              </w:rPr>
              <w:t xml:space="preserve">The </w:t>
            </w:r>
            <w:r w:rsidR="00644329" w:rsidRPr="00625E73">
              <w:rPr>
                <w:rFonts w:eastAsia="Times New Roman" w:cs="Arial"/>
                <w:bCs/>
                <w:szCs w:val="22"/>
                <w:lang w:eastAsia="en-GB"/>
              </w:rPr>
              <w:t>Netherlands</w:t>
            </w:r>
          </w:p>
        </w:tc>
      </w:tr>
      <w:tr w:rsidR="00644329" w:rsidRPr="00625E73" w14:paraId="77C46C91" w14:textId="77777777" w:rsidTr="004B05FE">
        <w:trPr>
          <w:trHeight w:val="319"/>
        </w:trPr>
        <w:tc>
          <w:tcPr>
            <w:tcW w:w="812" w:type="pct"/>
            <w:shd w:val="clear" w:color="auto" w:fill="auto"/>
            <w:noWrap/>
          </w:tcPr>
          <w:p w14:paraId="0A82A5EE" w14:textId="3BC510DF"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NSRF</w:t>
            </w:r>
          </w:p>
        </w:tc>
        <w:tc>
          <w:tcPr>
            <w:tcW w:w="4188" w:type="pct"/>
          </w:tcPr>
          <w:p w14:paraId="512446FE" w14:textId="108B4B0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National Strategic Reference Framework (EL)</w:t>
            </w:r>
          </w:p>
        </w:tc>
      </w:tr>
      <w:tr w:rsidR="00644329" w:rsidRPr="00625E73" w14:paraId="0F07ED0D" w14:textId="77777777" w:rsidTr="004B05FE">
        <w:trPr>
          <w:trHeight w:val="319"/>
        </w:trPr>
        <w:tc>
          <w:tcPr>
            <w:tcW w:w="812" w:type="pct"/>
            <w:shd w:val="clear" w:color="auto" w:fill="auto"/>
            <w:noWrap/>
          </w:tcPr>
          <w:p w14:paraId="63D69D64" w14:textId="3E1DD35B"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 xml:space="preserve">OAED </w:t>
            </w:r>
          </w:p>
        </w:tc>
        <w:tc>
          <w:tcPr>
            <w:tcW w:w="4188" w:type="pct"/>
          </w:tcPr>
          <w:p w14:paraId="3B60E397" w14:textId="018D924E"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Greek Manpower Employment Organisation (EL)</w:t>
            </w:r>
          </w:p>
        </w:tc>
      </w:tr>
      <w:tr w:rsidR="00644329" w:rsidRPr="00625E73" w14:paraId="594314FB" w14:textId="77777777" w:rsidTr="004B05FE">
        <w:trPr>
          <w:trHeight w:val="319"/>
        </w:trPr>
        <w:tc>
          <w:tcPr>
            <w:tcW w:w="812" w:type="pct"/>
            <w:shd w:val="clear" w:color="auto" w:fill="auto"/>
            <w:noWrap/>
          </w:tcPr>
          <w:p w14:paraId="58F389A2"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OECD</w:t>
            </w:r>
          </w:p>
        </w:tc>
        <w:tc>
          <w:tcPr>
            <w:tcW w:w="4188" w:type="pct"/>
          </w:tcPr>
          <w:p w14:paraId="11F403D1"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Organisation for Economic Cooperation and Development</w:t>
            </w:r>
          </w:p>
        </w:tc>
      </w:tr>
      <w:tr w:rsidR="00644329" w:rsidRPr="00625E73" w14:paraId="2664CEF1" w14:textId="77777777" w:rsidTr="004B05FE">
        <w:trPr>
          <w:trHeight w:val="319"/>
        </w:trPr>
        <w:tc>
          <w:tcPr>
            <w:tcW w:w="812" w:type="pct"/>
            <w:shd w:val="clear" w:color="auto" w:fill="auto"/>
            <w:noWrap/>
          </w:tcPr>
          <w:p w14:paraId="0EFBFBEA" w14:textId="71F93F9D"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OEM</w:t>
            </w:r>
          </w:p>
        </w:tc>
        <w:tc>
          <w:tcPr>
            <w:tcW w:w="4188" w:type="pct"/>
          </w:tcPr>
          <w:p w14:paraId="73FC0550" w14:textId="020A6A6E" w:rsidR="00644329" w:rsidRPr="00625E73" w:rsidRDefault="00644329" w:rsidP="00D97911">
            <w:pPr>
              <w:spacing w:after="60"/>
              <w:jc w:val="left"/>
              <w:rPr>
                <w:rFonts w:eastAsia="Times New Roman" w:cs="Arial"/>
                <w:bCs/>
                <w:szCs w:val="22"/>
                <w:lang w:eastAsia="en-GB"/>
              </w:rPr>
            </w:pPr>
            <w:r w:rsidRPr="00625E73">
              <w:rPr>
                <w:rFonts w:eastAsia="Times New Roman" w:cs="Arial"/>
                <w:bCs/>
                <w:szCs w:val="22"/>
                <w:lang w:eastAsia="en-GB"/>
              </w:rPr>
              <w:t>Original Equipment Manufacturers (NL)</w:t>
            </w:r>
          </w:p>
        </w:tc>
      </w:tr>
      <w:tr w:rsidR="00644329" w:rsidRPr="00625E73" w14:paraId="12824F7A" w14:textId="77777777" w:rsidTr="004B05FE">
        <w:trPr>
          <w:trHeight w:val="319"/>
        </w:trPr>
        <w:tc>
          <w:tcPr>
            <w:tcW w:w="812" w:type="pct"/>
            <w:shd w:val="clear" w:color="auto" w:fill="auto"/>
            <w:noWrap/>
          </w:tcPr>
          <w:p w14:paraId="0CAB74D0" w14:textId="233B1952"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OPCA</w:t>
            </w:r>
          </w:p>
        </w:tc>
        <w:tc>
          <w:tcPr>
            <w:tcW w:w="4188" w:type="pct"/>
          </w:tcPr>
          <w:p w14:paraId="28AD116D" w14:textId="079356C5" w:rsidR="00644329" w:rsidRPr="00625E73" w:rsidRDefault="00644329" w:rsidP="00D97911">
            <w:pPr>
              <w:spacing w:after="60"/>
              <w:jc w:val="left"/>
              <w:rPr>
                <w:rFonts w:eastAsia="Times New Roman" w:cs="Arial"/>
                <w:bCs/>
                <w:szCs w:val="22"/>
                <w:lang w:eastAsia="en-GB"/>
              </w:rPr>
            </w:pPr>
            <w:proofErr w:type="spellStart"/>
            <w:r w:rsidRPr="00625E73">
              <w:rPr>
                <w:rFonts w:eastAsia="Times New Roman" w:cs="Arial"/>
                <w:bCs/>
                <w:szCs w:val="22"/>
                <w:lang w:eastAsia="en-GB"/>
              </w:rPr>
              <w:t>Organismes</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paritaires</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collecteurs</w:t>
            </w:r>
            <w:proofErr w:type="spellEnd"/>
            <w:r w:rsidRPr="00625E73">
              <w:rPr>
                <w:rFonts w:eastAsia="Times New Roman" w:cs="Arial"/>
                <w:bCs/>
                <w:szCs w:val="22"/>
                <w:lang w:eastAsia="en-GB"/>
              </w:rPr>
              <w:t xml:space="preserve"> agrees (FR)</w:t>
            </w:r>
          </w:p>
        </w:tc>
      </w:tr>
      <w:tr w:rsidR="00644329" w:rsidRPr="00625E73" w14:paraId="619E8778" w14:textId="77777777" w:rsidTr="004B05FE">
        <w:trPr>
          <w:trHeight w:val="319"/>
        </w:trPr>
        <w:tc>
          <w:tcPr>
            <w:tcW w:w="812" w:type="pct"/>
            <w:shd w:val="clear" w:color="auto" w:fill="auto"/>
            <w:noWrap/>
          </w:tcPr>
          <w:p w14:paraId="1CBF0A6F" w14:textId="2DE5C378"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PCPI</w:t>
            </w:r>
          </w:p>
        </w:tc>
        <w:tc>
          <w:tcPr>
            <w:tcW w:w="4188" w:type="pct"/>
          </w:tcPr>
          <w:p w14:paraId="67FFF673" w14:textId="69EFC1AC" w:rsidR="00644329" w:rsidRPr="00625E73" w:rsidRDefault="00644329" w:rsidP="00D97911">
            <w:pPr>
              <w:spacing w:after="60"/>
              <w:jc w:val="left"/>
              <w:rPr>
                <w:rFonts w:eastAsia="Times New Roman" w:cs="Arial"/>
                <w:bCs/>
                <w:szCs w:val="22"/>
                <w:lang w:eastAsia="en-GB"/>
              </w:rPr>
            </w:pPr>
            <w:proofErr w:type="spellStart"/>
            <w:r w:rsidRPr="00625E73">
              <w:rPr>
                <w:rFonts w:eastAsia="Times New Roman" w:cs="Arial"/>
                <w:bCs/>
                <w:szCs w:val="22"/>
                <w:lang w:eastAsia="en-GB"/>
              </w:rPr>
              <w:t>Programas</w:t>
            </w:r>
            <w:proofErr w:type="spellEnd"/>
            <w:r w:rsidRPr="00625E73">
              <w:rPr>
                <w:rFonts w:eastAsia="Times New Roman" w:cs="Arial"/>
                <w:bCs/>
                <w:szCs w:val="22"/>
                <w:lang w:eastAsia="en-GB"/>
              </w:rPr>
              <w:t xml:space="preserve"> de </w:t>
            </w:r>
            <w:proofErr w:type="spellStart"/>
            <w:r w:rsidRPr="00625E73">
              <w:rPr>
                <w:rFonts w:eastAsia="Times New Roman" w:cs="Arial"/>
                <w:bCs/>
                <w:szCs w:val="22"/>
                <w:lang w:eastAsia="en-GB"/>
              </w:rPr>
              <w:t>Cualificación</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Profesional</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Inicial</w:t>
            </w:r>
            <w:proofErr w:type="spellEnd"/>
            <w:r w:rsidRPr="00625E73">
              <w:rPr>
                <w:rFonts w:eastAsia="Times New Roman" w:cs="Arial"/>
                <w:bCs/>
                <w:szCs w:val="22"/>
                <w:lang w:eastAsia="en-GB"/>
              </w:rPr>
              <w:t xml:space="preserve"> (ES)</w:t>
            </w:r>
          </w:p>
        </w:tc>
      </w:tr>
      <w:tr w:rsidR="00644329" w:rsidRPr="00625E73" w14:paraId="5A85B698" w14:textId="77777777" w:rsidTr="004B05FE">
        <w:trPr>
          <w:trHeight w:val="319"/>
        </w:trPr>
        <w:tc>
          <w:tcPr>
            <w:tcW w:w="812" w:type="pct"/>
            <w:shd w:val="clear" w:color="auto" w:fill="auto"/>
            <w:noWrap/>
          </w:tcPr>
          <w:p w14:paraId="3753D001" w14:textId="56BABB3C"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PE</w:t>
            </w:r>
          </w:p>
        </w:tc>
        <w:tc>
          <w:tcPr>
            <w:tcW w:w="4188" w:type="pct"/>
          </w:tcPr>
          <w:p w14:paraId="255F77DA" w14:textId="0B6085AB" w:rsidR="00644329" w:rsidRPr="00625E73" w:rsidRDefault="00644329" w:rsidP="00CF48DF">
            <w:pPr>
              <w:spacing w:after="60"/>
              <w:jc w:val="left"/>
              <w:rPr>
                <w:rFonts w:eastAsia="Times New Roman" w:cs="Arial"/>
                <w:bCs/>
                <w:szCs w:val="22"/>
                <w:lang w:eastAsia="en-GB"/>
              </w:rPr>
            </w:pPr>
            <w:proofErr w:type="spellStart"/>
            <w:r w:rsidRPr="00625E73">
              <w:rPr>
                <w:rFonts w:eastAsia="Times New Roman" w:cs="Arial"/>
                <w:bCs/>
                <w:szCs w:val="22"/>
                <w:lang w:eastAsia="en-GB"/>
              </w:rPr>
              <w:t>Pôle</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Emploi</w:t>
            </w:r>
            <w:proofErr w:type="spellEnd"/>
            <w:r w:rsidRPr="00625E73">
              <w:rPr>
                <w:rFonts w:eastAsia="Times New Roman" w:cs="Arial"/>
                <w:bCs/>
                <w:szCs w:val="22"/>
                <w:lang w:eastAsia="en-GB"/>
              </w:rPr>
              <w:t xml:space="preserve"> (FR)</w:t>
            </w:r>
          </w:p>
        </w:tc>
      </w:tr>
      <w:tr w:rsidR="00644329" w:rsidRPr="00625E73" w14:paraId="6F4AD24F" w14:textId="77777777" w:rsidTr="004B05FE">
        <w:trPr>
          <w:trHeight w:val="319"/>
        </w:trPr>
        <w:tc>
          <w:tcPr>
            <w:tcW w:w="812" w:type="pct"/>
            <w:shd w:val="clear" w:color="auto" w:fill="auto"/>
            <w:noWrap/>
          </w:tcPr>
          <w:p w14:paraId="2C4AD18D" w14:textId="24730268"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PES</w:t>
            </w:r>
          </w:p>
        </w:tc>
        <w:tc>
          <w:tcPr>
            <w:tcW w:w="4188" w:type="pct"/>
          </w:tcPr>
          <w:p w14:paraId="4D55CA9D" w14:textId="6B302439" w:rsidR="00644329" w:rsidRPr="00625E73" w:rsidRDefault="00644329" w:rsidP="00CF48DF">
            <w:pPr>
              <w:spacing w:after="60"/>
              <w:jc w:val="left"/>
              <w:rPr>
                <w:rFonts w:eastAsia="Times New Roman" w:cs="Arial"/>
                <w:bCs/>
                <w:szCs w:val="22"/>
                <w:lang w:eastAsia="en-GB"/>
              </w:rPr>
            </w:pPr>
            <w:r w:rsidRPr="00625E73">
              <w:rPr>
                <w:rFonts w:eastAsia="Times New Roman" w:cs="Arial"/>
                <w:bCs/>
                <w:szCs w:val="22"/>
                <w:lang w:eastAsia="en-GB"/>
              </w:rPr>
              <w:t>Public Employment Services</w:t>
            </w:r>
          </w:p>
        </w:tc>
      </w:tr>
      <w:tr w:rsidR="00644329" w:rsidRPr="00625E73" w14:paraId="5643BA03" w14:textId="77777777" w:rsidTr="004B05FE">
        <w:trPr>
          <w:trHeight w:val="319"/>
        </w:trPr>
        <w:tc>
          <w:tcPr>
            <w:tcW w:w="812" w:type="pct"/>
            <w:shd w:val="clear" w:color="auto" w:fill="auto"/>
            <w:noWrap/>
          </w:tcPr>
          <w:p w14:paraId="6E5FC98C" w14:textId="625357CE"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PFI</w:t>
            </w:r>
          </w:p>
        </w:tc>
        <w:tc>
          <w:tcPr>
            <w:tcW w:w="4188" w:type="pct"/>
          </w:tcPr>
          <w:p w14:paraId="6BC3EC0E" w14:textId="2D604C14" w:rsidR="00644329" w:rsidRPr="00625E73" w:rsidRDefault="00644329" w:rsidP="00366A0C">
            <w:pPr>
              <w:spacing w:after="60"/>
              <w:jc w:val="left"/>
              <w:rPr>
                <w:rFonts w:eastAsia="Times New Roman" w:cs="Arial"/>
                <w:bCs/>
                <w:szCs w:val="22"/>
                <w:lang w:eastAsia="en-GB"/>
              </w:rPr>
            </w:pPr>
            <w:r w:rsidRPr="00625E73">
              <w:rPr>
                <w:rFonts w:eastAsia="Times New Roman" w:cs="Arial"/>
                <w:bCs/>
                <w:szCs w:val="22"/>
                <w:lang w:eastAsia="en-GB"/>
              </w:rPr>
              <w:t xml:space="preserve">Plan formation insertion (BE </w:t>
            </w:r>
            <w:proofErr w:type="spellStart"/>
            <w:r w:rsidRPr="00625E73">
              <w:rPr>
                <w:rFonts w:eastAsia="Times New Roman" w:cs="Arial"/>
                <w:bCs/>
                <w:szCs w:val="22"/>
                <w:lang w:eastAsia="en-GB"/>
              </w:rPr>
              <w:t>fr</w:t>
            </w:r>
            <w:proofErr w:type="spellEnd"/>
            <w:r w:rsidRPr="00625E73">
              <w:rPr>
                <w:rFonts w:eastAsia="Times New Roman" w:cs="Arial"/>
                <w:bCs/>
                <w:szCs w:val="22"/>
                <w:lang w:eastAsia="en-GB"/>
              </w:rPr>
              <w:t>)</w:t>
            </w:r>
          </w:p>
        </w:tc>
      </w:tr>
      <w:tr w:rsidR="00644329" w:rsidRPr="00625E73" w14:paraId="15FF2B7B" w14:textId="77777777" w:rsidTr="004B05FE">
        <w:trPr>
          <w:trHeight w:val="319"/>
        </w:trPr>
        <w:tc>
          <w:tcPr>
            <w:tcW w:w="812" w:type="pct"/>
            <w:shd w:val="clear" w:color="auto" w:fill="auto"/>
            <w:noWrap/>
          </w:tcPr>
          <w:p w14:paraId="0C8B97BB" w14:textId="65AEC0ED"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PMSMP</w:t>
            </w:r>
          </w:p>
        </w:tc>
        <w:tc>
          <w:tcPr>
            <w:tcW w:w="4188" w:type="pct"/>
          </w:tcPr>
          <w:p w14:paraId="62489814" w14:textId="3003165C" w:rsidR="00644329" w:rsidRPr="00625E73" w:rsidRDefault="00644329" w:rsidP="00366A0C">
            <w:pPr>
              <w:spacing w:after="60"/>
              <w:jc w:val="left"/>
              <w:rPr>
                <w:rFonts w:eastAsia="Times New Roman" w:cs="Arial"/>
                <w:bCs/>
                <w:szCs w:val="22"/>
                <w:lang w:eastAsia="en-GB"/>
              </w:rPr>
            </w:pPr>
            <w:proofErr w:type="spellStart"/>
            <w:r w:rsidRPr="00625E73">
              <w:rPr>
                <w:rFonts w:eastAsia="Times New Roman" w:cs="Arial"/>
                <w:bCs/>
                <w:szCs w:val="22"/>
                <w:lang w:eastAsia="en-GB"/>
              </w:rPr>
              <w:t>Périodes</w:t>
            </w:r>
            <w:proofErr w:type="spellEnd"/>
            <w:r w:rsidRPr="00625E73">
              <w:rPr>
                <w:rFonts w:eastAsia="Times New Roman" w:cs="Arial"/>
                <w:bCs/>
                <w:szCs w:val="22"/>
                <w:lang w:eastAsia="en-GB"/>
              </w:rPr>
              <w:t xml:space="preserve"> de </w:t>
            </w:r>
            <w:proofErr w:type="spellStart"/>
            <w:r w:rsidRPr="00625E73">
              <w:rPr>
                <w:rFonts w:eastAsia="Times New Roman" w:cs="Arial"/>
                <w:bCs/>
                <w:szCs w:val="22"/>
                <w:lang w:eastAsia="en-GB"/>
              </w:rPr>
              <w:t>mises</w:t>
            </w:r>
            <w:proofErr w:type="spellEnd"/>
            <w:r w:rsidRPr="00625E73">
              <w:rPr>
                <w:rFonts w:eastAsia="Times New Roman" w:cs="Arial"/>
                <w:bCs/>
                <w:szCs w:val="22"/>
                <w:lang w:eastAsia="en-GB"/>
              </w:rPr>
              <w:t xml:space="preserve"> en situation en milieu </w:t>
            </w:r>
            <w:proofErr w:type="spellStart"/>
            <w:r w:rsidRPr="00625E73">
              <w:rPr>
                <w:rFonts w:eastAsia="Times New Roman" w:cs="Arial"/>
                <w:bCs/>
                <w:szCs w:val="22"/>
                <w:lang w:eastAsia="en-GB"/>
              </w:rPr>
              <w:t>professionnel</w:t>
            </w:r>
            <w:proofErr w:type="spellEnd"/>
            <w:r w:rsidRPr="00625E73">
              <w:rPr>
                <w:rFonts w:eastAsia="Times New Roman" w:cs="Arial"/>
                <w:bCs/>
                <w:szCs w:val="22"/>
                <w:lang w:eastAsia="en-GB"/>
              </w:rPr>
              <w:t xml:space="preserve"> (FR)</w:t>
            </w:r>
          </w:p>
        </w:tc>
      </w:tr>
      <w:tr w:rsidR="00644329" w:rsidRPr="00625E73" w14:paraId="2BF48F0E" w14:textId="77777777" w:rsidTr="004B05FE">
        <w:trPr>
          <w:trHeight w:val="319"/>
        </w:trPr>
        <w:tc>
          <w:tcPr>
            <w:tcW w:w="812" w:type="pct"/>
            <w:shd w:val="clear" w:color="auto" w:fill="auto"/>
            <w:noWrap/>
          </w:tcPr>
          <w:p w14:paraId="74181641" w14:textId="515979F6"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PPAE</w:t>
            </w:r>
          </w:p>
        </w:tc>
        <w:tc>
          <w:tcPr>
            <w:tcW w:w="4188" w:type="pct"/>
          </w:tcPr>
          <w:p w14:paraId="5B1ABDEA" w14:textId="2BAE1B49" w:rsidR="00644329" w:rsidRPr="00625E73" w:rsidRDefault="00644329" w:rsidP="00366A0C">
            <w:pPr>
              <w:spacing w:after="60"/>
              <w:jc w:val="left"/>
              <w:rPr>
                <w:rFonts w:eastAsia="Times New Roman" w:cs="Arial"/>
                <w:bCs/>
                <w:szCs w:val="22"/>
                <w:lang w:eastAsia="en-GB"/>
              </w:rPr>
            </w:pPr>
            <w:r w:rsidRPr="00625E73">
              <w:rPr>
                <w:rFonts w:eastAsia="Times New Roman" w:cs="Arial"/>
                <w:bCs/>
                <w:szCs w:val="22"/>
                <w:lang w:eastAsia="en-GB"/>
              </w:rPr>
              <w:t xml:space="preserve">Project personalise </w:t>
            </w:r>
            <w:proofErr w:type="spellStart"/>
            <w:r w:rsidRPr="00625E73">
              <w:rPr>
                <w:rFonts w:eastAsia="Times New Roman" w:cs="Arial"/>
                <w:bCs/>
                <w:szCs w:val="22"/>
                <w:lang w:eastAsia="en-GB"/>
              </w:rPr>
              <w:t>d’accès</w:t>
            </w:r>
            <w:proofErr w:type="spellEnd"/>
            <w:r w:rsidRPr="00625E73">
              <w:rPr>
                <w:rFonts w:eastAsia="Times New Roman" w:cs="Arial"/>
                <w:bCs/>
                <w:szCs w:val="22"/>
                <w:lang w:eastAsia="en-GB"/>
              </w:rPr>
              <w:t xml:space="preserve"> à </w:t>
            </w:r>
            <w:proofErr w:type="spellStart"/>
            <w:r w:rsidRPr="00625E73">
              <w:rPr>
                <w:rFonts w:eastAsia="Times New Roman" w:cs="Arial"/>
                <w:bCs/>
                <w:szCs w:val="22"/>
                <w:lang w:eastAsia="en-GB"/>
              </w:rPr>
              <w:t>l’emploi</w:t>
            </w:r>
            <w:proofErr w:type="spellEnd"/>
            <w:r w:rsidRPr="00625E73">
              <w:rPr>
                <w:rFonts w:eastAsia="Times New Roman" w:cs="Arial"/>
                <w:bCs/>
                <w:szCs w:val="22"/>
                <w:lang w:eastAsia="en-GB"/>
              </w:rPr>
              <w:t xml:space="preserve"> (FR)</w:t>
            </w:r>
          </w:p>
        </w:tc>
      </w:tr>
      <w:tr w:rsidR="00644329" w:rsidRPr="00625E73" w14:paraId="190AAD21" w14:textId="77777777" w:rsidTr="004B05FE">
        <w:trPr>
          <w:trHeight w:val="319"/>
        </w:trPr>
        <w:tc>
          <w:tcPr>
            <w:tcW w:w="812" w:type="pct"/>
            <w:shd w:val="clear" w:color="auto" w:fill="auto"/>
            <w:noWrap/>
          </w:tcPr>
          <w:p w14:paraId="4A88A14E" w14:textId="57D87DC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PJJ</w:t>
            </w:r>
          </w:p>
        </w:tc>
        <w:tc>
          <w:tcPr>
            <w:tcW w:w="4188" w:type="pct"/>
          </w:tcPr>
          <w:p w14:paraId="76A0FCAF" w14:textId="2D48AB18" w:rsidR="00644329" w:rsidRPr="00625E73" w:rsidRDefault="00644329" w:rsidP="00366A0C">
            <w:pPr>
              <w:spacing w:after="60"/>
              <w:jc w:val="left"/>
              <w:rPr>
                <w:rFonts w:eastAsia="Times New Roman" w:cs="Arial"/>
                <w:bCs/>
                <w:szCs w:val="22"/>
                <w:lang w:eastAsia="en-GB"/>
              </w:rPr>
            </w:pPr>
            <w:r w:rsidRPr="00625E73">
              <w:rPr>
                <w:rFonts w:cs="Arial"/>
                <w:szCs w:val="22"/>
              </w:rPr>
              <w:t xml:space="preserve">Protection </w:t>
            </w:r>
            <w:proofErr w:type="spellStart"/>
            <w:r w:rsidRPr="00625E73">
              <w:rPr>
                <w:rFonts w:cs="Arial"/>
                <w:szCs w:val="22"/>
              </w:rPr>
              <w:t>judiciaire</w:t>
            </w:r>
            <w:proofErr w:type="spellEnd"/>
            <w:r w:rsidRPr="00625E73">
              <w:rPr>
                <w:rFonts w:cs="Arial"/>
                <w:szCs w:val="22"/>
              </w:rPr>
              <w:t xml:space="preserve"> de la </w:t>
            </w:r>
            <w:proofErr w:type="spellStart"/>
            <w:r w:rsidRPr="00625E73">
              <w:rPr>
                <w:rFonts w:cs="Arial"/>
                <w:szCs w:val="22"/>
              </w:rPr>
              <w:t>Jeunesse</w:t>
            </w:r>
            <w:proofErr w:type="spellEnd"/>
            <w:r w:rsidRPr="00625E73">
              <w:rPr>
                <w:rFonts w:cs="Arial"/>
                <w:szCs w:val="22"/>
              </w:rPr>
              <w:t xml:space="preserve"> (FR)</w:t>
            </w:r>
          </w:p>
        </w:tc>
      </w:tr>
      <w:tr w:rsidR="00683178" w:rsidRPr="00625E73" w14:paraId="25EC0DA7" w14:textId="77777777" w:rsidTr="004B05FE">
        <w:trPr>
          <w:trHeight w:val="319"/>
        </w:trPr>
        <w:tc>
          <w:tcPr>
            <w:tcW w:w="812" w:type="pct"/>
            <w:shd w:val="clear" w:color="auto" w:fill="auto"/>
            <w:noWrap/>
          </w:tcPr>
          <w:p w14:paraId="02EEC565" w14:textId="7C1ABD6F" w:rsidR="00683178" w:rsidRDefault="00683178" w:rsidP="004B05FE">
            <w:pPr>
              <w:spacing w:after="60"/>
              <w:jc w:val="left"/>
              <w:rPr>
                <w:rFonts w:eastAsia="Times New Roman" w:cs="Arial"/>
                <w:bCs/>
                <w:szCs w:val="22"/>
                <w:lang w:eastAsia="en-GB"/>
              </w:rPr>
            </w:pPr>
            <w:r w:rsidRPr="00683178">
              <w:rPr>
                <w:rFonts w:eastAsia="Times New Roman" w:cs="Arial"/>
                <w:bCs/>
                <w:szCs w:val="22"/>
                <w:lang w:eastAsia="en-GB"/>
              </w:rPr>
              <w:t>PWP</w:t>
            </w:r>
          </w:p>
        </w:tc>
        <w:tc>
          <w:tcPr>
            <w:tcW w:w="4188" w:type="pct"/>
          </w:tcPr>
          <w:p w14:paraId="1D17678B" w14:textId="28E24A1B" w:rsidR="00683178" w:rsidRPr="00960F6E" w:rsidRDefault="00683178" w:rsidP="00683178">
            <w:pPr>
              <w:spacing w:after="60"/>
              <w:jc w:val="left"/>
              <w:rPr>
                <w:rFonts w:eastAsia="Times New Roman" w:cs="Arial"/>
                <w:bCs/>
                <w:szCs w:val="22"/>
                <w:lang w:eastAsia="en-GB"/>
              </w:rPr>
            </w:pPr>
            <w:r>
              <w:rPr>
                <w:rFonts w:eastAsia="Times New Roman" w:cs="Arial"/>
                <w:bCs/>
                <w:szCs w:val="22"/>
                <w:lang w:eastAsia="en-GB"/>
              </w:rPr>
              <w:t>Public Works Programmes (SK)</w:t>
            </w:r>
          </w:p>
        </w:tc>
      </w:tr>
      <w:tr w:rsidR="00960F6E" w:rsidRPr="00625E73" w14:paraId="07E12A1F" w14:textId="77777777" w:rsidTr="004B05FE">
        <w:trPr>
          <w:trHeight w:val="319"/>
        </w:trPr>
        <w:tc>
          <w:tcPr>
            <w:tcW w:w="812" w:type="pct"/>
            <w:shd w:val="clear" w:color="auto" w:fill="auto"/>
            <w:noWrap/>
          </w:tcPr>
          <w:p w14:paraId="6D53D84F" w14:textId="5D166449" w:rsidR="00960F6E" w:rsidRPr="00625E73" w:rsidRDefault="00960F6E" w:rsidP="004B05FE">
            <w:pPr>
              <w:spacing w:after="60"/>
              <w:jc w:val="left"/>
              <w:rPr>
                <w:rFonts w:eastAsia="Times New Roman" w:cs="Arial"/>
                <w:bCs/>
                <w:szCs w:val="22"/>
                <w:lang w:eastAsia="en-GB"/>
              </w:rPr>
            </w:pPr>
            <w:r>
              <w:rPr>
                <w:rFonts w:eastAsia="Times New Roman" w:cs="Arial"/>
                <w:bCs/>
                <w:szCs w:val="22"/>
                <w:lang w:eastAsia="en-GB"/>
              </w:rPr>
              <w:t>RDL</w:t>
            </w:r>
          </w:p>
        </w:tc>
        <w:tc>
          <w:tcPr>
            <w:tcW w:w="4188" w:type="pct"/>
          </w:tcPr>
          <w:p w14:paraId="449E4C47" w14:textId="7D3E60D9" w:rsidR="00960F6E" w:rsidRPr="00625E73" w:rsidRDefault="00960F6E" w:rsidP="00A37072">
            <w:pPr>
              <w:spacing w:after="60"/>
              <w:jc w:val="left"/>
              <w:rPr>
                <w:rFonts w:eastAsia="Times New Roman" w:cs="Arial"/>
                <w:bCs/>
                <w:szCs w:val="22"/>
                <w:lang w:eastAsia="en-GB"/>
              </w:rPr>
            </w:pPr>
            <w:r w:rsidRPr="00960F6E">
              <w:rPr>
                <w:rFonts w:eastAsia="Times New Roman" w:cs="Arial"/>
                <w:bCs/>
                <w:szCs w:val="22"/>
                <w:lang w:eastAsia="en-GB"/>
              </w:rPr>
              <w:t>Royal Decree-Law</w:t>
            </w:r>
            <w:r>
              <w:rPr>
                <w:rFonts w:eastAsia="Times New Roman" w:cs="Arial"/>
                <w:bCs/>
                <w:szCs w:val="22"/>
                <w:lang w:eastAsia="en-GB"/>
              </w:rPr>
              <w:t xml:space="preserve"> </w:t>
            </w:r>
            <w:r w:rsidRPr="00625E73">
              <w:t>(ES)</w:t>
            </w:r>
          </w:p>
        </w:tc>
      </w:tr>
      <w:tr w:rsidR="00644329" w:rsidRPr="00625E73" w14:paraId="024408FF" w14:textId="77777777" w:rsidTr="004B05FE">
        <w:trPr>
          <w:trHeight w:val="319"/>
        </w:trPr>
        <w:tc>
          <w:tcPr>
            <w:tcW w:w="812" w:type="pct"/>
            <w:shd w:val="clear" w:color="auto" w:fill="auto"/>
            <w:noWrap/>
          </w:tcPr>
          <w:p w14:paraId="3A378EDF" w14:textId="1BB1234B"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RMC</w:t>
            </w:r>
          </w:p>
        </w:tc>
        <w:tc>
          <w:tcPr>
            <w:tcW w:w="4188" w:type="pct"/>
          </w:tcPr>
          <w:p w14:paraId="0070CBB8" w14:textId="75B77FDC" w:rsidR="00644329" w:rsidRPr="00625E73" w:rsidRDefault="00644329" w:rsidP="00A37072">
            <w:pPr>
              <w:spacing w:after="60"/>
              <w:jc w:val="left"/>
              <w:rPr>
                <w:rFonts w:eastAsia="Times New Roman" w:cs="Arial"/>
                <w:bCs/>
                <w:szCs w:val="22"/>
                <w:lang w:eastAsia="en-GB"/>
              </w:rPr>
            </w:pPr>
            <w:r w:rsidRPr="00625E73">
              <w:rPr>
                <w:rFonts w:eastAsia="Times New Roman" w:cs="Arial"/>
                <w:bCs/>
                <w:szCs w:val="22"/>
                <w:lang w:eastAsia="en-GB"/>
              </w:rPr>
              <w:t>Regional Registration and Coordination Centre (NL)</w:t>
            </w:r>
          </w:p>
        </w:tc>
      </w:tr>
      <w:tr w:rsidR="00EA3640" w:rsidRPr="00625E73" w14:paraId="19DFE4B0" w14:textId="77777777" w:rsidTr="004B05FE">
        <w:trPr>
          <w:trHeight w:val="319"/>
        </w:trPr>
        <w:tc>
          <w:tcPr>
            <w:tcW w:w="812" w:type="pct"/>
            <w:shd w:val="clear" w:color="auto" w:fill="auto"/>
            <w:noWrap/>
          </w:tcPr>
          <w:p w14:paraId="12C65F62" w14:textId="350FD983" w:rsidR="00EA3640" w:rsidRPr="00625E73" w:rsidRDefault="00EA3640" w:rsidP="004B05FE">
            <w:pPr>
              <w:spacing w:after="60"/>
              <w:jc w:val="left"/>
              <w:rPr>
                <w:rFonts w:eastAsia="Times New Roman" w:cs="Arial"/>
                <w:bCs/>
                <w:szCs w:val="22"/>
                <w:lang w:eastAsia="en-GB"/>
              </w:rPr>
            </w:pPr>
            <w:r w:rsidRPr="00EA3640">
              <w:rPr>
                <w:rFonts w:eastAsia="Times New Roman" w:cs="Arial"/>
                <w:bCs/>
                <w:szCs w:val="22"/>
                <w:lang w:eastAsia="en-GB"/>
              </w:rPr>
              <w:t>ROA</w:t>
            </w:r>
          </w:p>
        </w:tc>
        <w:tc>
          <w:tcPr>
            <w:tcW w:w="4188" w:type="pct"/>
          </w:tcPr>
          <w:p w14:paraId="5F45F549" w14:textId="309A9340" w:rsidR="00EA3640" w:rsidRPr="00625E73" w:rsidRDefault="00EA3640" w:rsidP="00EA3640">
            <w:pPr>
              <w:spacing w:after="60"/>
              <w:jc w:val="left"/>
              <w:rPr>
                <w:rFonts w:eastAsia="Times New Roman" w:cs="Arial"/>
                <w:bCs/>
                <w:szCs w:val="22"/>
                <w:lang w:eastAsia="en-GB"/>
              </w:rPr>
            </w:pPr>
            <w:proofErr w:type="spellStart"/>
            <w:r w:rsidRPr="00EA3640">
              <w:rPr>
                <w:rFonts w:eastAsia="Times New Roman" w:cs="Arial"/>
                <w:bCs/>
                <w:szCs w:val="22"/>
                <w:lang w:eastAsia="en-GB"/>
              </w:rPr>
              <w:t>Researchcentrum</w:t>
            </w:r>
            <w:proofErr w:type="spellEnd"/>
            <w:r w:rsidRPr="00EA3640">
              <w:rPr>
                <w:rFonts w:eastAsia="Times New Roman" w:cs="Arial"/>
                <w:bCs/>
                <w:szCs w:val="22"/>
                <w:lang w:eastAsia="en-GB"/>
              </w:rPr>
              <w:t xml:space="preserve"> </w:t>
            </w:r>
            <w:proofErr w:type="spellStart"/>
            <w:r w:rsidRPr="00EA3640">
              <w:rPr>
                <w:rFonts w:eastAsia="Times New Roman" w:cs="Arial"/>
                <w:bCs/>
                <w:szCs w:val="22"/>
                <w:lang w:eastAsia="en-GB"/>
              </w:rPr>
              <w:t>voor</w:t>
            </w:r>
            <w:proofErr w:type="spellEnd"/>
            <w:r w:rsidRPr="00EA3640">
              <w:rPr>
                <w:rFonts w:eastAsia="Times New Roman" w:cs="Arial"/>
                <w:bCs/>
                <w:szCs w:val="22"/>
                <w:lang w:eastAsia="en-GB"/>
              </w:rPr>
              <w:t xml:space="preserve"> </w:t>
            </w:r>
            <w:proofErr w:type="spellStart"/>
            <w:r w:rsidRPr="00EA3640">
              <w:rPr>
                <w:rFonts w:eastAsia="Times New Roman" w:cs="Arial"/>
                <w:bCs/>
                <w:szCs w:val="22"/>
                <w:lang w:eastAsia="en-GB"/>
              </w:rPr>
              <w:t>Onderwijs</w:t>
            </w:r>
            <w:proofErr w:type="spellEnd"/>
            <w:r w:rsidRPr="00EA3640">
              <w:rPr>
                <w:rFonts w:eastAsia="Times New Roman" w:cs="Arial"/>
                <w:bCs/>
                <w:szCs w:val="22"/>
                <w:lang w:eastAsia="en-GB"/>
              </w:rPr>
              <w:t xml:space="preserve"> en </w:t>
            </w:r>
            <w:proofErr w:type="spellStart"/>
            <w:r w:rsidRPr="00EA3640">
              <w:rPr>
                <w:rFonts w:eastAsia="Times New Roman" w:cs="Arial"/>
                <w:bCs/>
                <w:szCs w:val="22"/>
                <w:lang w:eastAsia="en-GB"/>
              </w:rPr>
              <w:t>Arbeidsmarkt</w:t>
            </w:r>
            <w:proofErr w:type="spellEnd"/>
            <w:r w:rsidRPr="00EA3640">
              <w:rPr>
                <w:rFonts w:eastAsia="Times New Roman" w:cs="Arial"/>
                <w:bCs/>
                <w:szCs w:val="22"/>
                <w:lang w:eastAsia="en-GB"/>
              </w:rPr>
              <w:t xml:space="preserve"> (</w:t>
            </w:r>
            <w:r>
              <w:rPr>
                <w:rFonts w:eastAsia="Times New Roman" w:cs="Arial"/>
                <w:bCs/>
                <w:szCs w:val="22"/>
                <w:lang w:eastAsia="en-GB"/>
              </w:rPr>
              <w:t>NL</w:t>
            </w:r>
            <w:r w:rsidRPr="00EA3640">
              <w:rPr>
                <w:rFonts w:eastAsia="Times New Roman" w:cs="Arial"/>
                <w:bCs/>
                <w:szCs w:val="22"/>
                <w:lang w:eastAsia="en-GB"/>
              </w:rPr>
              <w:t>).</w:t>
            </w:r>
          </w:p>
        </w:tc>
      </w:tr>
      <w:tr w:rsidR="00644329" w:rsidRPr="00625E73" w14:paraId="16666DF0" w14:textId="77777777" w:rsidTr="004B05FE">
        <w:trPr>
          <w:trHeight w:val="319"/>
        </w:trPr>
        <w:tc>
          <w:tcPr>
            <w:tcW w:w="812" w:type="pct"/>
            <w:shd w:val="clear" w:color="auto" w:fill="auto"/>
            <w:noWrap/>
          </w:tcPr>
          <w:p w14:paraId="0ED556DD" w14:textId="72945BDD"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ROC</w:t>
            </w:r>
          </w:p>
        </w:tc>
        <w:tc>
          <w:tcPr>
            <w:tcW w:w="4188" w:type="pct"/>
          </w:tcPr>
          <w:p w14:paraId="2972063F" w14:textId="397E692E" w:rsidR="00644329" w:rsidRPr="00625E73" w:rsidRDefault="00644329" w:rsidP="004B05FE">
            <w:pPr>
              <w:spacing w:after="60"/>
              <w:jc w:val="left"/>
              <w:rPr>
                <w:rFonts w:eastAsia="Times New Roman" w:cs="Arial"/>
                <w:bCs/>
                <w:szCs w:val="22"/>
                <w:lang w:eastAsia="en-GB"/>
              </w:rPr>
            </w:pPr>
            <w:proofErr w:type="spellStart"/>
            <w:r w:rsidRPr="00625E73">
              <w:rPr>
                <w:rFonts w:eastAsia="Times New Roman" w:cs="Arial"/>
                <w:bCs/>
                <w:szCs w:val="22"/>
                <w:lang w:eastAsia="en-GB"/>
              </w:rPr>
              <w:t>Regionaal</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Opleidingen</w:t>
            </w:r>
            <w:proofErr w:type="spellEnd"/>
            <w:r w:rsidRPr="00625E73">
              <w:rPr>
                <w:rFonts w:eastAsia="Times New Roman" w:cs="Arial"/>
                <w:bCs/>
                <w:szCs w:val="22"/>
                <w:lang w:eastAsia="en-GB"/>
              </w:rPr>
              <w:t xml:space="preserve"> Centrum (NL)</w:t>
            </w:r>
          </w:p>
        </w:tc>
      </w:tr>
      <w:tr w:rsidR="00644329" w:rsidRPr="00625E73" w14:paraId="78BD2434" w14:textId="77777777" w:rsidTr="004B05FE">
        <w:trPr>
          <w:trHeight w:val="319"/>
        </w:trPr>
        <w:tc>
          <w:tcPr>
            <w:tcW w:w="812" w:type="pct"/>
            <w:shd w:val="clear" w:color="auto" w:fill="auto"/>
            <w:noWrap/>
          </w:tcPr>
          <w:p w14:paraId="1FDB1979" w14:textId="5BF25D56"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RSA</w:t>
            </w:r>
          </w:p>
        </w:tc>
        <w:tc>
          <w:tcPr>
            <w:tcW w:w="4188" w:type="pct"/>
          </w:tcPr>
          <w:p w14:paraId="336D0748" w14:textId="5775C423" w:rsidR="00644329" w:rsidRPr="00625E73" w:rsidRDefault="00644329" w:rsidP="004B05FE">
            <w:pPr>
              <w:spacing w:after="60"/>
              <w:jc w:val="left"/>
              <w:rPr>
                <w:rFonts w:eastAsia="Times New Roman" w:cs="Arial"/>
                <w:bCs/>
                <w:szCs w:val="22"/>
                <w:lang w:eastAsia="en-GB"/>
              </w:rPr>
            </w:pPr>
            <w:proofErr w:type="spellStart"/>
            <w:r w:rsidRPr="00625E73">
              <w:rPr>
                <w:rFonts w:eastAsia="Times New Roman" w:cs="Arial"/>
                <w:bCs/>
                <w:szCs w:val="22"/>
                <w:lang w:eastAsia="en-GB"/>
              </w:rPr>
              <w:t>Revenu</w:t>
            </w:r>
            <w:proofErr w:type="spellEnd"/>
            <w:r w:rsidRPr="00625E73">
              <w:rPr>
                <w:rFonts w:eastAsia="Times New Roman" w:cs="Arial"/>
                <w:bCs/>
                <w:szCs w:val="22"/>
                <w:lang w:eastAsia="en-GB"/>
              </w:rPr>
              <w:t xml:space="preserve"> de </w:t>
            </w:r>
            <w:proofErr w:type="spellStart"/>
            <w:r w:rsidRPr="00625E73">
              <w:rPr>
                <w:rFonts w:eastAsia="Times New Roman" w:cs="Arial"/>
                <w:bCs/>
                <w:szCs w:val="22"/>
                <w:lang w:eastAsia="en-GB"/>
              </w:rPr>
              <w:t>solidarité</w:t>
            </w:r>
            <w:proofErr w:type="spellEnd"/>
            <w:r w:rsidRPr="00625E73">
              <w:rPr>
                <w:rFonts w:eastAsia="Times New Roman" w:cs="Arial"/>
                <w:bCs/>
                <w:szCs w:val="22"/>
                <w:lang w:eastAsia="en-GB"/>
              </w:rPr>
              <w:t xml:space="preserve"> active (FR)</w:t>
            </w:r>
          </w:p>
        </w:tc>
      </w:tr>
      <w:tr w:rsidR="00644329" w:rsidRPr="00625E73" w14:paraId="31A87B59" w14:textId="77777777" w:rsidTr="004B05FE">
        <w:trPr>
          <w:trHeight w:val="319"/>
        </w:trPr>
        <w:tc>
          <w:tcPr>
            <w:tcW w:w="812" w:type="pct"/>
            <w:shd w:val="clear" w:color="auto" w:fill="auto"/>
            <w:noWrap/>
          </w:tcPr>
          <w:p w14:paraId="0F2248B0" w14:textId="589BACDB"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RVA</w:t>
            </w:r>
          </w:p>
        </w:tc>
        <w:tc>
          <w:tcPr>
            <w:tcW w:w="4188" w:type="pct"/>
          </w:tcPr>
          <w:p w14:paraId="314B527E" w14:textId="4024A35B" w:rsidR="00644329" w:rsidRPr="00625E73" w:rsidRDefault="00644329" w:rsidP="004B05FE">
            <w:pPr>
              <w:spacing w:after="60"/>
              <w:jc w:val="left"/>
              <w:rPr>
                <w:rFonts w:eastAsia="Times New Roman" w:cs="Arial"/>
                <w:bCs/>
                <w:szCs w:val="22"/>
                <w:lang w:eastAsia="en-GB"/>
              </w:rPr>
            </w:pPr>
            <w:proofErr w:type="spellStart"/>
            <w:r w:rsidRPr="00625E73">
              <w:rPr>
                <w:rFonts w:eastAsia="Times New Roman" w:cs="Arial"/>
                <w:bCs/>
                <w:szCs w:val="22"/>
                <w:lang w:eastAsia="en-GB"/>
              </w:rPr>
              <w:t>Rijksdienst</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voor</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Arbeidsvoorziening</w:t>
            </w:r>
            <w:proofErr w:type="spellEnd"/>
            <w:r w:rsidRPr="00625E73">
              <w:rPr>
                <w:rFonts w:eastAsia="Times New Roman" w:cs="Arial"/>
                <w:bCs/>
                <w:szCs w:val="22"/>
                <w:lang w:eastAsia="en-GB"/>
              </w:rPr>
              <w:t xml:space="preserve"> (BE)</w:t>
            </w:r>
          </w:p>
        </w:tc>
      </w:tr>
      <w:tr w:rsidR="00FB3C5A" w:rsidRPr="00625E73" w14:paraId="429D2894" w14:textId="77777777" w:rsidTr="004B05FE">
        <w:trPr>
          <w:trHeight w:val="319"/>
        </w:trPr>
        <w:tc>
          <w:tcPr>
            <w:tcW w:w="812" w:type="pct"/>
            <w:shd w:val="clear" w:color="auto" w:fill="auto"/>
            <w:noWrap/>
          </w:tcPr>
          <w:p w14:paraId="596ABE5F" w14:textId="3258EF7F" w:rsidR="00FB3C5A" w:rsidRPr="00625E73" w:rsidRDefault="00FB3C5A" w:rsidP="004B05FE">
            <w:pPr>
              <w:spacing w:after="60"/>
              <w:jc w:val="left"/>
              <w:rPr>
                <w:rFonts w:eastAsia="Times New Roman" w:cs="Arial"/>
                <w:bCs/>
                <w:szCs w:val="22"/>
                <w:lang w:eastAsia="en-GB"/>
              </w:rPr>
            </w:pPr>
            <w:r>
              <w:rPr>
                <w:rFonts w:eastAsia="Times New Roman" w:cs="Arial"/>
                <w:bCs/>
                <w:szCs w:val="22"/>
                <w:lang w:eastAsia="en-GB"/>
              </w:rPr>
              <w:t>SBWA</w:t>
            </w:r>
          </w:p>
        </w:tc>
        <w:tc>
          <w:tcPr>
            <w:tcW w:w="4188" w:type="pct"/>
          </w:tcPr>
          <w:p w14:paraId="6F163932" w14:textId="4FB75BD2" w:rsidR="00FB3C5A" w:rsidRPr="00625E73" w:rsidRDefault="00FB3C5A" w:rsidP="00FB3C5A">
            <w:pPr>
              <w:spacing w:after="60"/>
              <w:jc w:val="left"/>
              <w:rPr>
                <w:rFonts w:eastAsia="Times New Roman" w:cs="Arial"/>
                <w:bCs/>
                <w:szCs w:val="22"/>
                <w:lang w:eastAsia="en-GB"/>
              </w:rPr>
            </w:pPr>
            <w:r>
              <w:rPr>
                <w:rFonts w:eastAsia="Times New Roman" w:cs="Arial"/>
                <w:bCs/>
                <w:szCs w:val="22"/>
                <w:lang w:eastAsia="en-GB"/>
              </w:rPr>
              <w:t>Sector-Based Work Academy (UK)</w:t>
            </w:r>
          </w:p>
        </w:tc>
      </w:tr>
      <w:tr w:rsidR="00644329" w:rsidRPr="00625E73" w14:paraId="691E4FF9" w14:textId="77777777" w:rsidTr="004B05FE">
        <w:trPr>
          <w:trHeight w:val="319"/>
        </w:trPr>
        <w:tc>
          <w:tcPr>
            <w:tcW w:w="812" w:type="pct"/>
            <w:shd w:val="clear" w:color="auto" w:fill="auto"/>
            <w:noWrap/>
          </w:tcPr>
          <w:p w14:paraId="792480F4" w14:textId="463200A5"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SEK</w:t>
            </w:r>
          </w:p>
        </w:tc>
        <w:tc>
          <w:tcPr>
            <w:tcW w:w="4188" w:type="pct"/>
          </w:tcPr>
          <w:p w14:paraId="08741A36" w14:textId="11ECD848"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Vocational Education School (EL)</w:t>
            </w:r>
          </w:p>
        </w:tc>
      </w:tr>
      <w:tr w:rsidR="00F27BFA" w:rsidRPr="00625E73" w14:paraId="5127759A" w14:textId="77777777" w:rsidTr="004B05FE">
        <w:trPr>
          <w:trHeight w:val="319"/>
        </w:trPr>
        <w:tc>
          <w:tcPr>
            <w:tcW w:w="812" w:type="pct"/>
            <w:shd w:val="clear" w:color="auto" w:fill="auto"/>
            <w:noWrap/>
          </w:tcPr>
          <w:p w14:paraId="202C3C3A" w14:textId="71D787E2" w:rsidR="00F27BFA" w:rsidRPr="00625E73" w:rsidRDefault="00F27BFA" w:rsidP="004B05FE">
            <w:pPr>
              <w:spacing w:after="60"/>
              <w:jc w:val="left"/>
              <w:rPr>
                <w:rFonts w:eastAsia="Times New Roman" w:cs="Arial"/>
                <w:bCs/>
                <w:szCs w:val="22"/>
                <w:lang w:eastAsia="en-GB"/>
              </w:rPr>
            </w:pPr>
            <w:r w:rsidRPr="00625E73">
              <w:rPr>
                <w:rFonts w:eastAsia="Times New Roman" w:cs="Arial"/>
                <w:bCs/>
                <w:szCs w:val="22"/>
                <w:lang w:eastAsia="en-GB"/>
              </w:rPr>
              <w:t>SEN</w:t>
            </w:r>
          </w:p>
        </w:tc>
        <w:tc>
          <w:tcPr>
            <w:tcW w:w="4188" w:type="pct"/>
          </w:tcPr>
          <w:p w14:paraId="5C0F4719" w14:textId="7484DB5D" w:rsidR="00F27BFA" w:rsidRPr="00625E73" w:rsidRDefault="00F27BFA" w:rsidP="004B05FE">
            <w:pPr>
              <w:spacing w:after="60"/>
              <w:jc w:val="left"/>
            </w:pPr>
            <w:r w:rsidRPr="00625E73">
              <w:t>Special Educational Needs</w:t>
            </w:r>
          </w:p>
        </w:tc>
      </w:tr>
      <w:tr w:rsidR="00644329" w:rsidRPr="00625E73" w14:paraId="636877DC" w14:textId="77777777" w:rsidTr="004B05FE">
        <w:trPr>
          <w:trHeight w:val="319"/>
        </w:trPr>
        <w:tc>
          <w:tcPr>
            <w:tcW w:w="812" w:type="pct"/>
            <w:shd w:val="clear" w:color="auto" w:fill="auto"/>
            <w:noWrap/>
          </w:tcPr>
          <w:p w14:paraId="073D3FE6" w14:textId="39CB28DC"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SEPE</w:t>
            </w:r>
          </w:p>
        </w:tc>
        <w:tc>
          <w:tcPr>
            <w:tcW w:w="4188" w:type="pct"/>
          </w:tcPr>
          <w:p w14:paraId="53C90F9A" w14:textId="7C4FA5FA" w:rsidR="00644329" w:rsidRPr="00625E73" w:rsidRDefault="00644329" w:rsidP="004B05FE">
            <w:pPr>
              <w:spacing w:after="60"/>
              <w:jc w:val="left"/>
              <w:rPr>
                <w:rFonts w:eastAsia="Times New Roman" w:cs="Arial"/>
                <w:bCs/>
                <w:szCs w:val="22"/>
                <w:lang w:eastAsia="en-GB"/>
              </w:rPr>
            </w:pPr>
            <w:proofErr w:type="spellStart"/>
            <w:r w:rsidRPr="00625E73">
              <w:t>Servicio</w:t>
            </w:r>
            <w:proofErr w:type="spellEnd"/>
            <w:r w:rsidRPr="00625E73">
              <w:t xml:space="preserve"> </w:t>
            </w:r>
            <w:proofErr w:type="spellStart"/>
            <w:r w:rsidRPr="00625E73">
              <w:t>Público</w:t>
            </w:r>
            <w:proofErr w:type="spellEnd"/>
            <w:r w:rsidRPr="00625E73">
              <w:t xml:space="preserve"> de </w:t>
            </w:r>
            <w:proofErr w:type="spellStart"/>
            <w:r w:rsidRPr="00625E73">
              <w:t>Empleo</w:t>
            </w:r>
            <w:proofErr w:type="spellEnd"/>
            <w:r w:rsidRPr="00625E73">
              <w:t xml:space="preserve"> </w:t>
            </w:r>
            <w:proofErr w:type="spellStart"/>
            <w:r w:rsidRPr="00625E73">
              <w:t>Estatal</w:t>
            </w:r>
            <w:proofErr w:type="spellEnd"/>
            <w:r w:rsidRPr="00625E73">
              <w:t xml:space="preserve"> (ES)</w:t>
            </w:r>
          </w:p>
        </w:tc>
      </w:tr>
      <w:tr w:rsidR="00644329" w:rsidRPr="00625E73" w14:paraId="34ECA974" w14:textId="77777777" w:rsidTr="004B05FE">
        <w:trPr>
          <w:trHeight w:val="319"/>
        </w:trPr>
        <w:tc>
          <w:tcPr>
            <w:tcW w:w="812" w:type="pct"/>
            <w:shd w:val="clear" w:color="auto" w:fill="auto"/>
            <w:noWrap/>
          </w:tcPr>
          <w:p w14:paraId="12D47314" w14:textId="762D8E3F"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SETE</w:t>
            </w:r>
          </w:p>
        </w:tc>
        <w:tc>
          <w:tcPr>
            <w:tcW w:w="4188" w:type="pct"/>
          </w:tcPr>
          <w:p w14:paraId="7B4F86A0" w14:textId="0DE6C920"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Greek Tourist Confederation (EL)</w:t>
            </w:r>
          </w:p>
        </w:tc>
      </w:tr>
      <w:tr w:rsidR="00644329" w:rsidRPr="00625E73" w14:paraId="091EBE36" w14:textId="77777777" w:rsidTr="004B05FE">
        <w:trPr>
          <w:trHeight w:val="319"/>
        </w:trPr>
        <w:tc>
          <w:tcPr>
            <w:tcW w:w="812" w:type="pct"/>
            <w:shd w:val="clear" w:color="auto" w:fill="auto"/>
            <w:noWrap/>
          </w:tcPr>
          <w:p w14:paraId="28D79CCB" w14:textId="7B73D7FC"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SFA</w:t>
            </w:r>
          </w:p>
        </w:tc>
        <w:tc>
          <w:tcPr>
            <w:tcW w:w="4188" w:type="pct"/>
          </w:tcPr>
          <w:p w14:paraId="72A6EEA9" w14:textId="60FFE3B9" w:rsidR="00644329" w:rsidRPr="00625E73" w:rsidRDefault="00644329" w:rsidP="00E8410C">
            <w:pPr>
              <w:spacing w:after="60"/>
              <w:jc w:val="left"/>
              <w:rPr>
                <w:rFonts w:eastAsia="Times New Roman" w:cs="Arial"/>
                <w:bCs/>
                <w:szCs w:val="22"/>
                <w:lang w:eastAsia="en-GB"/>
              </w:rPr>
            </w:pPr>
            <w:r w:rsidRPr="00625E73">
              <w:rPr>
                <w:rFonts w:eastAsia="Times New Roman" w:cs="Arial"/>
                <w:bCs/>
                <w:szCs w:val="22"/>
                <w:lang w:eastAsia="en-GB"/>
              </w:rPr>
              <w:t>Skills Funding Agency (UK)</w:t>
            </w:r>
          </w:p>
        </w:tc>
      </w:tr>
      <w:tr w:rsidR="00644329" w:rsidRPr="00625E73" w14:paraId="5C50BE83" w14:textId="77777777" w:rsidTr="004B05FE">
        <w:trPr>
          <w:trHeight w:val="319"/>
        </w:trPr>
        <w:tc>
          <w:tcPr>
            <w:tcW w:w="812" w:type="pct"/>
            <w:shd w:val="clear" w:color="auto" w:fill="auto"/>
            <w:noWrap/>
          </w:tcPr>
          <w:p w14:paraId="6C6648FC" w14:textId="37938E91"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ŠIOV</w:t>
            </w:r>
          </w:p>
        </w:tc>
        <w:tc>
          <w:tcPr>
            <w:tcW w:w="4188" w:type="pct"/>
          </w:tcPr>
          <w:p w14:paraId="2B0AE71B" w14:textId="6DDC4D6F" w:rsidR="00644329" w:rsidRPr="00625E73" w:rsidRDefault="00644329" w:rsidP="008C1A3E">
            <w:pPr>
              <w:spacing w:after="60"/>
              <w:jc w:val="left"/>
              <w:rPr>
                <w:rFonts w:eastAsia="Times New Roman" w:cs="Arial"/>
                <w:bCs/>
                <w:szCs w:val="22"/>
                <w:lang w:eastAsia="en-GB"/>
              </w:rPr>
            </w:pPr>
            <w:proofErr w:type="spellStart"/>
            <w:r w:rsidRPr="00625E73">
              <w:rPr>
                <w:rFonts w:eastAsia="Times New Roman" w:cs="Arial"/>
                <w:bCs/>
                <w:szCs w:val="22"/>
                <w:lang w:eastAsia="en-GB"/>
              </w:rPr>
              <w:t>Štátny</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inštitút</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odborného</w:t>
            </w:r>
            <w:proofErr w:type="spellEnd"/>
            <w:r w:rsidRPr="00625E73">
              <w:rPr>
                <w:rFonts w:eastAsia="Times New Roman" w:cs="Arial"/>
                <w:bCs/>
                <w:szCs w:val="22"/>
                <w:lang w:eastAsia="en-GB"/>
              </w:rPr>
              <w:t xml:space="preserve"> </w:t>
            </w:r>
            <w:proofErr w:type="spellStart"/>
            <w:r w:rsidRPr="00625E73">
              <w:rPr>
                <w:rFonts w:eastAsia="Times New Roman" w:cs="Arial"/>
                <w:bCs/>
                <w:szCs w:val="22"/>
                <w:lang w:eastAsia="en-GB"/>
              </w:rPr>
              <w:t>vzdelávania</w:t>
            </w:r>
            <w:proofErr w:type="spellEnd"/>
            <w:r w:rsidRPr="00625E73">
              <w:rPr>
                <w:rFonts w:eastAsia="Times New Roman" w:cs="Arial"/>
                <w:bCs/>
                <w:szCs w:val="22"/>
                <w:lang w:eastAsia="en-GB"/>
              </w:rPr>
              <w:t xml:space="preserve"> (SK)</w:t>
            </w:r>
          </w:p>
        </w:tc>
      </w:tr>
      <w:tr w:rsidR="00644329" w:rsidRPr="00625E73" w14:paraId="2DFA4A63" w14:textId="77777777" w:rsidTr="004B05FE">
        <w:trPr>
          <w:trHeight w:val="319"/>
        </w:trPr>
        <w:tc>
          <w:tcPr>
            <w:tcW w:w="812" w:type="pct"/>
            <w:shd w:val="clear" w:color="auto" w:fill="auto"/>
            <w:noWrap/>
            <w:hideMark/>
          </w:tcPr>
          <w:p w14:paraId="532E3A32"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SK</w:t>
            </w:r>
          </w:p>
        </w:tc>
        <w:tc>
          <w:tcPr>
            <w:tcW w:w="4188" w:type="pct"/>
          </w:tcPr>
          <w:p w14:paraId="2F7B7312"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Slovakia</w:t>
            </w:r>
          </w:p>
        </w:tc>
      </w:tr>
      <w:tr w:rsidR="00644329" w:rsidRPr="00625E73" w14:paraId="5134A210" w14:textId="77777777" w:rsidTr="004B05FE">
        <w:trPr>
          <w:trHeight w:val="319"/>
        </w:trPr>
        <w:tc>
          <w:tcPr>
            <w:tcW w:w="812" w:type="pct"/>
            <w:shd w:val="clear" w:color="auto" w:fill="auto"/>
            <w:noWrap/>
          </w:tcPr>
          <w:p w14:paraId="00275008" w14:textId="6B3A238A" w:rsidR="00644329" w:rsidRPr="00625E73" w:rsidRDefault="00644329" w:rsidP="004B05FE">
            <w:pPr>
              <w:spacing w:after="60"/>
              <w:jc w:val="left"/>
              <w:rPr>
                <w:rFonts w:cs="Arial"/>
                <w:szCs w:val="22"/>
              </w:rPr>
            </w:pPr>
            <w:r w:rsidRPr="00625E73">
              <w:rPr>
                <w:rFonts w:cs="Arial"/>
                <w:szCs w:val="22"/>
              </w:rPr>
              <w:t>SME</w:t>
            </w:r>
          </w:p>
        </w:tc>
        <w:tc>
          <w:tcPr>
            <w:tcW w:w="4188" w:type="pct"/>
          </w:tcPr>
          <w:p w14:paraId="7F35E239" w14:textId="487A64D8" w:rsidR="00644329" w:rsidRPr="00625E73" w:rsidRDefault="00644329" w:rsidP="000930CA">
            <w:pPr>
              <w:rPr>
                <w:rFonts w:cs="Arial"/>
                <w:szCs w:val="22"/>
              </w:rPr>
            </w:pPr>
            <w:r w:rsidRPr="00625E73">
              <w:rPr>
                <w:rFonts w:cs="Arial"/>
                <w:szCs w:val="22"/>
              </w:rPr>
              <w:t>Small and Medium-sized Enterprise</w:t>
            </w:r>
          </w:p>
        </w:tc>
      </w:tr>
      <w:tr w:rsidR="00644329" w:rsidRPr="00625E73" w14:paraId="33F8FCBB" w14:textId="77777777" w:rsidTr="004B05FE">
        <w:trPr>
          <w:trHeight w:val="319"/>
        </w:trPr>
        <w:tc>
          <w:tcPr>
            <w:tcW w:w="812" w:type="pct"/>
            <w:shd w:val="clear" w:color="auto" w:fill="auto"/>
            <w:noWrap/>
          </w:tcPr>
          <w:p w14:paraId="5C22466F" w14:textId="7D7932DC" w:rsidR="00644329" w:rsidRPr="00625E73" w:rsidRDefault="00644329" w:rsidP="004B05FE">
            <w:pPr>
              <w:spacing w:after="60"/>
              <w:jc w:val="left"/>
              <w:rPr>
                <w:rStyle w:val="Hyperlink"/>
                <w:rFonts w:cs="Arial"/>
                <w:color w:val="auto"/>
                <w:szCs w:val="22"/>
                <w:u w:val="none"/>
              </w:rPr>
            </w:pPr>
            <w:r w:rsidRPr="00625E73">
              <w:rPr>
                <w:rFonts w:cs="Arial"/>
                <w:szCs w:val="22"/>
              </w:rPr>
              <w:t>SPE</w:t>
            </w:r>
          </w:p>
        </w:tc>
        <w:tc>
          <w:tcPr>
            <w:tcW w:w="4188" w:type="pct"/>
          </w:tcPr>
          <w:p w14:paraId="29F4EB70" w14:textId="15460F5E" w:rsidR="00644329" w:rsidRPr="00625E73" w:rsidRDefault="00644329" w:rsidP="000930CA">
            <w:pPr>
              <w:rPr>
                <w:rStyle w:val="Hyperlink"/>
                <w:rFonts w:cs="Arial"/>
                <w:color w:val="auto"/>
                <w:szCs w:val="22"/>
                <w:u w:val="none"/>
              </w:rPr>
            </w:pPr>
            <w:r w:rsidRPr="00625E73">
              <w:rPr>
                <w:rFonts w:cs="Arial"/>
                <w:szCs w:val="22"/>
              </w:rPr>
              <w:t xml:space="preserve">Service Public de </w:t>
            </w:r>
            <w:proofErr w:type="spellStart"/>
            <w:r w:rsidRPr="00625E73">
              <w:rPr>
                <w:rFonts w:cs="Arial"/>
                <w:szCs w:val="22"/>
              </w:rPr>
              <w:t>l’Emploi</w:t>
            </w:r>
            <w:proofErr w:type="spellEnd"/>
            <w:r w:rsidRPr="00625E73">
              <w:rPr>
                <w:rFonts w:cs="Arial"/>
                <w:szCs w:val="22"/>
              </w:rPr>
              <w:t xml:space="preserve"> (FR)</w:t>
            </w:r>
          </w:p>
        </w:tc>
      </w:tr>
      <w:tr w:rsidR="00644329" w:rsidRPr="00625E73" w14:paraId="23DB5E81" w14:textId="77777777" w:rsidTr="004B05FE">
        <w:trPr>
          <w:trHeight w:val="319"/>
        </w:trPr>
        <w:tc>
          <w:tcPr>
            <w:tcW w:w="812" w:type="pct"/>
            <w:shd w:val="clear" w:color="auto" w:fill="auto"/>
            <w:noWrap/>
          </w:tcPr>
          <w:p w14:paraId="701C42FC" w14:textId="1FD81F28" w:rsidR="00644329" w:rsidRPr="00625E73" w:rsidRDefault="00644329" w:rsidP="004B05FE">
            <w:pPr>
              <w:spacing w:after="60"/>
              <w:jc w:val="left"/>
              <w:rPr>
                <w:rFonts w:cs="Arial"/>
                <w:szCs w:val="22"/>
              </w:rPr>
            </w:pPr>
            <w:r w:rsidRPr="00625E73">
              <w:rPr>
                <w:rFonts w:cs="Arial"/>
                <w:szCs w:val="22"/>
              </w:rPr>
              <w:t>SPIP</w:t>
            </w:r>
          </w:p>
        </w:tc>
        <w:tc>
          <w:tcPr>
            <w:tcW w:w="4188" w:type="pct"/>
          </w:tcPr>
          <w:p w14:paraId="0742AC5F" w14:textId="6DDBAF11" w:rsidR="00644329" w:rsidRPr="00625E73" w:rsidRDefault="00644329" w:rsidP="000930CA">
            <w:pPr>
              <w:rPr>
                <w:rFonts w:cs="Arial"/>
                <w:szCs w:val="22"/>
              </w:rPr>
            </w:pPr>
            <w:r w:rsidRPr="00625E73">
              <w:rPr>
                <w:rFonts w:cs="Arial"/>
                <w:szCs w:val="22"/>
              </w:rPr>
              <w:t xml:space="preserve">Service </w:t>
            </w:r>
            <w:proofErr w:type="spellStart"/>
            <w:r w:rsidRPr="00625E73">
              <w:rPr>
                <w:rFonts w:cs="Arial"/>
                <w:szCs w:val="22"/>
              </w:rPr>
              <w:t>pénitentiaire</w:t>
            </w:r>
            <w:proofErr w:type="spellEnd"/>
            <w:r w:rsidRPr="00625E73">
              <w:rPr>
                <w:rFonts w:cs="Arial"/>
                <w:szCs w:val="22"/>
              </w:rPr>
              <w:t xml:space="preserve"> </w:t>
            </w:r>
            <w:proofErr w:type="spellStart"/>
            <w:r w:rsidRPr="00625E73">
              <w:rPr>
                <w:rFonts w:cs="Arial"/>
                <w:szCs w:val="22"/>
              </w:rPr>
              <w:t>d'insertion</w:t>
            </w:r>
            <w:proofErr w:type="spellEnd"/>
            <w:r w:rsidRPr="00625E73">
              <w:rPr>
                <w:rFonts w:cs="Arial"/>
                <w:szCs w:val="22"/>
              </w:rPr>
              <w:t xml:space="preserve"> et de probation (FR)</w:t>
            </w:r>
          </w:p>
        </w:tc>
      </w:tr>
      <w:tr w:rsidR="007B3C62" w:rsidRPr="00625E73" w14:paraId="2FB52D8E" w14:textId="77777777" w:rsidTr="004B05FE">
        <w:trPr>
          <w:trHeight w:val="319"/>
        </w:trPr>
        <w:tc>
          <w:tcPr>
            <w:tcW w:w="812" w:type="pct"/>
            <w:shd w:val="clear" w:color="auto" w:fill="auto"/>
            <w:noWrap/>
          </w:tcPr>
          <w:p w14:paraId="0187AF82" w14:textId="00E79E92" w:rsidR="007B3C62" w:rsidRPr="00625E73" w:rsidRDefault="007B3C62" w:rsidP="004B05FE">
            <w:pPr>
              <w:spacing w:after="60"/>
              <w:jc w:val="left"/>
              <w:rPr>
                <w:rStyle w:val="Hyperlink"/>
                <w:rFonts w:cs="Arial"/>
                <w:color w:val="auto"/>
                <w:szCs w:val="22"/>
                <w:u w:val="none"/>
              </w:rPr>
            </w:pPr>
            <w:r w:rsidRPr="007B3C62">
              <w:rPr>
                <w:rStyle w:val="Hyperlink"/>
                <w:rFonts w:cs="Arial"/>
                <w:color w:val="auto"/>
                <w:szCs w:val="22"/>
                <w:u w:val="none"/>
              </w:rPr>
              <w:t>STEM</w:t>
            </w:r>
          </w:p>
        </w:tc>
        <w:tc>
          <w:tcPr>
            <w:tcW w:w="4188" w:type="pct"/>
          </w:tcPr>
          <w:p w14:paraId="4D64D110" w14:textId="30D3EEEA" w:rsidR="007B3C62" w:rsidRPr="00625E73" w:rsidRDefault="007B3C62" w:rsidP="004B05FE">
            <w:pPr>
              <w:spacing w:after="60"/>
              <w:jc w:val="left"/>
              <w:rPr>
                <w:rStyle w:val="Hyperlink"/>
                <w:rFonts w:cs="Arial"/>
                <w:color w:val="auto"/>
                <w:szCs w:val="22"/>
                <w:u w:val="none"/>
              </w:rPr>
            </w:pPr>
            <w:r w:rsidRPr="007B3C62">
              <w:rPr>
                <w:rStyle w:val="Hyperlink"/>
                <w:rFonts w:cs="Arial"/>
                <w:color w:val="auto"/>
                <w:szCs w:val="22"/>
                <w:u w:val="none"/>
              </w:rPr>
              <w:t>Science, Technology, Engineering and Mathematics</w:t>
            </w:r>
          </w:p>
        </w:tc>
      </w:tr>
      <w:tr w:rsidR="00644329" w:rsidRPr="00625E73" w14:paraId="7BFB3A75" w14:textId="77777777" w:rsidTr="004B05FE">
        <w:trPr>
          <w:trHeight w:val="319"/>
        </w:trPr>
        <w:tc>
          <w:tcPr>
            <w:tcW w:w="812" w:type="pct"/>
            <w:shd w:val="clear" w:color="auto" w:fill="auto"/>
            <w:noWrap/>
          </w:tcPr>
          <w:p w14:paraId="7A7C537A" w14:textId="77777777" w:rsidR="00644329" w:rsidRPr="00625E73" w:rsidRDefault="00644329" w:rsidP="004B05FE">
            <w:pPr>
              <w:spacing w:after="60"/>
              <w:jc w:val="left"/>
              <w:rPr>
                <w:rFonts w:eastAsia="Times New Roman" w:cs="Arial"/>
                <w:bCs/>
                <w:szCs w:val="22"/>
                <w:lang w:eastAsia="en-GB"/>
              </w:rPr>
            </w:pPr>
            <w:r w:rsidRPr="00625E73">
              <w:rPr>
                <w:rStyle w:val="Hyperlink"/>
                <w:rFonts w:cs="Arial"/>
                <w:color w:val="auto"/>
                <w:szCs w:val="22"/>
                <w:u w:val="none"/>
              </w:rPr>
              <w:t>STW</w:t>
            </w:r>
          </w:p>
        </w:tc>
        <w:tc>
          <w:tcPr>
            <w:tcW w:w="4188" w:type="pct"/>
          </w:tcPr>
          <w:p w14:paraId="0E9B6EED" w14:textId="41D4E5F6" w:rsidR="00644329" w:rsidRPr="00625E73" w:rsidRDefault="00644329" w:rsidP="004B05FE">
            <w:pPr>
              <w:spacing w:after="60"/>
              <w:jc w:val="left"/>
              <w:rPr>
                <w:rFonts w:eastAsia="Times New Roman" w:cs="Arial"/>
                <w:bCs/>
                <w:szCs w:val="22"/>
                <w:lang w:eastAsia="en-GB"/>
              </w:rPr>
            </w:pPr>
            <w:r w:rsidRPr="00625E73">
              <w:rPr>
                <w:rStyle w:val="Hyperlink"/>
                <w:rFonts w:cs="Arial"/>
                <w:color w:val="auto"/>
                <w:szCs w:val="22"/>
                <w:u w:val="none"/>
              </w:rPr>
              <w:t>School-to-Work</w:t>
            </w:r>
          </w:p>
        </w:tc>
      </w:tr>
      <w:tr w:rsidR="00644329" w:rsidRPr="00625E73" w14:paraId="3F14F1AC" w14:textId="77777777" w:rsidTr="004B05FE">
        <w:trPr>
          <w:trHeight w:val="319"/>
        </w:trPr>
        <w:tc>
          <w:tcPr>
            <w:tcW w:w="812" w:type="pct"/>
            <w:shd w:val="clear" w:color="auto" w:fill="auto"/>
            <w:noWrap/>
          </w:tcPr>
          <w:p w14:paraId="7A06739D" w14:textId="21881B91"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SU</w:t>
            </w:r>
          </w:p>
        </w:tc>
        <w:tc>
          <w:tcPr>
            <w:tcW w:w="4188" w:type="pct"/>
          </w:tcPr>
          <w:p w14:paraId="648E385B" w14:textId="15CDFCF9" w:rsidR="00644329" w:rsidRPr="00625E73" w:rsidRDefault="00644329" w:rsidP="004B05FE">
            <w:pPr>
              <w:spacing w:after="60"/>
              <w:jc w:val="left"/>
              <w:rPr>
                <w:rStyle w:val="Hyperlink"/>
                <w:rFonts w:cs="Arial"/>
                <w:color w:val="auto"/>
                <w:szCs w:val="22"/>
                <w:u w:val="none"/>
              </w:rPr>
            </w:pPr>
            <w:proofErr w:type="spellStart"/>
            <w:r w:rsidRPr="00625E73">
              <w:rPr>
                <w:rStyle w:val="Hyperlink"/>
                <w:rFonts w:cs="Arial"/>
                <w:color w:val="auto"/>
                <w:szCs w:val="22"/>
                <w:u w:val="none"/>
              </w:rPr>
              <w:t>Statens</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Uddannelsesstøtte</w:t>
            </w:r>
            <w:proofErr w:type="spellEnd"/>
            <w:r w:rsidRPr="00625E73">
              <w:rPr>
                <w:rStyle w:val="Hyperlink"/>
                <w:rFonts w:cs="Arial"/>
                <w:color w:val="auto"/>
                <w:szCs w:val="22"/>
                <w:u w:val="none"/>
              </w:rPr>
              <w:t xml:space="preserve"> (DK)</w:t>
            </w:r>
          </w:p>
        </w:tc>
      </w:tr>
      <w:tr w:rsidR="006D181B" w:rsidRPr="00625E73" w14:paraId="43B4F6BD" w14:textId="77777777" w:rsidTr="004B05FE">
        <w:trPr>
          <w:trHeight w:val="319"/>
        </w:trPr>
        <w:tc>
          <w:tcPr>
            <w:tcW w:w="812" w:type="pct"/>
            <w:shd w:val="clear" w:color="auto" w:fill="auto"/>
            <w:noWrap/>
          </w:tcPr>
          <w:p w14:paraId="24716859" w14:textId="106A773F" w:rsidR="006D181B" w:rsidRPr="00625E73" w:rsidRDefault="006D181B" w:rsidP="004B05FE">
            <w:pPr>
              <w:spacing w:after="60"/>
              <w:jc w:val="left"/>
              <w:rPr>
                <w:rFonts w:eastAsia="Times New Roman" w:cs="Arial"/>
                <w:bCs/>
                <w:szCs w:val="22"/>
                <w:lang w:eastAsia="en-GB"/>
              </w:rPr>
            </w:pPr>
            <w:r>
              <w:rPr>
                <w:rFonts w:eastAsia="Times New Roman" w:cs="Arial"/>
                <w:bCs/>
                <w:szCs w:val="22"/>
                <w:lang w:eastAsia="en-GB"/>
              </w:rPr>
              <w:t>TEI</w:t>
            </w:r>
          </w:p>
        </w:tc>
        <w:tc>
          <w:tcPr>
            <w:tcW w:w="4188" w:type="pct"/>
          </w:tcPr>
          <w:p w14:paraId="2DBCEBF6" w14:textId="167161B2" w:rsidR="006D181B" w:rsidRPr="00625E73" w:rsidRDefault="006D181B" w:rsidP="00481B8F">
            <w:pPr>
              <w:spacing w:after="60"/>
              <w:jc w:val="left"/>
              <w:rPr>
                <w:rFonts w:eastAsia="Times New Roman" w:cs="Arial"/>
                <w:bCs/>
                <w:szCs w:val="22"/>
                <w:lang w:eastAsia="en-GB"/>
              </w:rPr>
            </w:pPr>
            <w:r w:rsidRPr="006D181B">
              <w:rPr>
                <w:rFonts w:eastAsia="Times New Roman" w:cs="Arial"/>
                <w:bCs/>
                <w:szCs w:val="22"/>
                <w:lang w:eastAsia="en-GB"/>
              </w:rPr>
              <w:t>Technological Educational Institute</w:t>
            </w:r>
            <w:r>
              <w:rPr>
                <w:rFonts w:eastAsia="Times New Roman" w:cs="Arial"/>
                <w:bCs/>
                <w:szCs w:val="22"/>
                <w:lang w:eastAsia="en-GB"/>
              </w:rPr>
              <w:t xml:space="preserve"> (EL)</w:t>
            </w:r>
          </w:p>
        </w:tc>
      </w:tr>
      <w:tr w:rsidR="00644329" w:rsidRPr="00625E73" w14:paraId="09637DD7" w14:textId="77777777" w:rsidTr="004B05FE">
        <w:trPr>
          <w:trHeight w:val="319"/>
        </w:trPr>
        <w:tc>
          <w:tcPr>
            <w:tcW w:w="812" w:type="pct"/>
            <w:shd w:val="clear" w:color="auto" w:fill="auto"/>
            <w:noWrap/>
          </w:tcPr>
          <w:p w14:paraId="2CCB3358" w14:textId="6FEEFE8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TEM</w:t>
            </w:r>
          </w:p>
        </w:tc>
        <w:tc>
          <w:tcPr>
            <w:tcW w:w="4188" w:type="pct"/>
          </w:tcPr>
          <w:p w14:paraId="0A7D70F8" w14:textId="6766DB11" w:rsidR="00644329" w:rsidRPr="00625E73" w:rsidRDefault="00644329" w:rsidP="00481B8F">
            <w:pPr>
              <w:spacing w:after="60"/>
              <w:jc w:val="left"/>
              <w:rPr>
                <w:rFonts w:eastAsia="Times New Roman" w:cs="Arial"/>
                <w:bCs/>
                <w:szCs w:val="22"/>
                <w:lang w:eastAsia="en-GB"/>
              </w:rPr>
            </w:pPr>
            <w:r w:rsidRPr="00625E73">
              <w:rPr>
                <w:rFonts w:eastAsia="Times New Roman" w:cs="Arial"/>
                <w:bCs/>
                <w:szCs w:val="22"/>
                <w:lang w:eastAsia="en-GB"/>
              </w:rPr>
              <w:t>Temporary Equalising Measures (SK)</w:t>
            </w:r>
          </w:p>
        </w:tc>
      </w:tr>
      <w:tr w:rsidR="00ED0684" w:rsidRPr="00625E73" w14:paraId="3FFEC647" w14:textId="77777777" w:rsidTr="004B05FE">
        <w:trPr>
          <w:trHeight w:val="319"/>
        </w:trPr>
        <w:tc>
          <w:tcPr>
            <w:tcW w:w="812" w:type="pct"/>
            <w:shd w:val="clear" w:color="auto" w:fill="auto"/>
            <w:noWrap/>
          </w:tcPr>
          <w:p w14:paraId="6339211F" w14:textId="20F8AA3C" w:rsidR="00ED0684" w:rsidRPr="00625E73" w:rsidRDefault="00ED0684" w:rsidP="004B05FE">
            <w:pPr>
              <w:spacing w:after="60"/>
              <w:jc w:val="left"/>
              <w:rPr>
                <w:rFonts w:eastAsia="Times New Roman" w:cs="Arial"/>
                <w:bCs/>
                <w:szCs w:val="22"/>
                <w:lang w:eastAsia="en-GB"/>
              </w:rPr>
            </w:pPr>
            <w:r>
              <w:rPr>
                <w:rFonts w:eastAsia="Times New Roman" w:cs="Arial"/>
                <w:bCs/>
                <w:szCs w:val="22"/>
                <w:lang w:eastAsia="en-GB"/>
              </w:rPr>
              <w:t>TNO</w:t>
            </w:r>
          </w:p>
        </w:tc>
        <w:tc>
          <w:tcPr>
            <w:tcW w:w="4188" w:type="pct"/>
          </w:tcPr>
          <w:p w14:paraId="21B88CD0" w14:textId="2CC51D10" w:rsidR="00ED0684" w:rsidRPr="00625E73" w:rsidRDefault="00ED0684" w:rsidP="004B05FE">
            <w:pPr>
              <w:spacing w:after="60"/>
              <w:jc w:val="left"/>
              <w:rPr>
                <w:rFonts w:eastAsia="Times New Roman" w:cs="Arial"/>
                <w:bCs/>
                <w:szCs w:val="22"/>
                <w:lang w:eastAsia="en-GB"/>
              </w:rPr>
            </w:pPr>
            <w:proofErr w:type="spellStart"/>
            <w:r w:rsidRPr="00ED0684">
              <w:rPr>
                <w:rFonts w:eastAsia="Times New Roman" w:cs="Arial"/>
                <w:bCs/>
                <w:szCs w:val="22"/>
                <w:lang w:eastAsia="en-GB"/>
              </w:rPr>
              <w:t>Toegepast</w:t>
            </w:r>
            <w:proofErr w:type="spellEnd"/>
            <w:r w:rsidRPr="00ED0684">
              <w:rPr>
                <w:rFonts w:eastAsia="Times New Roman" w:cs="Arial"/>
                <w:bCs/>
                <w:szCs w:val="22"/>
                <w:lang w:eastAsia="en-GB"/>
              </w:rPr>
              <w:t xml:space="preserve"> </w:t>
            </w:r>
            <w:proofErr w:type="spellStart"/>
            <w:r w:rsidRPr="00ED0684">
              <w:rPr>
                <w:rFonts w:eastAsia="Times New Roman" w:cs="Arial"/>
                <w:bCs/>
                <w:szCs w:val="22"/>
                <w:lang w:eastAsia="en-GB"/>
              </w:rPr>
              <w:t>Natuurwetenschappelijk</w:t>
            </w:r>
            <w:proofErr w:type="spellEnd"/>
            <w:r w:rsidRPr="00ED0684">
              <w:rPr>
                <w:rFonts w:eastAsia="Times New Roman" w:cs="Arial"/>
                <w:bCs/>
                <w:szCs w:val="22"/>
                <w:lang w:eastAsia="en-GB"/>
              </w:rPr>
              <w:t xml:space="preserve"> </w:t>
            </w:r>
            <w:proofErr w:type="spellStart"/>
            <w:r w:rsidRPr="00ED0684">
              <w:rPr>
                <w:rFonts w:eastAsia="Times New Roman" w:cs="Arial"/>
                <w:bCs/>
                <w:szCs w:val="22"/>
                <w:lang w:eastAsia="en-GB"/>
              </w:rPr>
              <w:t>Onderzoek</w:t>
            </w:r>
            <w:proofErr w:type="spellEnd"/>
            <w:r>
              <w:rPr>
                <w:rFonts w:eastAsia="Times New Roman" w:cs="Arial"/>
                <w:bCs/>
                <w:szCs w:val="22"/>
                <w:lang w:eastAsia="en-GB"/>
              </w:rPr>
              <w:t xml:space="preserve"> </w:t>
            </w:r>
            <w:r w:rsidRPr="00625E73">
              <w:rPr>
                <w:rStyle w:val="Hyperlink"/>
                <w:rFonts w:cs="Arial"/>
                <w:color w:val="auto"/>
                <w:szCs w:val="22"/>
                <w:u w:val="none"/>
              </w:rPr>
              <w:t>(NL)</w:t>
            </w:r>
          </w:p>
        </w:tc>
      </w:tr>
      <w:tr w:rsidR="00644329" w:rsidRPr="00625E73" w14:paraId="29249A2A" w14:textId="77777777" w:rsidTr="004B05FE">
        <w:trPr>
          <w:trHeight w:val="319"/>
        </w:trPr>
        <w:tc>
          <w:tcPr>
            <w:tcW w:w="812" w:type="pct"/>
            <w:shd w:val="clear" w:color="auto" w:fill="auto"/>
            <w:noWrap/>
            <w:hideMark/>
          </w:tcPr>
          <w:p w14:paraId="6FFE9BD4"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UK</w:t>
            </w:r>
          </w:p>
        </w:tc>
        <w:tc>
          <w:tcPr>
            <w:tcW w:w="4188" w:type="pct"/>
          </w:tcPr>
          <w:p w14:paraId="15AD01A3" w14:textId="77777777"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United Kingdom</w:t>
            </w:r>
          </w:p>
        </w:tc>
      </w:tr>
      <w:tr w:rsidR="00644329" w:rsidRPr="00625E73" w14:paraId="7905B7F9" w14:textId="77777777" w:rsidTr="004B05FE">
        <w:trPr>
          <w:trHeight w:val="319"/>
        </w:trPr>
        <w:tc>
          <w:tcPr>
            <w:tcW w:w="812" w:type="pct"/>
            <w:shd w:val="clear" w:color="auto" w:fill="auto"/>
            <w:noWrap/>
          </w:tcPr>
          <w:p w14:paraId="51393346" w14:textId="6B6FCECE"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UKCES</w:t>
            </w:r>
          </w:p>
        </w:tc>
        <w:tc>
          <w:tcPr>
            <w:tcW w:w="4188" w:type="pct"/>
          </w:tcPr>
          <w:p w14:paraId="1A70EB75" w14:textId="3B5D9EB6" w:rsidR="00644329" w:rsidRPr="00625E73" w:rsidRDefault="00644329" w:rsidP="004B05FE">
            <w:pPr>
              <w:spacing w:after="60"/>
              <w:jc w:val="left"/>
              <w:rPr>
                <w:rFonts w:eastAsia="Times New Roman" w:cs="Arial"/>
                <w:bCs/>
                <w:szCs w:val="22"/>
                <w:lang w:eastAsia="en-GB"/>
              </w:rPr>
            </w:pPr>
            <w:r w:rsidRPr="00625E73">
              <w:rPr>
                <w:rFonts w:eastAsia="Times New Roman" w:cs="Arial"/>
                <w:bCs/>
                <w:szCs w:val="22"/>
                <w:lang w:eastAsia="en-GB"/>
              </w:rPr>
              <w:t>UK Commission for Employment and Skills (UK)</w:t>
            </w:r>
          </w:p>
        </w:tc>
      </w:tr>
      <w:tr w:rsidR="00644329" w:rsidRPr="00625E73" w14:paraId="3F57DF1F" w14:textId="77777777" w:rsidTr="00644329">
        <w:trPr>
          <w:trHeight w:val="421"/>
        </w:trPr>
        <w:tc>
          <w:tcPr>
            <w:tcW w:w="812" w:type="pct"/>
            <w:shd w:val="clear" w:color="auto" w:fill="auto"/>
            <w:noWrap/>
          </w:tcPr>
          <w:p w14:paraId="1F495D3A" w14:textId="23978082"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VDAB</w:t>
            </w:r>
          </w:p>
        </w:tc>
        <w:tc>
          <w:tcPr>
            <w:tcW w:w="4188" w:type="pct"/>
          </w:tcPr>
          <w:p w14:paraId="5C8A43CC" w14:textId="2A6C9B88" w:rsidR="00644329" w:rsidRPr="00625E73" w:rsidRDefault="00644329" w:rsidP="004B05FE">
            <w:pPr>
              <w:spacing w:after="60"/>
              <w:jc w:val="left"/>
              <w:rPr>
                <w:rStyle w:val="Hyperlink"/>
                <w:rFonts w:cs="Arial"/>
                <w:color w:val="auto"/>
                <w:szCs w:val="22"/>
                <w:u w:val="none"/>
              </w:rPr>
            </w:pPr>
            <w:proofErr w:type="spellStart"/>
            <w:r w:rsidRPr="00625E73">
              <w:rPr>
                <w:rStyle w:val="Hyperlink"/>
                <w:rFonts w:cs="Arial"/>
                <w:color w:val="auto"/>
                <w:szCs w:val="22"/>
                <w:u w:val="none"/>
              </w:rPr>
              <w:t>Vlaamse</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Dienst</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voor</w:t>
            </w:r>
            <w:proofErr w:type="spellEnd"/>
            <w:r w:rsidRPr="00625E73">
              <w:rPr>
                <w:rStyle w:val="Hyperlink"/>
                <w:rFonts w:cs="Arial"/>
                <w:color w:val="auto"/>
                <w:szCs w:val="22"/>
                <w:u w:val="none"/>
              </w:rPr>
              <w:t xml:space="preserve"> </w:t>
            </w:r>
            <w:proofErr w:type="spellStart"/>
            <w:r w:rsidRPr="00625E73">
              <w:rPr>
                <w:rStyle w:val="Hyperlink"/>
                <w:rFonts w:cs="Arial"/>
                <w:color w:val="auto"/>
                <w:szCs w:val="22"/>
                <w:u w:val="none"/>
              </w:rPr>
              <w:t>Arbeidsbemiddeling</w:t>
            </w:r>
            <w:proofErr w:type="spellEnd"/>
            <w:r w:rsidRPr="00625E73">
              <w:rPr>
                <w:rStyle w:val="Hyperlink"/>
                <w:rFonts w:cs="Arial"/>
                <w:color w:val="auto"/>
                <w:szCs w:val="22"/>
                <w:u w:val="none"/>
              </w:rPr>
              <w:t xml:space="preserve"> en </w:t>
            </w:r>
            <w:proofErr w:type="spellStart"/>
            <w:r w:rsidRPr="00625E73">
              <w:rPr>
                <w:rStyle w:val="Hyperlink"/>
                <w:rFonts w:cs="Arial"/>
                <w:color w:val="auto"/>
                <w:szCs w:val="22"/>
                <w:u w:val="none"/>
              </w:rPr>
              <w:t>Beroepsopleiding</w:t>
            </w:r>
            <w:proofErr w:type="spellEnd"/>
            <w:r w:rsidRPr="00625E73">
              <w:rPr>
                <w:rStyle w:val="Hyperlink"/>
                <w:rFonts w:cs="Arial"/>
                <w:color w:val="auto"/>
                <w:szCs w:val="22"/>
                <w:u w:val="none"/>
              </w:rPr>
              <w:t xml:space="preserve"> (BE </w:t>
            </w:r>
            <w:proofErr w:type="spellStart"/>
            <w:r w:rsidRPr="00625E73">
              <w:rPr>
                <w:rStyle w:val="Hyperlink"/>
                <w:rFonts w:cs="Arial"/>
                <w:color w:val="auto"/>
                <w:szCs w:val="22"/>
                <w:u w:val="none"/>
              </w:rPr>
              <w:t>nl</w:t>
            </w:r>
            <w:proofErr w:type="spellEnd"/>
            <w:r w:rsidRPr="00625E73">
              <w:rPr>
                <w:rStyle w:val="Hyperlink"/>
                <w:rFonts w:cs="Arial"/>
                <w:color w:val="auto"/>
                <w:szCs w:val="22"/>
                <w:u w:val="none"/>
              </w:rPr>
              <w:t>)</w:t>
            </w:r>
          </w:p>
        </w:tc>
      </w:tr>
      <w:tr w:rsidR="00346BE6" w:rsidRPr="00625E73" w14:paraId="661EA675" w14:textId="77777777" w:rsidTr="00644329">
        <w:trPr>
          <w:trHeight w:val="427"/>
        </w:trPr>
        <w:tc>
          <w:tcPr>
            <w:tcW w:w="812" w:type="pct"/>
            <w:shd w:val="clear" w:color="auto" w:fill="auto"/>
            <w:noWrap/>
          </w:tcPr>
          <w:p w14:paraId="4E66880F" w14:textId="46E03B61" w:rsidR="00346BE6" w:rsidRPr="00625E73" w:rsidRDefault="00346BE6" w:rsidP="004B05FE">
            <w:pPr>
              <w:spacing w:after="60"/>
              <w:jc w:val="left"/>
              <w:rPr>
                <w:rStyle w:val="Hyperlink"/>
                <w:rFonts w:cs="Arial"/>
                <w:color w:val="auto"/>
                <w:szCs w:val="22"/>
                <w:u w:val="none"/>
              </w:rPr>
            </w:pPr>
            <w:r w:rsidRPr="00346BE6">
              <w:rPr>
                <w:rStyle w:val="Hyperlink"/>
                <w:rFonts w:cs="Arial"/>
                <w:color w:val="auto"/>
                <w:szCs w:val="22"/>
                <w:u w:val="none"/>
              </w:rPr>
              <w:t>VEP</w:t>
            </w:r>
          </w:p>
        </w:tc>
        <w:tc>
          <w:tcPr>
            <w:tcW w:w="4188" w:type="pct"/>
          </w:tcPr>
          <w:p w14:paraId="4E7E80C3" w14:textId="37CF7B51" w:rsidR="00346BE6" w:rsidRPr="00625E73" w:rsidRDefault="00346BE6" w:rsidP="00346BE6">
            <w:pPr>
              <w:spacing w:after="60"/>
              <w:jc w:val="left"/>
              <w:rPr>
                <w:rStyle w:val="Hyperlink"/>
                <w:rFonts w:cs="Arial"/>
                <w:color w:val="auto"/>
                <w:szCs w:val="22"/>
                <w:u w:val="none"/>
              </w:rPr>
            </w:pPr>
            <w:r>
              <w:rPr>
                <w:rStyle w:val="Hyperlink"/>
                <w:rFonts w:cs="Arial"/>
                <w:color w:val="auto"/>
                <w:szCs w:val="22"/>
                <w:u w:val="none"/>
              </w:rPr>
              <w:t>Vocational Education and</w:t>
            </w:r>
            <w:r w:rsidRPr="00346BE6">
              <w:rPr>
                <w:rStyle w:val="Hyperlink"/>
                <w:rFonts w:cs="Arial"/>
                <w:color w:val="auto"/>
                <w:szCs w:val="22"/>
                <w:u w:val="none"/>
              </w:rPr>
              <w:t xml:space="preserve"> Preparation (</w:t>
            </w:r>
            <w:r>
              <w:rPr>
                <w:rStyle w:val="Hyperlink"/>
                <w:rFonts w:cs="Arial"/>
                <w:color w:val="auto"/>
                <w:szCs w:val="22"/>
                <w:u w:val="none"/>
              </w:rPr>
              <w:t>SK</w:t>
            </w:r>
            <w:r w:rsidRPr="00346BE6">
              <w:rPr>
                <w:rStyle w:val="Hyperlink"/>
                <w:rFonts w:cs="Arial"/>
                <w:color w:val="auto"/>
                <w:szCs w:val="22"/>
                <w:u w:val="none"/>
              </w:rPr>
              <w:t>)</w:t>
            </w:r>
          </w:p>
        </w:tc>
      </w:tr>
      <w:tr w:rsidR="00644329" w:rsidRPr="00625E73" w14:paraId="4B7C500F" w14:textId="77777777" w:rsidTr="00644329">
        <w:trPr>
          <w:trHeight w:val="427"/>
        </w:trPr>
        <w:tc>
          <w:tcPr>
            <w:tcW w:w="812" w:type="pct"/>
            <w:shd w:val="clear" w:color="auto" w:fill="auto"/>
            <w:noWrap/>
          </w:tcPr>
          <w:p w14:paraId="38B95813" w14:textId="22F91584"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lastRenderedPageBreak/>
              <w:t>VET</w:t>
            </w:r>
            <w:r w:rsidRPr="00625E73">
              <w:rPr>
                <w:rStyle w:val="Hyperlink"/>
                <w:rFonts w:cs="Arial"/>
                <w:color w:val="auto"/>
                <w:szCs w:val="22"/>
                <w:u w:val="none"/>
              </w:rPr>
              <w:tab/>
            </w:r>
          </w:p>
        </w:tc>
        <w:tc>
          <w:tcPr>
            <w:tcW w:w="4188" w:type="pct"/>
          </w:tcPr>
          <w:p w14:paraId="3974A8CB" w14:textId="48BB1E87"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Vocational Education and Training</w:t>
            </w:r>
          </w:p>
        </w:tc>
      </w:tr>
      <w:tr w:rsidR="00644329" w:rsidRPr="00625E73" w14:paraId="4A456B58" w14:textId="77777777" w:rsidTr="00644329">
        <w:trPr>
          <w:trHeight w:val="432"/>
        </w:trPr>
        <w:tc>
          <w:tcPr>
            <w:tcW w:w="812" w:type="pct"/>
            <w:shd w:val="clear" w:color="auto" w:fill="auto"/>
            <w:noWrap/>
          </w:tcPr>
          <w:p w14:paraId="0EAE1EC9" w14:textId="279BC45F"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WBL</w:t>
            </w:r>
          </w:p>
        </w:tc>
        <w:tc>
          <w:tcPr>
            <w:tcW w:w="4188" w:type="pct"/>
          </w:tcPr>
          <w:p w14:paraId="48DFBC3E" w14:textId="694217E6"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Work-Based Learning</w:t>
            </w:r>
          </w:p>
        </w:tc>
      </w:tr>
      <w:tr w:rsidR="00644329" w:rsidRPr="00625E73" w14:paraId="7EDED405" w14:textId="77777777" w:rsidTr="00644329">
        <w:trPr>
          <w:trHeight w:val="424"/>
        </w:trPr>
        <w:tc>
          <w:tcPr>
            <w:tcW w:w="812" w:type="pct"/>
            <w:shd w:val="clear" w:color="auto" w:fill="auto"/>
            <w:noWrap/>
          </w:tcPr>
          <w:p w14:paraId="316A62BB" w14:textId="301C635B"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WEB</w:t>
            </w:r>
          </w:p>
        </w:tc>
        <w:tc>
          <w:tcPr>
            <w:tcW w:w="4188" w:type="pct"/>
          </w:tcPr>
          <w:p w14:paraId="595A78F2" w14:textId="14B99F2E" w:rsidR="00644329" w:rsidRPr="00625E73" w:rsidRDefault="00644329" w:rsidP="00FF3EF2">
            <w:pPr>
              <w:spacing w:after="60"/>
              <w:jc w:val="left"/>
              <w:rPr>
                <w:rStyle w:val="Hyperlink"/>
                <w:rFonts w:cs="Arial"/>
                <w:color w:val="auto"/>
                <w:szCs w:val="22"/>
                <w:u w:val="none"/>
              </w:rPr>
            </w:pPr>
            <w:r w:rsidRPr="00625E73">
              <w:rPr>
                <w:rStyle w:val="Hyperlink"/>
                <w:rFonts w:cs="Arial"/>
                <w:color w:val="auto"/>
                <w:szCs w:val="22"/>
                <w:u w:val="none"/>
              </w:rPr>
              <w:t xml:space="preserve">Wet </w:t>
            </w:r>
            <w:proofErr w:type="spellStart"/>
            <w:r w:rsidRPr="00625E73">
              <w:rPr>
                <w:rStyle w:val="Hyperlink"/>
                <w:rFonts w:cs="Arial"/>
                <w:color w:val="auto"/>
                <w:szCs w:val="22"/>
                <w:u w:val="none"/>
              </w:rPr>
              <w:t>Educatie</w:t>
            </w:r>
            <w:proofErr w:type="spellEnd"/>
            <w:r w:rsidRPr="00625E73">
              <w:rPr>
                <w:rStyle w:val="Hyperlink"/>
                <w:rFonts w:cs="Arial"/>
                <w:color w:val="auto"/>
                <w:szCs w:val="22"/>
                <w:u w:val="none"/>
              </w:rPr>
              <w:t xml:space="preserve"> en </w:t>
            </w:r>
            <w:proofErr w:type="spellStart"/>
            <w:r w:rsidRPr="00625E73">
              <w:rPr>
                <w:rStyle w:val="Hyperlink"/>
                <w:rFonts w:cs="Arial"/>
                <w:color w:val="auto"/>
                <w:szCs w:val="22"/>
                <w:u w:val="none"/>
              </w:rPr>
              <w:t>Beroepsonderwijs</w:t>
            </w:r>
            <w:proofErr w:type="spellEnd"/>
            <w:r w:rsidRPr="00625E73">
              <w:rPr>
                <w:rStyle w:val="Hyperlink"/>
                <w:rFonts w:cs="Arial"/>
                <w:color w:val="auto"/>
                <w:szCs w:val="22"/>
                <w:u w:val="none"/>
              </w:rPr>
              <w:t xml:space="preserve"> (NL)</w:t>
            </w:r>
          </w:p>
        </w:tc>
      </w:tr>
      <w:tr w:rsidR="009E69E9" w:rsidRPr="00625E73" w14:paraId="44DEDB97" w14:textId="77777777" w:rsidTr="00644329">
        <w:trPr>
          <w:trHeight w:val="424"/>
        </w:trPr>
        <w:tc>
          <w:tcPr>
            <w:tcW w:w="812" w:type="pct"/>
            <w:shd w:val="clear" w:color="auto" w:fill="auto"/>
            <w:noWrap/>
          </w:tcPr>
          <w:p w14:paraId="2985FD07" w14:textId="2793DE77" w:rsidR="009E69E9" w:rsidRPr="00625E73" w:rsidRDefault="009E69E9" w:rsidP="004B05FE">
            <w:pPr>
              <w:spacing w:after="60"/>
              <w:jc w:val="left"/>
              <w:rPr>
                <w:rStyle w:val="Hyperlink"/>
                <w:rFonts w:cs="Arial"/>
                <w:color w:val="auto"/>
                <w:szCs w:val="22"/>
                <w:u w:val="none"/>
              </w:rPr>
            </w:pPr>
            <w:r w:rsidRPr="009E69E9">
              <w:rPr>
                <w:rStyle w:val="Hyperlink"/>
                <w:rFonts w:cs="Arial"/>
                <w:color w:val="auto"/>
                <w:szCs w:val="22"/>
                <w:u w:val="none"/>
              </w:rPr>
              <w:t>WIJ</w:t>
            </w:r>
          </w:p>
        </w:tc>
        <w:tc>
          <w:tcPr>
            <w:tcW w:w="4188" w:type="pct"/>
          </w:tcPr>
          <w:p w14:paraId="1448B89B" w14:textId="1C5386C6" w:rsidR="009E69E9" w:rsidRPr="00625E73" w:rsidRDefault="009E69E9" w:rsidP="009E69E9">
            <w:pPr>
              <w:spacing w:after="60"/>
              <w:jc w:val="left"/>
              <w:rPr>
                <w:rStyle w:val="Hyperlink"/>
                <w:rFonts w:cs="Arial"/>
                <w:color w:val="auto"/>
                <w:szCs w:val="22"/>
                <w:u w:val="none"/>
              </w:rPr>
            </w:pPr>
            <w:proofErr w:type="spellStart"/>
            <w:r>
              <w:rPr>
                <w:rStyle w:val="Hyperlink"/>
                <w:rFonts w:cs="Arial"/>
                <w:color w:val="auto"/>
                <w:szCs w:val="22"/>
                <w:u w:val="none"/>
              </w:rPr>
              <w:t>Werk</w:t>
            </w:r>
            <w:proofErr w:type="spellEnd"/>
            <w:r>
              <w:rPr>
                <w:rStyle w:val="Hyperlink"/>
                <w:rFonts w:cs="Arial"/>
                <w:color w:val="auto"/>
                <w:szCs w:val="22"/>
                <w:u w:val="none"/>
              </w:rPr>
              <w:t xml:space="preserve"> </w:t>
            </w:r>
            <w:proofErr w:type="spellStart"/>
            <w:r>
              <w:rPr>
                <w:rStyle w:val="Hyperlink"/>
                <w:rFonts w:cs="Arial"/>
                <w:color w:val="auto"/>
                <w:szCs w:val="22"/>
                <w:u w:val="none"/>
              </w:rPr>
              <w:t>inleving</w:t>
            </w:r>
            <w:proofErr w:type="spellEnd"/>
            <w:r>
              <w:rPr>
                <w:rStyle w:val="Hyperlink"/>
                <w:rFonts w:cs="Arial"/>
                <w:color w:val="auto"/>
                <w:szCs w:val="22"/>
                <w:u w:val="none"/>
              </w:rPr>
              <w:t xml:space="preserve"> </w:t>
            </w:r>
            <w:proofErr w:type="spellStart"/>
            <w:r>
              <w:rPr>
                <w:rStyle w:val="Hyperlink"/>
                <w:rFonts w:cs="Arial"/>
                <w:color w:val="auto"/>
                <w:szCs w:val="22"/>
                <w:u w:val="none"/>
              </w:rPr>
              <w:t>jongeren</w:t>
            </w:r>
            <w:proofErr w:type="spellEnd"/>
            <w:r>
              <w:rPr>
                <w:rStyle w:val="Hyperlink"/>
                <w:rFonts w:cs="Arial"/>
                <w:color w:val="auto"/>
                <w:szCs w:val="22"/>
                <w:u w:val="none"/>
              </w:rPr>
              <w:t xml:space="preserve"> </w:t>
            </w:r>
            <w:r w:rsidRPr="00625E73">
              <w:rPr>
                <w:rStyle w:val="Hyperlink"/>
                <w:rFonts w:cs="Arial"/>
                <w:color w:val="auto"/>
                <w:szCs w:val="22"/>
                <w:u w:val="none"/>
              </w:rPr>
              <w:t xml:space="preserve">(BE </w:t>
            </w:r>
            <w:proofErr w:type="spellStart"/>
            <w:r w:rsidRPr="00625E73">
              <w:rPr>
                <w:rStyle w:val="Hyperlink"/>
                <w:rFonts w:cs="Arial"/>
                <w:color w:val="auto"/>
                <w:szCs w:val="22"/>
                <w:u w:val="none"/>
              </w:rPr>
              <w:t>nl</w:t>
            </w:r>
            <w:proofErr w:type="spellEnd"/>
            <w:r w:rsidRPr="00625E73">
              <w:rPr>
                <w:rStyle w:val="Hyperlink"/>
                <w:rFonts w:cs="Arial"/>
                <w:color w:val="auto"/>
                <w:szCs w:val="22"/>
                <w:u w:val="none"/>
              </w:rPr>
              <w:t>)</w:t>
            </w:r>
          </w:p>
        </w:tc>
      </w:tr>
      <w:tr w:rsidR="00644329" w:rsidRPr="00625E73" w14:paraId="38BF2D5D" w14:textId="77777777" w:rsidTr="00644329">
        <w:trPr>
          <w:trHeight w:val="289"/>
        </w:trPr>
        <w:tc>
          <w:tcPr>
            <w:tcW w:w="812" w:type="pct"/>
            <w:shd w:val="clear" w:color="auto" w:fill="auto"/>
            <w:noWrap/>
          </w:tcPr>
          <w:p w14:paraId="556E0726" w14:textId="7F0024CA"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YEI</w:t>
            </w:r>
          </w:p>
        </w:tc>
        <w:tc>
          <w:tcPr>
            <w:tcW w:w="4188" w:type="pct"/>
          </w:tcPr>
          <w:p w14:paraId="79151478" w14:textId="5A475E79" w:rsidR="00644329" w:rsidRPr="00625E73" w:rsidRDefault="00644329" w:rsidP="004B05FE">
            <w:pPr>
              <w:spacing w:after="60"/>
              <w:jc w:val="left"/>
              <w:rPr>
                <w:rStyle w:val="Hyperlink"/>
                <w:rFonts w:cs="Arial"/>
                <w:color w:val="auto"/>
                <w:szCs w:val="22"/>
                <w:u w:val="none"/>
              </w:rPr>
            </w:pPr>
            <w:r w:rsidRPr="00625E73">
              <w:rPr>
                <w:rFonts w:cs="Arial"/>
                <w:szCs w:val="22"/>
              </w:rPr>
              <w:t>Youth Employment Initiative</w:t>
            </w:r>
          </w:p>
        </w:tc>
      </w:tr>
      <w:tr w:rsidR="00644329" w:rsidRPr="00625E73" w14:paraId="27754C13" w14:textId="77777777" w:rsidTr="00644329">
        <w:trPr>
          <w:trHeight w:val="393"/>
        </w:trPr>
        <w:tc>
          <w:tcPr>
            <w:tcW w:w="812" w:type="pct"/>
            <w:shd w:val="clear" w:color="auto" w:fill="auto"/>
            <w:noWrap/>
          </w:tcPr>
          <w:p w14:paraId="0AC14A6E" w14:textId="68EFD93A"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YEP</w:t>
            </w:r>
          </w:p>
        </w:tc>
        <w:tc>
          <w:tcPr>
            <w:tcW w:w="4188" w:type="pct"/>
          </w:tcPr>
          <w:p w14:paraId="3451213F" w14:textId="1D3081CA" w:rsidR="00644329" w:rsidRPr="00625E73" w:rsidRDefault="00644329" w:rsidP="00132E5B">
            <w:pPr>
              <w:spacing w:after="60"/>
              <w:jc w:val="left"/>
              <w:rPr>
                <w:rStyle w:val="Hyperlink"/>
                <w:rFonts w:cs="Arial"/>
                <w:color w:val="auto"/>
                <w:szCs w:val="22"/>
                <w:u w:val="none"/>
              </w:rPr>
            </w:pPr>
            <w:r w:rsidRPr="00625E73">
              <w:rPr>
                <w:rStyle w:val="Hyperlink"/>
                <w:rFonts w:cs="Arial"/>
                <w:color w:val="auto"/>
                <w:szCs w:val="22"/>
                <w:u w:val="none"/>
              </w:rPr>
              <w:t>Youth Employment Plan (</w:t>
            </w:r>
            <w:proofErr w:type="spellStart"/>
            <w:r w:rsidRPr="00625E73">
              <w:rPr>
                <w:rStyle w:val="Hyperlink"/>
                <w:rFonts w:cs="Arial"/>
                <w:color w:val="auto"/>
                <w:szCs w:val="22"/>
                <w:u w:val="none"/>
              </w:rPr>
              <w:t>Jeugdwerkplan</w:t>
            </w:r>
            <w:proofErr w:type="spellEnd"/>
            <w:r w:rsidRPr="00625E73">
              <w:rPr>
                <w:rStyle w:val="Hyperlink"/>
                <w:rFonts w:cs="Arial"/>
                <w:color w:val="auto"/>
                <w:szCs w:val="22"/>
                <w:u w:val="none"/>
              </w:rPr>
              <w:t xml:space="preserve">) (BE </w:t>
            </w:r>
            <w:proofErr w:type="spellStart"/>
            <w:r w:rsidRPr="00625E73">
              <w:rPr>
                <w:rStyle w:val="Hyperlink"/>
                <w:rFonts w:cs="Arial"/>
                <w:color w:val="auto"/>
                <w:szCs w:val="22"/>
                <w:u w:val="none"/>
              </w:rPr>
              <w:t>nl</w:t>
            </w:r>
            <w:proofErr w:type="spellEnd"/>
            <w:r w:rsidRPr="00625E73">
              <w:rPr>
                <w:rStyle w:val="Hyperlink"/>
                <w:rFonts w:cs="Arial"/>
                <w:color w:val="auto"/>
                <w:szCs w:val="22"/>
                <w:u w:val="none"/>
              </w:rPr>
              <w:t>)</w:t>
            </w:r>
          </w:p>
        </w:tc>
      </w:tr>
      <w:tr w:rsidR="00644329" w:rsidRPr="00625E73" w14:paraId="1D0D3F5A" w14:textId="77777777" w:rsidTr="00644329">
        <w:trPr>
          <w:trHeight w:val="427"/>
        </w:trPr>
        <w:tc>
          <w:tcPr>
            <w:tcW w:w="812" w:type="pct"/>
            <w:shd w:val="clear" w:color="auto" w:fill="auto"/>
            <w:noWrap/>
          </w:tcPr>
          <w:p w14:paraId="1EF2BCC9" w14:textId="20441426"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YC</w:t>
            </w:r>
          </w:p>
        </w:tc>
        <w:tc>
          <w:tcPr>
            <w:tcW w:w="4188" w:type="pct"/>
          </w:tcPr>
          <w:p w14:paraId="6141314D" w14:textId="6EC5AEF9" w:rsidR="00644329" w:rsidRPr="00625E73" w:rsidRDefault="00644329" w:rsidP="004B05FE">
            <w:pPr>
              <w:spacing w:after="60"/>
              <w:jc w:val="left"/>
              <w:rPr>
                <w:rStyle w:val="Hyperlink"/>
                <w:rFonts w:cs="Arial"/>
                <w:color w:val="auto"/>
                <w:szCs w:val="22"/>
                <w:u w:val="none"/>
              </w:rPr>
            </w:pPr>
            <w:r w:rsidRPr="00625E73">
              <w:rPr>
                <w:rStyle w:val="Hyperlink"/>
                <w:rFonts w:cs="Arial"/>
                <w:color w:val="auto"/>
                <w:szCs w:val="22"/>
                <w:u w:val="none"/>
              </w:rPr>
              <w:t>Youth Contract (UK)</w:t>
            </w:r>
          </w:p>
        </w:tc>
      </w:tr>
      <w:tr w:rsidR="00644329" w:rsidRPr="00625E73" w14:paraId="7040052E" w14:textId="77777777" w:rsidTr="00097964">
        <w:trPr>
          <w:trHeight w:val="397"/>
        </w:trPr>
        <w:tc>
          <w:tcPr>
            <w:tcW w:w="812" w:type="pct"/>
            <w:shd w:val="clear" w:color="auto" w:fill="auto"/>
            <w:noWrap/>
          </w:tcPr>
          <w:p w14:paraId="7C3B0FD3" w14:textId="5F6A2DD0" w:rsidR="00644329" w:rsidRPr="00625E73" w:rsidRDefault="00644329" w:rsidP="004B05FE">
            <w:pPr>
              <w:spacing w:after="60"/>
              <w:jc w:val="left"/>
              <w:rPr>
                <w:rFonts w:eastAsia="Times New Roman" w:cs="Arial"/>
                <w:bCs/>
                <w:szCs w:val="22"/>
                <w:lang w:eastAsia="en-GB"/>
              </w:rPr>
            </w:pPr>
            <w:r w:rsidRPr="00625E73">
              <w:rPr>
                <w:rStyle w:val="Hyperlink"/>
                <w:rFonts w:cs="Arial"/>
                <w:color w:val="auto"/>
                <w:szCs w:val="22"/>
                <w:u w:val="none"/>
              </w:rPr>
              <w:t>YG</w:t>
            </w:r>
          </w:p>
        </w:tc>
        <w:tc>
          <w:tcPr>
            <w:tcW w:w="4188" w:type="pct"/>
          </w:tcPr>
          <w:p w14:paraId="00DB184D" w14:textId="65C72C0F" w:rsidR="00644329" w:rsidRPr="00625E73" w:rsidRDefault="00644329" w:rsidP="004B05FE">
            <w:pPr>
              <w:spacing w:after="60"/>
              <w:jc w:val="left"/>
              <w:rPr>
                <w:rFonts w:eastAsia="Times New Roman" w:cs="Arial"/>
                <w:bCs/>
                <w:szCs w:val="22"/>
                <w:lang w:eastAsia="en-GB"/>
              </w:rPr>
            </w:pPr>
            <w:r w:rsidRPr="00625E73">
              <w:rPr>
                <w:rStyle w:val="Hyperlink"/>
                <w:rFonts w:cs="Arial"/>
                <w:color w:val="auto"/>
                <w:szCs w:val="22"/>
                <w:u w:val="none"/>
              </w:rPr>
              <w:t>Youth Guarantee</w:t>
            </w:r>
          </w:p>
        </w:tc>
      </w:tr>
      <w:tr w:rsidR="00097964" w:rsidRPr="00625E73" w14:paraId="1420ACB7" w14:textId="77777777" w:rsidTr="004B05FE">
        <w:trPr>
          <w:trHeight w:val="533"/>
        </w:trPr>
        <w:tc>
          <w:tcPr>
            <w:tcW w:w="812" w:type="pct"/>
            <w:shd w:val="clear" w:color="auto" w:fill="auto"/>
            <w:noWrap/>
          </w:tcPr>
          <w:p w14:paraId="74485E3D" w14:textId="448EA5C6" w:rsidR="00097964" w:rsidRPr="00625E73" w:rsidRDefault="00097964" w:rsidP="004B05FE">
            <w:pPr>
              <w:spacing w:after="60"/>
              <w:jc w:val="left"/>
              <w:rPr>
                <w:rStyle w:val="Hyperlink"/>
                <w:rFonts w:cs="Arial"/>
                <w:color w:val="auto"/>
                <w:szCs w:val="22"/>
                <w:u w:val="none"/>
              </w:rPr>
            </w:pPr>
            <w:r>
              <w:rPr>
                <w:rStyle w:val="Hyperlink"/>
                <w:rFonts w:cs="Arial"/>
                <w:color w:val="auto"/>
                <w:szCs w:val="22"/>
                <w:u w:val="none"/>
              </w:rPr>
              <w:t>ZUS</w:t>
            </w:r>
          </w:p>
        </w:tc>
        <w:tc>
          <w:tcPr>
            <w:tcW w:w="4188" w:type="pct"/>
          </w:tcPr>
          <w:p w14:paraId="17543277" w14:textId="39E09415" w:rsidR="00097964" w:rsidRPr="00625E73" w:rsidRDefault="00097964" w:rsidP="004B05FE">
            <w:pPr>
              <w:spacing w:after="60"/>
              <w:jc w:val="left"/>
              <w:rPr>
                <w:rStyle w:val="Hyperlink"/>
                <w:rFonts w:cs="Arial"/>
                <w:color w:val="auto"/>
                <w:szCs w:val="22"/>
                <w:u w:val="none"/>
              </w:rPr>
            </w:pPr>
            <w:r w:rsidRPr="00097964">
              <w:rPr>
                <w:rStyle w:val="Hyperlink"/>
                <w:rFonts w:cs="Arial"/>
                <w:color w:val="auto"/>
                <w:szCs w:val="22"/>
                <w:u w:val="none"/>
              </w:rPr>
              <w:t xml:space="preserve">Zones </w:t>
            </w:r>
            <w:proofErr w:type="spellStart"/>
            <w:r w:rsidRPr="00097964">
              <w:rPr>
                <w:rStyle w:val="Hyperlink"/>
                <w:rFonts w:cs="Arial"/>
                <w:color w:val="auto"/>
                <w:szCs w:val="22"/>
                <w:u w:val="none"/>
              </w:rPr>
              <w:t>Urbaines</w:t>
            </w:r>
            <w:proofErr w:type="spellEnd"/>
            <w:r w:rsidRPr="00097964">
              <w:rPr>
                <w:rStyle w:val="Hyperlink"/>
                <w:rFonts w:cs="Arial"/>
                <w:color w:val="auto"/>
                <w:szCs w:val="22"/>
                <w:u w:val="none"/>
              </w:rPr>
              <w:t xml:space="preserve"> </w:t>
            </w:r>
            <w:proofErr w:type="spellStart"/>
            <w:r w:rsidRPr="00097964">
              <w:rPr>
                <w:rStyle w:val="Hyperlink"/>
                <w:rFonts w:cs="Arial"/>
                <w:color w:val="auto"/>
                <w:szCs w:val="22"/>
                <w:u w:val="none"/>
              </w:rPr>
              <w:t>Sensibles</w:t>
            </w:r>
            <w:proofErr w:type="spellEnd"/>
            <w:r>
              <w:rPr>
                <w:rStyle w:val="Hyperlink"/>
                <w:rFonts w:cs="Arial"/>
                <w:color w:val="auto"/>
                <w:szCs w:val="22"/>
                <w:u w:val="none"/>
              </w:rPr>
              <w:t xml:space="preserve"> (FR)</w:t>
            </w:r>
          </w:p>
        </w:tc>
      </w:tr>
      <w:tr w:rsidR="00644329" w:rsidRPr="00625E73" w14:paraId="743F4F3A" w14:textId="77777777" w:rsidTr="004B05FE">
        <w:trPr>
          <w:trHeight w:val="533"/>
        </w:trPr>
        <w:tc>
          <w:tcPr>
            <w:tcW w:w="812" w:type="pct"/>
            <w:shd w:val="clear" w:color="auto" w:fill="auto"/>
            <w:noWrap/>
          </w:tcPr>
          <w:p w14:paraId="08D19203" w14:textId="793E05FD" w:rsidR="00644329" w:rsidRPr="00625E73" w:rsidRDefault="00644329" w:rsidP="004B05FE">
            <w:pPr>
              <w:spacing w:after="60"/>
              <w:jc w:val="left"/>
              <w:rPr>
                <w:rStyle w:val="Hyperlink"/>
                <w:rFonts w:cs="Arial"/>
                <w:color w:val="auto"/>
                <w:szCs w:val="22"/>
                <w:u w:val="none"/>
              </w:rPr>
            </w:pPr>
          </w:p>
        </w:tc>
        <w:tc>
          <w:tcPr>
            <w:tcW w:w="4188" w:type="pct"/>
          </w:tcPr>
          <w:p w14:paraId="6ADB25A0" w14:textId="24F229E5" w:rsidR="00644329" w:rsidRPr="00625E73" w:rsidRDefault="00644329" w:rsidP="004B05FE">
            <w:pPr>
              <w:spacing w:after="60"/>
              <w:jc w:val="left"/>
              <w:rPr>
                <w:rStyle w:val="Hyperlink"/>
                <w:rFonts w:cs="Arial"/>
                <w:color w:val="auto"/>
                <w:szCs w:val="22"/>
                <w:u w:val="none"/>
              </w:rPr>
            </w:pPr>
          </w:p>
        </w:tc>
      </w:tr>
      <w:tr w:rsidR="00644329" w:rsidRPr="00625E73" w14:paraId="593A366C" w14:textId="77777777" w:rsidTr="004B05FE">
        <w:trPr>
          <w:trHeight w:val="533"/>
        </w:trPr>
        <w:tc>
          <w:tcPr>
            <w:tcW w:w="812" w:type="pct"/>
            <w:shd w:val="clear" w:color="auto" w:fill="auto"/>
            <w:noWrap/>
          </w:tcPr>
          <w:p w14:paraId="00830DD0" w14:textId="77777777" w:rsidR="00644329" w:rsidRPr="00625E73" w:rsidRDefault="00644329" w:rsidP="004B05FE">
            <w:pPr>
              <w:spacing w:after="60"/>
              <w:jc w:val="left"/>
              <w:rPr>
                <w:rStyle w:val="Hyperlink"/>
                <w:rFonts w:cs="Arial"/>
                <w:color w:val="auto"/>
                <w:szCs w:val="22"/>
                <w:u w:val="none"/>
              </w:rPr>
            </w:pPr>
          </w:p>
        </w:tc>
        <w:tc>
          <w:tcPr>
            <w:tcW w:w="4188" w:type="pct"/>
          </w:tcPr>
          <w:p w14:paraId="3EB5A2FA" w14:textId="77777777" w:rsidR="00644329" w:rsidRPr="00625E73" w:rsidRDefault="00644329" w:rsidP="004B05FE">
            <w:pPr>
              <w:spacing w:after="60"/>
              <w:jc w:val="left"/>
              <w:rPr>
                <w:rStyle w:val="Hyperlink"/>
                <w:rFonts w:cs="Arial"/>
                <w:color w:val="auto"/>
                <w:szCs w:val="22"/>
                <w:u w:val="none"/>
              </w:rPr>
            </w:pPr>
          </w:p>
        </w:tc>
      </w:tr>
    </w:tbl>
    <w:p w14:paraId="6313B34A" w14:textId="77777777" w:rsidR="00215BBF" w:rsidRPr="00625E73" w:rsidRDefault="00215BBF" w:rsidP="00215BBF">
      <w:pPr>
        <w:rPr>
          <w:rFonts w:cs="Arial"/>
          <w:szCs w:val="22"/>
        </w:rPr>
      </w:pPr>
    </w:p>
    <w:p w14:paraId="519F72AC" w14:textId="77777777" w:rsidR="00402CB3" w:rsidRPr="00625E73" w:rsidRDefault="00402CB3" w:rsidP="00402CB3">
      <w:pPr>
        <w:tabs>
          <w:tab w:val="left" w:pos="6540"/>
        </w:tabs>
        <w:spacing w:line="276" w:lineRule="auto"/>
        <w:rPr>
          <w:rStyle w:val="Hyperlink"/>
          <w:rFonts w:eastAsiaTheme="majorEastAsia" w:cs="Arial"/>
          <w:color w:val="C31132"/>
        </w:rPr>
      </w:pPr>
    </w:p>
    <w:p w14:paraId="6CFF1F87" w14:textId="2B3311CB" w:rsidR="00402CB3" w:rsidRPr="00625E73" w:rsidRDefault="00402CB3" w:rsidP="00551A63">
      <w:pPr>
        <w:pStyle w:val="Heading1"/>
      </w:pPr>
      <w:bookmarkStart w:id="2" w:name="_Toc456813439"/>
      <w:r w:rsidRPr="00625E73">
        <w:lastRenderedPageBreak/>
        <w:t>1. Introduction</w:t>
      </w:r>
      <w:bookmarkEnd w:id="0"/>
      <w:bookmarkEnd w:id="1"/>
      <w:bookmarkEnd w:id="2"/>
    </w:p>
    <w:p w14:paraId="4B6FA5C2" w14:textId="77777777" w:rsidR="00EE082E" w:rsidRPr="00625E73" w:rsidRDefault="00EE082E" w:rsidP="00644329">
      <w:pPr>
        <w:pStyle w:val="BasicParagraph"/>
      </w:pPr>
    </w:p>
    <w:p w14:paraId="3D952DBB" w14:textId="27A62F82" w:rsidR="00644329" w:rsidRPr="00625E73" w:rsidRDefault="00517C16" w:rsidP="00644329">
      <w:pPr>
        <w:pStyle w:val="BasicParagraph"/>
      </w:pPr>
      <w:r w:rsidRPr="00625E73">
        <w:t>The focus</w:t>
      </w:r>
      <w:r w:rsidR="00EE082E" w:rsidRPr="00625E73">
        <w:t xml:space="preserve"> of Task 4.4 of Work Package 4 was</w:t>
      </w:r>
      <w:r w:rsidR="00644329" w:rsidRPr="00625E73">
        <w:t xml:space="preserve"> to compile a </w:t>
      </w:r>
      <w:r w:rsidR="00644329" w:rsidRPr="00625E73">
        <w:rPr>
          <w:b/>
        </w:rPr>
        <w:t>Database/inventory of youth employment measures</w:t>
      </w:r>
      <w:r w:rsidR="00644329" w:rsidRPr="00625E73">
        <w:t xml:space="preserve"> in specific Member States (MS) (Belgium, Denmark, France, Greece, Netherlands, Slovakia, Spain, and UK). </w:t>
      </w:r>
      <w:r w:rsidR="00EE082E" w:rsidRPr="00625E73">
        <w:t>In general, t</w:t>
      </w:r>
      <w:r w:rsidR="00644329" w:rsidRPr="00625E73">
        <w:t xml:space="preserve">his </w:t>
      </w:r>
      <w:r w:rsidR="00EE082E" w:rsidRPr="00625E73">
        <w:t xml:space="preserve">database </w:t>
      </w:r>
      <w:r w:rsidR="00644329" w:rsidRPr="00625E73">
        <w:t>summarise</w:t>
      </w:r>
      <w:r w:rsidR="00EE082E" w:rsidRPr="00625E73">
        <w:t xml:space="preserve">s </w:t>
      </w:r>
      <w:r w:rsidR="00644329" w:rsidRPr="00625E73">
        <w:t>country specific information including</w:t>
      </w:r>
    </w:p>
    <w:p w14:paraId="1F083840" w14:textId="1220E823" w:rsidR="00644329" w:rsidRPr="00625E73" w:rsidRDefault="00644329" w:rsidP="00EE082E">
      <w:pPr>
        <w:pStyle w:val="BasicParagraph"/>
        <w:numPr>
          <w:ilvl w:val="0"/>
          <w:numId w:val="11"/>
        </w:numPr>
      </w:pPr>
      <w:r w:rsidRPr="00625E73">
        <w:t xml:space="preserve">Data and indicators for young people’s participation in active labour market policies (ALMPs); </w:t>
      </w:r>
    </w:p>
    <w:p w14:paraId="1962B682" w14:textId="77777777" w:rsidR="00644329" w:rsidRPr="00625E73" w:rsidRDefault="00644329" w:rsidP="00EE082E">
      <w:pPr>
        <w:pStyle w:val="BasicParagraph"/>
        <w:numPr>
          <w:ilvl w:val="0"/>
          <w:numId w:val="11"/>
        </w:numPr>
      </w:pPr>
      <w:r w:rsidRPr="00625E73">
        <w:t>young people’s participation in specific employment programmes;</w:t>
      </w:r>
    </w:p>
    <w:p w14:paraId="7B006919" w14:textId="77777777" w:rsidR="00644329" w:rsidRPr="00625E73" w:rsidRDefault="00644329" w:rsidP="00EE082E">
      <w:pPr>
        <w:pStyle w:val="BasicParagraph"/>
        <w:numPr>
          <w:ilvl w:val="0"/>
          <w:numId w:val="11"/>
        </w:numPr>
      </w:pPr>
      <w:r w:rsidRPr="00625E73">
        <w:t>young people’s participation in education/VET programmes, including traineeships and apprenticeships, etc.</w:t>
      </w:r>
    </w:p>
    <w:p w14:paraId="223C6ED7" w14:textId="095432E4" w:rsidR="00644329" w:rsidRPr="00625E73" w:rsidRDefault="00EE082E" w:rsidP="00644329">
      <w:pPr>
        <w:pStyle w:val="BasicParagraph"/>
      </w:pPr>
      <w:r w:rsidRPr="00625E73">
        <w:t>Crucially, the database also includes evaluation results about the effectiveness of various youth employment measures</w:t>
      </w:r>
      <w:r w:rsidR="00644329" w:rsidRPr="00625E73">
        <w:t xml:space="preserve"> included for each </w:t>
      </w:r>
      <w:r w:rsidRPr="00625E73">
        <w:t>selected MS</w:t>
      </w:r>
      <w:r w:rsidR="00644329" w:rsidRPr="00625E73">
        <w:t xml:space="preserve"> together with information about their key strengths and weaknesses, innovative aspects (where applicable), and main lessons learnt (what works and for whom, and what does not work and why).</w:t>
      </w:r>
      <w:r w:rsidRPr="00625E73">
        <w:t xml:space="preserve"> </w:t>
      </w:r>
      <w:r w:rsidR="00644329" w:rsidRPr="00625E73">
        <w:t xml:space="preserve">On the basis of this Database, </w:t>
      </w:r>
      <w:r w:rsidRPr="00625E73">
        <w:t>one wi</w:t>
      </w:r>
      <w:r w:rsidR="00644329" w:rsidRPr="00625E73">
        <w:t>ll be able to make recommendations for successful policy learning and innovation in relation to effective school-to-work</w:t>
      </w:r>
      <w:r w:rsidRPr="00625E73">
        <w:t xml:space="preserve"> (STW)</w:t>
      </w:r>
      <w:r w:rsidR="00644329" w:rsidRPr="00625E73">
        <w:t xml:space="preserve"> transitions in the EU.</w:t>
      </w:r>
    </w:p>
    <w:p w14:paraId="6FB94AE9" w14:textId="1BAA7FFA" w:rsidR="00344083" w:rsidRPr="00625E73" w:rsidRDefault="00344083" w:rsidP="00344083">
      <w:pPr>
        <w:pStyle w:val="Heading1"/>
      </w:pPr>
      <w:bookmarkStart w:id="3" w:name="_Toc456813440"/>
      <w:r w:rsidRPr="00625E73">
        <w:lastRenderedPageBreak/>
        <w:t>2. Summary Description of the Database</w:t>
      </w:r>
      <w:bookmarkEnd w:id="3"/>
    </w:p>
    <w:p w14:paraId="613E64A6" w14:textId="77777777" w:rsidR="00644329" w:rsidRPr="00625E73" w:rsidRDefault="00644329" w:rsidP="00644329">
      <w:pPr>
        <w:pStyle w:val="BasicParagraph"/>
      </w:pPr>
    </w:p>
    <w:p w14:paraId="3DE56549" w14:textId="76FC5B14" w:rsidR="00402CB3" w:rsidRPr="00625E73" w:rsidRDefault="00344083" w:rsidP="00551A63">
      <w:pPr>
        <w:pStyle w:val="Heading2"/>
      </w:pPr>
      <w:bookmarkStart w:id="4" w:name="_Toc456813441"/>
      <w:r w:rsidRPr="00625E73">
        <w:t xml:space="preserve">2.1 </w:t>
      </w:r>
      <w:r w:rsidR="00EE082E" w:rsidRPr="00625E73">
        <w:t>Aims and Objectives of Task 4.4</w:t>
      </w:r>
      <w:bookmarkEnd w:id="4"/>
    </w:p>
    <w:p w14:paraId="7856C609" w14:textId="1CB73B50" w:rsidR="00517C16" w:rsidRPr="00625E73" w:rsidRDefault="00517C16" w:rsidP="00517C16">
      <w:pPr>
        <w:pStyle w:val="BasicParagraph"/>
        <w:spacing w:line="276" w:lineRule="auto"/>
        <w:rPr>
          <w:lang w:eastAsia="en-GB"/>
        </w:rPr>
      </w:pPr>
      <w:r w:rsidRPr="00625E73">
        <w:rPr>
          <w:rFonts w:cs="Arial"/>
          <w:szCs w:val="22"/>
          <w:lang w:eastAsia="en-GB"/>
        </w:rPr>
        <w:t xml:space="preserve">As mentioned earlier, </w:t>
      </w:r>
      <w:r w:rsidRPr="00625E73">
        <w:rPr>
          <w:color w:val="auto"/>
          <w:lang w:eastAsia="en-GB"/>
        </w:rPr>
        <w:t xml:space="preserve">the aim of Task 4 was </w:t>
      </w:r>
      <w:r w:rsidRPr="00625E73">
        <w:rPr>
          <w:rFonts w:cs="Arial"/>
          <w:szCs w:val="20"/>
        </w:rPr>
        <w:t xml:space="preserve">to compile a Database/inventory of effective youth in specific Member States (MS) (Belgium, Denmark, France, Greece, Netherlands, Slovakia, Spain, and UK). The database </w:t>
      </w:r>
      <w:r w:rsidRPr="00625E73">
        <w:rPr>
          <w:lang w:eastAsia="en-GB"/>
        </w:rPr>
        <w:t>provides not only an overview of the main representative and/or most effective programmes which have been in operation in these MS in the period 2008 (pre-crisis) to 2016, but also key learning points and policy pointers on how one can design and implement successful STW policies in the EU.</w:t>
      </w:r>
    </w:p>
    <w:p w14:paraId="74C01255" w14:textId="5A470D19" w:rsidR="00517C16" w:rsidRPr="00625E73" w:rsidRDefault="0097609C" w:rsidP="00517C16">
      <w:pPr>
        <w:pStyle w:val="BasicParagraph"/>
        <w:spacing w:line="276" w:lineRule="auto"/>
        <w:rPr>
          <w:lang w:eastAsia="en-GB"/>
        </w:rPr>
      </w:pPr>
      <w:r>
        <w:rPr>
          <w:lang w:eastAsia="en-GB"/>
        </w:rPr>
        <w:t>To this end, many</w:t>
      </w:r>
      <w:r w:rsidR="00517C16" w:rsidRPr="00625E73">
        <w:rPr>
          <w:lang w:eastAsia="en-GB"/>
        </w:rPr>
        <w:t xml:space="preserve"> of the database’s programmes are:</w:t>
      </w:r>
    </w:p>
    <w:p w14:paraId="448ED09F" w14:textId="0F717819" w:rsidR="00517C16" w:rsidRPr="00625E73" w:rsidRDefault="00517C16" w:rsidP="00517C16">
      <w:pPr>
        <w:pStyle w:val="BasicParagraph"/>
        <w:numPr>
          <w:ilvl w:val="0"/>
          <w:numId w:val="12"/>
        </w:numPr>
        <w:spacing w:line="276" w:lineRule="auto"/>
        <w:rPr>
          <w:lang w:eastAsia="en-GB"/>
        </w:rPr>
      </w:pPr>
      <w:r w:rsidRPr="00625E73">
        <w:rPr>
          <w:lang w:eastAsia="en-GB"/>
        </w:rPr>
        <w:t>programmes known to be most effective in relation to positive outcomes for young people, for which relevant data, including quantitative data and evaluation results, are available;</w:t>
      </w:r>
    </w:p>
    <w:p w14:paraId="35E63104" w14:textId="77777777" w:rsidR="00517C16" w:rsidRPr="00625E73" w:rsidRDefault="00517C16" w:rsidP="00517C16">
      <w:pPr>
        <w:pStyle w:val="BasicParagraph"/>
        <w:spacing w:line="276" w:lineRule="auto"/>
        <w:ind w:left="720"/>
        <w:rPr>
          <w:lang w:eastAsia="en-GB"/>
        </w:rPr>
      </w:pPr>
      <w:r w:rsidRPr="00625E73">
        <w:rPr>
          <w:lang w:eastAsia="en-GB"/>
        </w:rPr>
        <w:t xml:space="preserve">and/or </w:t>
      </w:r>
    </w:p>
    <w:p w14:paraId="20CCDFBA" w14:textId="00BEAE81" w:rsidR="00EE082E" w:rsidRDefault="00517C16" w:rsidP="00517C16">
      <w:pPr>
        <w:pStyle w:val="BasicParagraph"/>
        <w:numPr>
          <w:ilvl w:val="0"/>
          <w:numId w:val="12"/>
        </w:numPr>
        <w:spacing w:line="276" w:lineRule="auto"/>
        <w:rPr>
          <w:lang w:eastAsia="en-GB"/>
        </w:rPr>
      </w:pPr>
      <w:r w:rsidRPr="00625E73">
        <w:rPr>
          <w:lang w:eastAsia="en-GB"/>
        </w:rPr>
        <w:t xml:space="preserve">The main, representative youth-related programmes in operation in the specific </w:t>
      </w:r>
      <w:r w:rsidR="00415473" w:rsidRPr="00625E73">
        <w:rPr>
          <w:lang w:eastAsia="en-GB"/>
        </w:rPr>
        <w:t>MS</w:t>
      </w:r>
      <w:r w:rsidRPr="00625E73">
        <w:rPr>
          <w:lang w:eastAsia="en-GB"/>
        </w:rPr>
        <w:t>, i.e. programmes which cover large numbers of young people.</w:t>
      </w:r>
    </w:p>
    <w:p w14:paraId="3CF85754" w14:textId="0E1729ED" w:rsidR="0097609C" w:rsidRPr="00625E73" w:rsidRDefault="0097609C" w:rsidP="0097609C">
      <w:pPr>
        <w:pStyle w:val="BasicParagraph"/>
        <w:spacing w:line="276" w:lineRule="auto"/>
        <w:rPr>
          <w:lang w:eastAsia="en-GB"/>
        </w:rPr>
      </w:pPr>
      <w:r>
        <w:rPr>
          <w:lang w:eastAsia="en-GB"/>
        </w:rPr>
        <w:t>That said, the database also includes smaller sc</w:t>
      </w:r>
      <w:r w:rsidR="009F03B4">
        <w:rPr>
          <w:lang w:eastAsia="en-GB"/>
        </w:rPr>
        <w:t>ale programmes/initiatives that, according to the partner</w:t>
      </w:r>
      <w:r w:rsidR="005D6AF2">
        <w:rPr>
          <w:lang w:eastAsia="en-GB"/>
        </w:rPr>
        <w:t xml:space="preserve"> responsible</w:t>
      </w:r>
      <w:r w:rsidR="009F03B4">
        <w:rPr>
          <w:lang w:eastAsia="en-GB"/>
        </w:rPr>
        <w:t>, was interesting or relevant or innovative for their respective country. As a result, the database also includes a small number of local/regional programmes/projects as well as new measures, introduced recently, many linked to the country-specific implementation of the Youth Guarantee (YG).</w:t>
      </w:r>
    </w:p>
    <w:p w14:paraId="3687B5BD" w14:textId="4521126E" w:rsidR="00402CB3" w:rsidRPr="00625E73" w:rsidRDefault="00402CB3" w:rsidP="00E66FD1">
      <w:pPr>
        <w:pStyle w:val="BasicParagraph"/>
        <w:spacing w:line="276" w:lineRule="auto"/>
        <w:rPr>
          <w:rFonts w:cs="Arial"/>
          <w:szCs w:val="22"/>
          <w:lang w:eastAsia="en-GB"/>
        </w:rPr>
      </w:pPr>
      <w:r w:rsidRPr="00625E73">
        <w:rPr>
          <w:rFonts w:cs="Arial"/>
          <w:szCs w:val="22"/>
          <w:lang w:eastAsia="en-GB"/>
        </w:rPr>
        <w:t xml:space="preserve">. </w:t>
      </w:r>
    </w:p>
    <w:p w14:paraId="0F53D753" w14:textId="05D770C6" w:rsidR="00402CB3" w:rsidRPr="00625E73" w:rsidRDefault="00344083" w:rsidP="00551A63">
      <w:pPr>
        <w:pStyle w:val="Heading2"/>
      </w:pPr>
      <w:bookmarkStart w:id="5" w:name="_Toc404944564"/>
      <w:bookmarkStart w:id="6" w:name="_Toc405213094"/>
      <w:bookmarkStart w:id="7" w:name="_Toc456813442"/>
      <w:r w:rsidRPr="00625E73">
        <w:t>2</w:t>
      </w:r>
      <w:r w:rsidR="00402CB3" w:rsidRPr="00625E73">
        <w:t>.</w:t>
      </w:r>
      <w:r w:rsidRPr="00625E73">
        <w:t>2</w:t>
      </w:r>
      <w:r w:rsidR="00402CB3" w:rsidRPr="00625E73">
        <w:t xml:space="preserve"> </w:t>
      </w:r>
      <w:r w:rsidR="0078467D" w:rsidRPr="00625E73">
        <w:t>Approach to Compil</w:t>
      </w:r>
      <w:bookmarkEnd w:id="5"/>
      <w:bookmarkEnd w:id="6"/>
      <w:r w:rsidR="0078467D" w:rsidRPr="00625E73">
        <w:t>ing the Database</w:t>
      </w:r>
      <w:bookmarkEnd w:id="7"/>
    </w:p>
    <w:p w14:paraId="114AF05A" w14:textId="77777777" w:rsidR="0078467D" w:rsidRPr="00625E73" w:rsidRDefault="0078467D" w:rsidP="0078467D"/>
    <w:p w14:paraId="598384E9" w14:textId="12F7A310" w:rsidR="00746DA9" w:rsidRPr="00625E73" w:rsidRDefault="00EA77D8" w:rsidP="00EA77D8">
      <w:pPr>
        <w:rPr>
          <w:lang w:eastAsia="en-GB"/>
        </w:rPr>
      </w:pPr>
      <w:r w:rsidRPr="00625E73">
        <w:t>Partners were sent on 12</w:t>
      </w:r>
      <w:r w:rsidRPr="00625E73">
        <w:rPr>
          <w:vertAlign w:val="superscript"/>
        </w:rPr>
        <w:t>th</w:t>
      </w:r>
      <w:r w:rsidRPr="00625E73">
        <w:t xml:space="preserve"> March 2016 a set of detailed guidelines on how to compile their respective national database together with the common data collection tool (in the form of an Excel Sheet) and a list of indicative data sources. </w:t>
      </w:r>
      <w:r w:rsidR="00746DA9" w:rsidRPr="00625E73">
        <w:rPr>
          <w:lang w:eastAsia="en-GB"/>
        </w:rPr>
        <w:t xml:space="preserve">In order to add validity and enhance the thoroughness of the approach towards compiling the database the partners involved in Task 4 [CEPS (BE), CBS (DK), DUTH (EL), </w:t>
      </w:r>
      <w:r w:rsidR="00746DA9" w:rsidRPr="00625E73">
        <w:t xml:space="preserve">UNIOVI (ES), CCIG (FR), UVT (NL), </w:t>
      </w:r>
      <w:r w:rsidR="00746DA9" w:rsidRPr="00625E73">
        <w:rPr>
          <w:lang w:eastAsia="en-GB"/>
        </w:rPr>
        <w:t xml:space="preserve">SGI (SK) and </w:t>
      </w:r>
      <w:r w:rsidR="00746DA9" w:rsidRPr="00625E73">
        <w:t xml:space="preserve">IES (UK)] adopted </w:t>
      </w:r>
      <w:r w:rsidR="00746DA9" w:rsidRPr="00625E73">
        <w:rPr>
          <w:lang w:eastAsia="en-GB"/>
        </w:rPr>
        <w:t>a quasi</w:t>
      </w:r>
      <w:r w:rsidR="00415473" w:rsidRPr="00625E73">
        <w:rPr>
          <w:lang w:eastAsia="en-GB"/>
        </w:rPr>
        <w:t>-</w:t>
      </w:r>
      <w:r w:rsidR="00746DA9" w:rsidRPr="00625E73">
        <w:rPr>
          <w:lang w:eastAsia="en-GB"/>
        </w:rPr>
        <w:t>systematic approach both in how they identified and analysed key documents:</w:t>
      </w:r>
    </w:p>
    <w:p w14:paraId="258EBDA8" w14:textId="77777777" w:rsidR="00746DA9" w:rsidRPr="00625E73" w:rsidRDefault="00746DA9" w:rsidP="00746DA9">
      <w:pPr>
        <w:pStyle w:val="BasicParagraph"/>
        <w:numPr>
          <w:ilvl w:val="0"/>
          <w:numId w:val="13"/>
        </w:numPr>
        <w:spacing w:before="60" w:line="360" w:lineRule="auto"/>
        <w:ind w:left="360"/>
        <w:rPr>
          <w:color w:val="auto"/>
          <w:lang w:eastAsia="en-GB"/>
        </w:rPr>
      </w:pPr>
      <w:r w:rsidRPr="00625E73">
        <w:rPr>
          <w:color w:val="auto"/>
          <w:lang w:eastAsia="en-GB"/>
        </w:rPr>
        <w:t xml:space="preserve">First, the </w:t>
      </w:r>
      <w:r w:rsidRPr="00625E73">
        <w:rPr>
          <w:b/>
          <w:i/>
          <w:color w:val="auto"/>
          <w:lang w:eastAsia="en-GB"/>
        </w:rPr>
        <w:t>scope</w:t>
      </w:r>
      <w:r w:rsidRPr="00625E73">
        <w:rPr>
          <w:color w:val="auto"/>
          <w:lang w:eastAsia="en-GB"/>
        </w:rPr>
        <w:t xml:space="preserve"> of the country-level review was </w:t>
      </w:r>
      <w:r w:rsidRPr="00625E73">
        <w:rPr>
          <w:i/>
          <w:color w:val="auto"/>
          <w:lang w:eastAsia="en-GB"/>
        </w:rPr>
        <w:t>focused</w:t>
      </w:r>
      <w:r w:rsidRPr="00625E73">
        <w:rPr>
          <w:color w:val="auto"/>
          <w:lang w:eastAsia="en-GB"/>
        </w:rPr>
        <w:t xml:space="preserve"> and provided an overview of the main representative programmes which have been in operation in a specific Member State in the period 2008 (pre-crisis) – 2016.  </w:t>
      </w:r>
    </w:p>
    <w:p w14:paraId="700E95CB" w14:textId="5487327C" w:rsidR="00746DA9" w:rsidRPr="00625E73" w:rsidRDefault="00746DA9" w:rsidP="00746DA9">
      <w:pPr>
        <w:pStyle w:val="BasicParagraph"/>
        <w:numPr>
          <w:ilvl w:val="0"/>
          <w:numId w:val="13"/>
        </w:numPr>
        <w:spacing w:before="60" w:line="360" w:lineRule="auto"/>
        <w:ind w:left="360"/>
        <w:rPr>
          <w:color w:val="auto"/>
          <w:lang w:eastAsia="en-GB"/>
        </w:rPr>
      </w:pPr>
      <w:r w:rsidRPr="00625E73">
        <w:rPr>
          <w:color w:val="auto"/>
          <w:lang w:eastAsia="en-GB"/>
        </w:rPr>
        <w:t xml:space="preserve">Second, the partners adopted </w:t>
      </w:r>
      <w:r w:rsidRPr="00625E73">
        <w:rPr>
          <w:i/>
          <w:color w:val="auto"/>
          <w:lang w:eastAsia="en-GB"/>
        </w:rPr>
        <w:t xml:space="preserve">an </w:t>
      </w:r>
      <w:r w:rsidRPr="00625E73">
        <w:rPr>
          <w:b/>
          <w:i/>
          <w:color w:val="auto"/>
          <w:lang w:eastAsia="en-GB"/>
        </w:rPr>
        <w:t>inclusive approach</w:t>
      </w:r>
      <w:r w:rsidRPr="00625E73">
        <w:rPr>
          <w:color w:val="auto"/>
          <w:lang w:eastAsia="en-GB"/>
        </w:rPr>
        <w:t xml:space="preserve"> a</w:t>
      </w:r>
      <w:r w:rsidR="00415473" w:rsidRPr="00625E73">
        <w:rPr>
          <w:color w:val="auto"/>
          <w:lang w:eastAsia="en-GB"/>
        </w:rPr>
        <w:t xml:space="preserve">s </w:t>
      </w:r>
      <w:r w:rsidRPr="00625E73">
        <w:rPr>
          <w:color w:val="auto"/>
          <w:lang w:eastAsia="en-GB"/>
        </w:rPr>
        <w:t>the type of documents reviewed. To this end, their data search focus</w:t>
      </w:r>
      <w:r w:rsidR="00415473" w:rsidRPr="00625E73">
        <w:rPr>
          <w:color w:val="auto"/>
          <w:lang w:eastAsia="en-GB"/>
        </w:rPr>
        <w:t xml:space="preserve">ed </w:t>
      </w:r>
      <w:r w:rsidRPr="00625E73">
        <w:rPr>
          <w:color w:val="auto"/>
          <w:lang w:eastAsia="en-GB"/>
        </w:rPr>
        <w:t>on main types of content from</w:t>
      </w:r>
      <w:r w:rsidR="00415473" w:rsidRPr="00625E73">
        <w:rPr>
          <w:color w:val="auto"/>
          <w:lang w:eastAsia="en-GB"/>
        </w:rPr>
        <w:t xml:space="preserve"> (see also </w:t>
      </w:r>
      <w:r w:rsidR="00BA5A2A" w:rsidRPr="00625E73">
        <w:rPr>
          <w:color w:val="auto"/>
          <w:lang w:eastAsia="en-GB"/>
        </w:rPr>
        <w:t xml:space="preserve">Section 1 in the </w:t>
      </w:r>
      <w:r w:rsidR="00415473" w:rsidRPr="00625E73">
        <w:rPr>
          <w:color w:val="auto"/>
          <w:lang w:eastAsia="en-GB"/>
        </w:rPr>
        <w:t>Appendix)</w:t>
      </w:r>
      <w:r w:rsidRPr="00625E73">
        <w:rPr>
          <w:color w:val="auto"/>
          <w:lang w:eastAsia="en-GB"/>
        </w:rPr>
        <w:t xml:space="preserve">: </w:t>
      </w:r>
    </w:p>
    <w:p w14:paraId="36AC99AE" w14:textId="77777777" w:rsidR="00746DA9" w:rsidRPr="00625E73" w:rsidRDefault="00746DA9" w:rsidP="00746DA9">
      <w:pPr>
        <w:pStyle w:val="BasicParagraph"/>
        <w:numPr>
          <w:ilvl w:val="0"/>
          <w:numId w:val="12"/>
        </w:numPr>
        <w:spacing w:before="60" w:line="360" w:lineRule="auto"/>
        <w:rPr>
          <w:color w:val="auto"/>
          <w:lang w:eastAsia="en-GB"/>
        </w:rPr>
      </w:pPr>
      <w:r w:rsidRPr="00625E73">
        <w:rPr>
          <w:color w:val="auto"/>
          <w:lang w:eastAsia="en-GB"/>
        </w:rPr>
        <w:t xml:space="preserve">Official national/regional data and policy documents, including the National Youth Guarantee Implementation Plans, National Youth Employment Plans, Programme Guidance and related </w:t>
      </w:r>
      <w:r w:rsidRPr="00625E73">
        <w:rPr>
          <w:color w:val="auto"/>
          <w:lang w:eastAsia="en-GB"/>
        </w:rPr>
        <w:lastRenderedPageBreak/>
        <w:t>documentation, including evaluation reports and related studies specific to the programme under review, etc.;</w:t>
      </w:r>
    </w:p>
    <w:p w14:paraId="71E67097" w14:textId="6E9D110A" w:rsidR="00746DA9" w:rsidRPr="00625E73" w:rsidRDefault="00746DA9" w:rsidP="00746DA9">
      <w:pPr>
        <w:pStyle w:val="BasicParagraph"/>
        <w:numPr>
          <w:ilvl w:val="0"/>
          <w:numId w:val="12"/>
        </w:numPr>
        <w:spacing w:before="60" w:line="360" w:lineRule="auto"/>
        <w:rPr>
          <w:color w:val="auto"/>
          <w:lang w:eastAsia="en-GB"/>
        </w:rPr>
      </w:pPr>
      <w:r w:rsidRPr="00625E73">
        <w:rPr>
          <w:color w:val="auto"/>
          <w:lang w:eastAsia="en-GB"/>
        </w:rPr>
        <w:t>Data, including administrative data, available from national statistical sources and monitoring systems on the take-up and cost of the implemented programmes e.g. Public Employment Services (PES) for programmes which form part of ALMP, etc.; ESF-related data from ESF Managing Authorities, where applicable; relevant Ministries (e.g. Ministry of Employment/Labour, Ministry of Educa</w:t>
      </w:r>
      <w:r w:rsidR="00415473" w:rsidRPr="00625E73">
        <w:rPr>
          <w:color w:val="auto"/>
          <w:lang w:eastAsia="en-GB"/>
        </w:rPr>
        <w:t>tion, Ministry for Youth, etc.);</w:t>
      </w:r>
    </w:p>
    <w:p w14:paraId="6CFF89B8" w14:textId="115FA0BA" w:rsidR="00746DA9" w:rsidRPr="00625E73" w:rsidRDefault="00746DA9" w:rsidP="00746DA9">
      <w:pPr>
        <w:pStyle w:val="ListParagraph"/>
        <w:numPr>
          <w:ilvl w:val="0"/>
          <w:numId w:val="12"/>
        </w:numPr>
        <w:spacing w:after="240" w:line="300" w:lineRule="atLeast"/>
        <w:rPr>
          <w:rFonts w:cs="Arial"/>
          <w:sz w:val="20"/>
          <w:szCs w:val="20"/>
        </w:rPr>
      </w:pPr>
      <w:r w:rsidRPr="00625E73">
        <w:rPr>
          <w:rFonts w:cs="Arial"/>
          <w:szCs w:val="22"/>
        </w:rPr>
        <w:t>Relevant databases, e.g. European Commission’s Database of Labour Market Practices (</w:t>
      </w:r>
      <w:hyperlink r:id="rId16" w:history="1">
        <w:r w:rsidRPr="00625E73">
          <w:rPr>
            <w:rStyle w:val="Hyperlink"/>
            <w:rFonts w:cs="Arial"/>
            <w:szCs w:val="22"/>
          </w:rPr>
          <w:t>http://ec.europa.eu/social/main.jsp?catId=1080&amp;langId=en</w:t>
        </w:r>
      </w:hyperlink>
      <w:r w:rsidRPr="00625E73">
        <w:rPr>
          <w:rStyle w:val="Hyperlink"/>
          <w:rFonts w:cs="Arial"/>
          <w:color w:val="auto"/>
          <w:szCs w:val="22"/>
        </w:rPr>
        <w:t>)</w:t>
      </w:r>
      <w:r w:rsidR="00EB74B1" w:rsidRPr="00625E73">
        <w:t xml:space="preserve"> </w:t>
      </w:r>
      <w:r w:rsidRPr="00625E73">
        <w:rPr>
          <w:rFonts w:cs="Arial"/>
          <w:szCs w:val="22"/>
        </w:rPr>
        <w:t>and European Employment Policy Observatory (EEPO) (</w:t>
      </w:r>
      <w:hyperlink r:id="rId17" w:history="1">
        <w:r w:rsidRPr="00625E73">
          <w:rPr>
            <w:rStyle w:val="Hyperlink"/>
            <w:rFonts w:cs="Arial"/>
            <w:szCs w:val="22"/>
          </w:rPr>
          <w:t>http://ec.europa.eu/social/main.jsp?catId=1086&amp;langId=en</w:t>
        </w:r>
      </w:hyperlink>
      <w:r w:rsidRPr="00625E73">
        <w:rPr>
          <w:rFonts w:cs="Arial"/>
          <w:szCs w:val="22"/>
        </w:rPr>
        <w:t xml:space="preserve">); Eurostat’s </w:t>
      </w:r>
      <w:r w:rsidRPr="00625E73">
        <w:rPr>
          <w:rFonts w:cs="Arial"/>
          <w:szCs w:val="22"/>
          <w:lang w:eastAsia="en-GB"/>
        </w:rPr>
        <w:t>Labour Market Policy Database (LMP) (</w:t>
      </w:r>
      <w:hyperlink r:id="rId18" w:history="1">
        <w:r w:rsidRPr="00625E73">
          <w:rPr>
            <w:rStyle w:val="Hyperlink"/>
            <w:rFonts w:cs="Arial"/>
            <w:szCs w:val="22"/>
            <w:lang w:eastAsia="en-GB"/>
          </w:rPr>
          <w:t>http://ec.europa.eu/eurostat/web/labour-market/labour-market-policy</w:t>
        </w:r>
      </w:hyperlink>
      <w:r w:rsidRPr="00625E73">
        <w:rPr>
          <w:rFonts w:cs="Arial"/>
          <w:szCs w:val="22"/>
          <w:lang w:eastAsia="en-GB"/>
        </w:rPr>
        <w:t xml:space="preserve">); </w:t>
      </w:r>
      <w:r w:rsidRPr="00625E73">
        <w:rPr>
          <w:rFonts w:cs="Arial"/>
          <w:szCs w:val="22"/>
        </w:rPr>
        <w:t>ILO’s Youth Employment Inventory</w:t>
      </w:r>
      <w:r w:rsidR="00EB6A27" w:rsidRPr="00625E73">
        <w:rPr>
          <w:rFonts w:cs="Arial"/>
          <w:szCs w:val="22"/>
        </w:rPr>
        <w:t xml:space="preserve"> </w:t>
      </w:r>
      <w:r w:rsidRPr="00625E73">
        <w:rPr>
          <w:rFonts w:cs="Arial"/>
          <w:szCs w:val="22"/>
        </w:rPr>
        <w:t>(</w:t>
      </w:r>
      <w:hyperlink r:id="rId19" w:history="1">
        <w:r w:rsidRPr="00625E73">
          <w:rPr>
            <w:rStyle w:val="Hyperlink"/>
            <w:rFonts w:cs="Arial"/>
            <w:szCs w:val="22"/>
          </w:rPr>
          <w:t>http://www.youth-employment-inventory.org/</w:t>
        </w:r>
      </w:hyperlink>
      <w:r w:rsidRPr="00625E73">
        <w:rPr>
          <w:rFonts w:cs="Arial"/>
          <w:szCs w:val="22"/>
        </w:rPr>
        <w:t>); etc</w:t>
      </w:r>
      <w:r w:rsidRPr="00625E73">
        <w:rPr>
          <w:rFonts w:cs="Arial"/>
          <w:sz w:val="20"/>
          <w:szCs w:val="20"/>
        </w:rPr>
        <w:t>.</w:t>
      </w:r>
      <w:r w:rsidR="00415473" w:rsidRPr="00625E73">
        <w:rPr>
          <w:rFonts w:cs="Arial"/>
          <w:sz w:val="20"/>
          <w:szCs w:val="20"/>
        </w:rPr>
        <w:t>;</w:t>
      </w:r>
    </w:p>
    <w:p w14:paraId="0B68F929" w14:textId="4D3AD342" w:rsidR="00415473" w:rsidRPr="00625E73" w:rsidRDefault="00746DA9" w:rsidP="00415473">
      <w:pPr>
        <w:pStyle w:val="BasicParagraph"/>
        <w:numPr>
          <w:ilvl w:val="0"/>
          <w:numId w:val="12"/>
        </w:numPr>
        <w:spacing w:before="60" w:line="360" w:lineRule="auto"/>
        <w:rPr>
          <w:color w:val="auto"/>
          <w:lang w:eastAsia="en-GB"/>
        </w:rPr>
      </w:pPr>
      <w:r w:rsidRPr="00625E73">
        <w:rPr>
          <w:color w:val="auto"/>
          <w:szCs w:val="22"/>
          <w:lang w:eastAsia="en-GB"/>
        </w:rPr>
        <w:t>The European Commission’s Mutual Learning Programme (MLP)</w:t>
      </w:r>
      <w:r w:rsidR="00415473" w:rsidRPr="00625E73">
        <w:rPr>
          <w:color w:val="auto"/>
          <w:szCs w:val="22"/>
          <w:lang w:eastAsia="en-GB"/>
        </w:rPr>
        <w:t xml:space="preserve"> </w:t>
      </w:r>
      <w:r w:rsidR="00415473" w:rsidRPr="00625E73">
        <w:rPr>
          <w:rFonts w:cs="Arial"/>
          <w:szCs w:val="22"/>
        </w:rPr>
        <w:t>(</w:t>
      </w:r>
      <w:hyperlink r:id="rId20" w:history="1">
        <w:r w:rsidR="00415473" w:rsidRPr="00625E73">
          <w:rPr>
            <w:rStyle w:val="Hyperlink"/>
            <w:rFonts w:cs="Arial"/>
            <w:szCs w:val="22"/>
          </w:rPr>
          <w:t>http://ec.europa.eu/social/main.jsp?catId=1047</w:t>
        </w:r>
      </w:hyperlink>
      <w:r w:rsidR="00415473" w:rsidRPr="00625E73">
        <w:rPr>
          <w:rStyle w:val="Hyperlink"/>
          <w:rFonts w:cs="Arial"/>
          <w:color w:val="auto"/>
          <w:szCs w:val="22"/>
        </w:rPr>
        <w:t>)</w:t>
      </w:r>
      <w:r w:rsidRPr="00625E73">
        <w:rPr>
          <w:color w:val="auto"/>
          <w:szCs w:val="22"/>
          <w:lang w:eastAsia="en-GB"/>
        </w:rPr>
        <w:t>, including</w:t>
      </w:r>
      <w:r w:rsidRPr="00625E73">
        <w:rPr>
          <w:color w:val="auto"/>
          <w:sz w:val="24"/>
          <w:lang w:eastAsia="en-GB"/>
        </w:rPr>
        <w:t xml:space="preserve"> </w:t>
      </w:r>
      <w:r w:rsidRPr="00625E73">
        <w:rPr>
          <w:color w:val="auto"/>
          <w:lang w:eastAsia="en-GB"/>
        </w:rPr>
        <w:t xml:space="preserve">a number of relevant Peer Reviews </w:t>
      </w:r>
      <w:r w:rsidR="00415473" w:rsidRPr="00625E73">
        <w:rPr>
          <w:color w:val="auto"/>
          <w:lang w:eastAsia="en-GB"/>
        </w:rPr>
        <w:t xml:space="preserve">(see </w:t>
      </w:r>
      <w:r w:rsidR="00BA5A2A" w:rsidRPr="00625E73">
        <w:rPr>
          <w:color w:val="auto"/>
          <w:lang w:eastAsia="en-GB"/>
        </w:rPr>
        <w:t xml:space="preserve">also Section 1 in the </w:t>
      </w:r>
      <w:r w:rsidR="00415473" w:rsidRPr="00625E73">
        <w:rPr>
          <w:color w:val="auto"/>
          <w:lang w:eastAsia="en-GB"/>
        </w:rPr>
        <w:t>Appendix for an indicative list);</w:t>
      </w:r>
    </w:p>
    <w:p w14:paraId="735DC0A6" w14:textId="77777777" w:rsidR="00415473" w:rsidRPr="00625E73" w:rsidRDefault="00746DA9" w:rsidP="00415473">
      <w:pPr>
        <w:pStyle w:val="BasicParagraph"/>
        <w:numPr>
          <w:ilvl w:val="0"/>
          <w:numId w:val="12"/>
        </w:numPr>
        <w:spacing w:before="60" w:line="360" w:lineRule="auto"/>
        <w:rPr>
          <w:color w:val="auto"/>
          <w:lang w:eastAsia="en-GB"/>
        </w:rPr>
      </w:pPr>
      <w:r w:rsidRPr="00625E73">
        <w:rPr>
          <w:color w:val="auto"/>
          <w:lang w:eastAsia="en-GB"/>
        </w:rPr>
        <w:t>Key published material (e.g. books; academic journals; research articles, independent research and evaluation studies and reports); and</w:t>
      </w:r>
    </w:p>
    <w:p w14:paraId="52197F79" w14:textId="6EB49378" w:rsidR="00746DA9" w:rsidRPr="00625E73" w:rsidRDefault="00746DA9" w:rsidP="00415473">
      <w:pPr>
        <w:pStyle w:val="BasicParagraph"/>
        <w:numPr>
          <w:ilvl w:val="0"/>
          <w:numId w:val="12"/>
        </w:numPr>
        <w:spacing w:before="60" w:line="360" w:lineRule="auto"/>
        <w:rPr>
          <w:color w:val="auto"/>
          <w:lang w:eastAsia="en-GB"/>
        </w:rPr>
      </w:pPr>
      <w:r w:rsidRPr="00625E73">
        <w:rPr>
          <w:color w:val="auto"/>
          <w:lang w:eastAsia="en-GB"/>
        </w:rPr>
        <w:t>Survey data, including employer and beneficiary surveys.</w:t>
      </w:r>
    </w:p>
    <w:p w14:paraId="373C31D4" w14:textId="77777777" w:rsidR="00746DA9" w:rsidRPr="00625E73" w:rsidRDefault="00746DA9" w:rsidP="00746DA9">
      <w:pPr>
        <w:pStyle w:val="BasicParagraph"/>
        <w:numPr>
          <w:ilvl w:val="0"/>
          <w:numId w:val="13"/>
        </w:numPr>
        <w:spacing w:before="60" w:line="360" w:lineRule="auto"/>
        <w:ind w:left="360"/>
        <w:rPr>
          <w:color w:val="auto"/>
          <w:lang w:eastAsia="en-GB"/>
        </w:rPr>
      </w:pPr>
      <w:r w:rsidRPr="00625E73">
        <w:rPr>
          <w:color w:val="auto"/>
          <w:lang w:eastAsia="en-GB"/>
        </w:rPr>
        <w:t xml:space="preserve">Third, in order to collect information in a consistent and comparable way the partners adopted a </w:t>
      </w:r>
      <w:r w:rsidRPr="00625E73">
        <w:rPr>
          <w:b/>
          <w:i/>
          <w:color w:val="auto"/>
          <w:lang w:eastAsia="en-GB"/>
        </w:rPr>
        <w:t>quasi-systematic approach</w:t>
      </w:r>
      <w:r w:rsidRPr="00625E73">
        <w:rPr>
          <w:color w:val="auto"/>
          <w:lang w:eastAsia="en-GB"/>
        </w:rPr>
        <w:t xml:space="preserve"> to the country-level review by using a common data collection tool (in the form of an Excel proforma/template) which sought to elicit information in line with the key focus of Task 4.4. Such a </w:t>
      </w:r>
      <w:r w:rsidRPr="00625E73">
        <w:rPr>
          <w:b/>
          <w:i/>
          <w:color w:val="auto"/>
          <w:lang w:eastAsia="en-GB"/>
        </w:rPr>
        <w:t>standardised pro-forma/template</w:t>
      </w:r>
      <w:r w:rsidRPr="00625E73">
        <w:rPr>
          <w:color w:val="auto"/>
          <w:lang w:eastAsia="en-GB"/>
        </w:rPr>
        <w:t xml:space="preserve"> facilitated the collection of comparable data on youth-related programmes in each selected Member State and ensured consistency of information gathering across the partners.</w:t>
      </w:r>
    </w:p>
    <w:p w14:paraId="1B5068EF" w14:textId="77777777" w:rsidR="00746DA9" w:rsidRPr="00625E73" w:rsidRDefault="00746DA9" w:rsidP="00746DA9">
      <w:pPr>
        <w:pStyle w:val="BasicParagraph"/>
        <w:numPr>
          <w:ilvl w:val="0"/>
          <w:numId w:val="13"/>
        </w:numPr>
        <w:spacing w:before="60" w:line="360" w:lineRule="auto"/>
        <w:ind w:left="360"/>
        <w:rPr>
          <w:color w:val="auto"/>
          <w:szCs w:val="22"/>
          <w:lang w:eastAsia="en-GB"/>
        </w:rPr>
      </w:pPr>
      <w:r w:rsidRPr="00625E73">
        <w:rPr>
          <w:color w:val="auto"/>
          <w:lang w:eastAsia="en-GB"/>
        </w:rPr>
        <w:t xml:space="preserve">Fourth, </w:t>
      </w:r>
      <w:r w:rsidRPr="00625E73">
        <w:rPr>
          <w:color w:val="auto"/>
          <w:szCs w:val="22"/>
          <w:lang w:eastAsia="en-GB"/>
        </w:rPr>
        <w:t xml:space="preserve">in order to fill in data gaps, especially in relation to </w:t>
      </w:r>
      <w:r w:rsidRPr="00625E73">
        <w:rPr>
          <w:rFonts w:cs="Arial"/>
          <w:kern w:val="32"/>
          <w:szCs w:val="22"/>
        </w:rPr>
        <w:t xml:space="preserve">quantitative and evaluation data, including data on the programme’s </w:t>
      </w:r>
      <w:r w:rsidRPr="00625E73">
        <w:rPr>
          <w:color w:val="auto"/>
          <w:szCs w:val="22"/>
          <w:lang w:eastAsia="en-GB"/>
        </w:rPr>
        <w:t>funding/budget, participation/take-up</w:t>
      </w:r>
      <w:r w:rsidRPr="00625E73">
        <w:rPr>
          <w:rFonts w:cs="Arial"/>
          <w:kern w:val="32"/>
          <w:szCs w:val="22"/>
        </w:rPr>
        <w:t xml:space="preserve"> and outcomes in terms of positive employment and other outcomes for young people, the partners conducted, where possible, </w:t>
      </w:r>
      <w:r w:rsidRPr="00625E73">
        <w:rPr>
          <w:rFonts w:cs="Arial"/>
          <w:b/>
          <w:i/>
          <w:szCs w:val="22"/>
        </w:rPr>
        <w:t>interviews</w:t>
      </w:r>
      <w:r w:rsidRPr="00625E73">
        <w:rPr>
          <w:rFonts w:cs="Arial"/>
          <w:szCs w:val="22"/>
        </w:rPr>
        <w:t xml:space="preserve"> (face-to-face or via telephone/Skype) with the most relevant informants who could provide such information.</w:t>
      </w:r>
    </w:p>
    <w:p w14:paraId="6024CC71" w14:textId="7484F7DD" w:rsidR="000B3C8D" w:rsidRPr="00625E73" w:rsidRDefault="00746DA9" w:rsidP="000B3C8D">
      <w:pPr>
        <w:pStyle w:val="BasicParagraph"/>
        <w:numPr>
          <w:ilvl w:val="0"/>
          <w:numId w:val="13"/>
        </w:numPr>
        <w:spacing w:before="60" w:line="360" w:lineRule="auto"/>
        <w:ind w:left="360"/>
        <w:rPr>
          <w:color w:val="auto"/>
          <w:szCs w:val="22"/>
          <w:lang w:eastAsia="en-GB"/>
        </w:rPr>
      </w:pPr>
      <w:r w:rsidRPr="00625E73">
        <w:rPr>
          <w:color w:val="auto"/>
          <w:szCs w:val="22"/>
          <w:lang w:eastAsia="en-GB"/>
        </w:rPr>
        <w:t xml:space="preserve">Fifth, given the fact that the database can be used as a useful repository/knowledge base in relation to youth-related programmes in the countries reviewed, it also includes </w:t>
      </w:r>
      <w:r w:rsidRPr="00625E73">
        <w:rPr>
          <w:b/>
          <w:i/>
          <w:color w:val="auto"/>
          <w:szCs w:val="22"/>
          <w:lang w:eastAsia="en-GB"/>
        </w:rPr>
        <w:t xml:space="preserve">key references </w:t>
      </w:r>
      <w:r w:rsidRPr="00625E73">
        <w:rPr>
          <w:rFonts w:cs="Arial"/>
          <w:b/>
          <w:i/>
          <w:szCs w:val="22"/>
        </w:rPr>
        <w:t>and data sources</w:t>
      </w:r>
      <w:r w:rsidRPr="00625E73">
        <w:rPr>
          <w:rFonts w:cs="Arial"/>
          <w:szCs w:val="22"/>
        </w:rPr>
        <w:t xml:space="preserve"> used including, where available, the relevant online links and programme </w:t>
      </w:r>
      <w:r w:rsidR="000B3C8D" w:rsidRPr="00625E73">
        <w:rPr>
          <w:rFonts w:cs="Arial"/>
          <w:szCs w:val="22"/>
        </w:rPr>
        <w:t>websites</w:t>
      </w:r>
      <w:r w:rsidR="00286BBF" w:rsidRPr="00625E73">
        <w:rPr>
          <w:rFonts w:cs="Arial"/>
          <w:szCs w:val="22"/>
        </w:rPr>
        <w:t>.</w:t>
      </w:r>
    </w:p>
    <w:p w14:paraId="68D68FE1" w14:textId="77777777" w:rsidR="00EA77D8" w:rsidRPr="00625E73" w:rsidRDefault="00EA77D8" w:rsidP="0078467D"/>
    <w:p w14:paraId="1A872D17" w14:textId="05BFF960" w:rsidR="0092347E" w:rsidRPr="00625E73" w:rsidRDefault="00344083" w:rsidP="0092347E">
      <w:pPr>
        <w:pStyle w:val="Heading2"/>
      </w:pPr>
      <w:bookmarkStart w:id="8" w:name="_Toc456813443"/>
      <w:r w:rsidRPr="00625E73">
        <w:lastRenderedPageBreak/>
        <w:t>2</w:t>
      </w:r>
      <w:r w:rsidR="003C1B74" w:rsidRPr="00625E73">
        <w:t>.</w:t>
      </w:r>
      <w:r w:rsidRPr="00625E73">
        <w:t>3</w:t>
      </w:r>
      <w:r w:rsidR="0092347E" w:rsidRPr="00625E73">
        <w:t xml:space="preserve"> </w:t>
      </w:r>
      <w:r w:rsidR="001F551A" w:rsidRPr="00625E73">
        <w:t>The Structure of the</w:t>
      </w:r>
      <w:r w:rsidR="0092347E" w:rsidRPr="00625E73">
        <w:t xml:space="preserve"> Database</w:t>
      </w:r>
      <w:bookmarkEnd w:id="8"/>
    </w:p>
    <w:p w14:paraId="59568B64" w14:textId="77777777" w:rsidR="0092347E" w:rsidRPr="00625E73" w:rsidRDefault="0092347E" w:rsidP="0092347E"/>
    <w:p w14:paraId="118F2D8A" w14:textId="77777777" w:rsidR="0092347E" w:rsidRPr="00625E73" w:rsidRDefault="0092347E" w:rsidP="0092347E">
      <w:pPr>
        <w:pStyle w:val="BasicParagraph"/>
        <w:spacing w:before="60" w:line="360" w:lineRule="auto"/>
        <w:rPr>
          <w:lang w:eastAsia="en-GB"/>
        </w:rPr>
      </w:pPr>
      <w:r w:rsidRPr="00625E73">
        <w:t>As mentioned earlier, the database provides an overview of the main representative and/or most effective programmes which have been in operation in one of the selected MS (</w:t>
      </w:r>
      <w:r w:rsidRPr="00625E73">
        <w:rPr>
          <w:color w:val="auto"/>
          <w:lang w:eastAsia="en-GB"/>
        </w:rPr>
        <w:t xml:space="preserve">BE, DK, EL, </w:t>
      </w:r>
      <w:r w:rsidRPr="00625E73">
        <w:t xml:space="preserve">ES, FR), NL, </w:t>
      </w:r>
      <w:r w:rsidRPr="00625E73">
        <w:rPr>
          <w:color w:val="auto"/>
          <w:lang w:eastAsia="en-GB"/>
        </w:rPr>
        <w:t xml:space="preserve">SK and </w:t>
      </w:r>
      <w:r w:rsidRPr="00625E73">
        <w:t xml:space="preserve">UK) in the period 2008 (pre-crisis) to 2016.  </w:t>
      </w:r>
      <w:r w:rsidRPr="00625E73">
        <w:rPr>
          <w:lang w:eastAsia="en-GB"/>
        </w:rPr>
        <w:t>Specifically, for each youth-related programme the database summarises country-specific information in relation to:</w:t>
      </w:r>
    </w:p>
    <w:p w14:paraId="3CD2C2C7" w14:textId="77777777" w:rsidR="0092347E" w:rsidRPr="00625E73" w:rsidRDefault="0092347E" w:rsidP="00553796">
      <w:pPr>
        <w:pStyle w:val="BasicParagraph"/>
        <w:numPr>
          <w:ilvl w:val="0"/>
          <w:numId w:val="26"/>
        </w:numPr>
        <w:spacing w:before="60" w:line="360" w:lineRule="auto"/>
        <w:rPr>
          <w:lang w:eastAsia="en-GB"/>
        </w:rPr>
      </w:pPr>
      <w:r w:rsidRPr="00625E73">
        <w:rPr>
          <w:lang w:eastAsia="en-GB"/>
        </w:rPr>
        <w:t xml:space="preserve">An overview of the programme, including its </w:t>
      </w:r>
      <w:r w:rsidRPr="00625E73">
        <w:t>aims and objectives, target group(s) and main activities, i.e. what interventions it supports and how it is delivered on the ground</w:t>
      </w:r>
    </w:p>
    <w:p w14:paraId="7C87163E" w14:textId="77777777" w:rsidR="0092347E" w:rsidRPr="00625E73" w:rsidRDefault="0092347E" w:rsidP="00553796">
      <w:pPr>
        <w:pStyle w:val="BasicParagraph"/>
        <w:numPr>
          <w:ilvl w:val="0"/>
          <w:numId w:val="26"/>
        </w:numPr>
        <w:spacing w:before="60" w:line="360" w:lineRule="auto"/>
        <w:rPr>
          <w:lang w:eastAsia="en-GB"/>
        </w:rPr>
      </w:pPr>
      <w:r w:rsidRPr="00625E73">
        <w:rPr>
          <w:lang w:eastAsia="en-GB"/>
        </w:rPr>
        <w:t>The main body responsible for the programme and other key actors involved;</w:t>
      </w:r>
    </w:p>
    <w:p w14:paraId="656D5370" w14:textId="77777777" w:rsidR="0092347E" w:rsidRPr="00625E73" w:rsidRDefault="0092347E" w:rsidP="00553796">
      <w:pPr>
        <w:pStyle w:val="BasicParagraph"/>
        <w:numPr>
          <w:ilvl w:val="0"/>
          <w:numId w:val="26"/>
        </w:numPr>
        <w:spacing w:before="60" w:line="360" w:lineRule="auto"/>
        <w:rPr>
          <w:lang w:eastAsia="en-GB"/>
        </w:rPr>
      </w:pPr>
      <w:r w:rsidRPr="00625E73">
        <w:rPr>
          <w:lang w:eastAsia="en-GB"/>
        </w:rPr>
        <w:t>Sources and level(s) of funding;</w:t>
      </w:r>
    </w:p>
    <w:p w14:paraId="2E26E6C0" w14:textId="383ACFC2" w:rsidR="0092347E" w:rsidRPr="00625E73" w:rsidRDefault="0092347E" w:rsidP="00553796">
      <w:pPr>
        <w:pStyle w:val="BasicParagraph"/>
        <w:numPr>
          <w:ilvl w:val="0"/>
          <w:numId w:val="26"/>
        </w:numPr>
        <w:spacing w:before="60" w:line="360" w:lineRule="auto"/>
        <w:rPr>
          <w:color w:val="auto"/>
          <w:lang w:eastAsia="en-GB"/>
        </w:rPr>
      </w:pPr>
      <w:r w:rsidRPr="00625E73">
        <w:rPr>
          <w:lang w:eastAsia="en-GB"/>
        </w:rPr>
        <w:t>Quantitative data about its take-up and progression outcomes, particularly employment outcomes</w:t>
      </w:r>
      <w:r w:rsidR="001C45F6" w:rsidRPr="00625E73">
        <w:rPr>
          <w:lang w:eastAsia="en-GB"/>
        </w:rPr>
        <w:t xml:space="preserve"> (where available)</w:t>
      </w:r>
      <w:r w:rsidRPr="00625E73">
        <w:rPr>
          <w:lang w:eastAsia="en-GB"/>
        </w:rPr>
        <w:t>; and</w:t>
      </w:r>
    </w:p>
    <w:p w14:paraId="256F1F48" w14:textId="050F6970" w:rsidR="0092347E" w:rsidRPr="00625E73" w:rsidRDefault="0092347E" w:rsidP="00553796">
      <w:pPr>
        <w:pStyle w:val="BasicParagraph"/>
        <w:numPr>
          <w:ilvl w:val="0"/>
          <w:numId w:val="26"/>
        </w:numPr>
        <w:spacing w:before="60" w:line="360" w:lineRule="auto"/>
        <w:rPr>
          <w:color w:val="auto"/>
          <w:lang w:eastAsia="en-GB"/>
        </w:rPr>
      </w:pPr>
      <w:r w:rsidRPr="00625E73">
        <w:rPr>
          <w:color w:val="auto"/>
          <w:lang w:eastAsia="en-GB"/>
        </w:rPr>
        <w:t xml:space="preserve">Overall evaluation of the programme, including its effectiveness and the extent to which it facilitates young people’s </w:t>
      </w:r>
      <w:r w:rsidR="00553796" w:rsidRPr="00625E73">
        <w:rPr>
          <w:color w:val="auto"/>
          <w:lang w:eastAsia="en-GB"/>
        </w:rPr>
        <w:t xml:space="preserve">STW </w:t>
      </w:r>
      <w:r w:rsidRPr="00625E73">
        <w:rPr>
          <w:color w:val="auto"/>
          <w:lang w:eastAsia="en-GB"/>
        </w:rPr>
        <w:t xml:space="preserve">transitions; its main strengths and weaknesses; any innovative elements; as well as key lessons learnt (i.e. </w:t>
      </w:r>
      <w:r w:rsidRPr="00625E73">
        <w:rPr>
          <w:rFonts w:cs="Arial"/>
          <w:szCs w:val="20"/>
        </w:rPr>
        <w:t>what works and for whom, and what does not work and why</w:t>
      </w:r>
      <w:r w:rsidRPr="00625E73">
        <w:rPr>
          <w:color w:val="auto"/>
          <w:lang w:eastAsia="en-GB"/>
        </w:rPr>
        <w:t>) that can be used as policy pointers.</w:t>
      </w:r>
    </w:p>
    <w:p w14:paraId="3F20E5EC" w14:textId="78F7A109" w:rsidR="00553796" w:rsidRPr="00625E73" w:rsidRDefault="00553796" w:rsidP="00553796">
      <w:pPr>
        <w:pStyle w:val="BasicParagraph"/>
        <w:spacing w:before="60" w:line="360" w:lineRule="auto"/>
        <w:rPr>
          <w:color w:val="auto"/>
          <w:lang w:eastAsia="en-GB"/>
        </w:rPr>
      </w:pPr>
      <w:r w:rsidRPr="00625E73">
        <w:rPr>
          <w:color w:val="auto"/>
          <w:lang w:eastAsia="en-GB"/>
        </w:rPr>
        <w:t xml:space="preserve">The detailed </w:t>
      </w:r>
      <w:r w:rsidR="001F551A" w:rsidRPr="00625E73">
        <w:rPr>
          <w:color w:val="auto"/>
          <w:lang w:eastAsia="en-GB"/>
        </w:rPr>
        <w:t>structure</w:t>
      </w:r>
      <w:r w:rsidRPr="00625E73">
        <w:rPr>
          <w:color w:val="auto"/>
          <w:lang w:eastAsia="en-GB"/>
        </w:rPr>
        <w:t xml:space="preserve"> of the Database is presented in Section 2 of the Appendix.</w:t>
      </w:r>
    </w:p>
    <w:p w14:paraId="5E01B935" w14:textId="4C2B7DDA" w:rsidR="0092347E" w:rsidRPr="00625E73" w:rsidRDefault="00344083" w:rsidP="0092347E">
      <w:pPr>
        <w:pStyle w:val="Heading2"/>
      </w:pPr>
      <w:bookmarkStart w:id="9" w:name="_Toc456813444"/>
      <w:r w:rsidRPr="00625E73">
        <w:t>2</w:t>
      </w:r>
      <w:r w:rsidR="001A0264" w:rsidRPr="00625E73">
        <w:t>.</w:t>
      </w:r>
      <w:r w:rsidRPr="00625E73">
        <w:t>4</w:t>
      </w:r>
      <w:r w:rsidR="0092347E" w:rsidRPr="00625E73">
        <w:t xml:space="preserve"> </w:t>
      </w:r>
      <w:r w:rsidR="001A0264" w:rsidRPr="00625E73">
        <w:t>Summary of Database Information</w:t>
      </w:r>
      <w:bookmarkEnd w:id="9"/>
    </w:p>
    <w:p w14:paraId="14CE342A" w14:textId="77777777" w:rsidR="001F551A" w:rsidRPr="00625E73" w:rsidRDefault="001F551A" w:rsidP="001F551A"/>
    <w:p w14:paraId="097EBC12" w14:textId="0DD686B5" w:rsidR="0092347E" w:rsidRPr="00625E73" w:rsidRDefault="0073408C" w:rsidP="0073408C">
      <w:pPr>
        <w:pStyle w:val="BasicParagraph"/>
      </w:pPr>
      <w:r w:rsidRPr="00625E73">
        <w:t xml:space="preserve">In total, the database includes </w:t>
      </w:r>
      <w:r w:rsidRPr="00625E73">
        <w:rPr>
          <w:b/>
        </w:rPr>
        <w:t>48 youth-related programmes</w:t>
      </w:r>
      <w:r w:rsidRPr="00625E73">
        <w:t xml:space="preserve"> which cover a wide range of interventions, many of which have proved effective in facilitating </w:t>
      </w:r>
      <w:r w:rsidR="000A19F1" w:rsidRPr="00625E73">
        <w:t xml:space="preserve">STW </w:t>
      </w:r>
      <w:r w:rsidRPr="00625E73">
        <w:t xml:space="preserve">transitions, including those of youth at risk/NEETs. </w:t>
      </w:r>
      <w:r w:rsidR="00E536C2">
        <w:t xml:space="preserve">The Table in Section 3 of the Appendix presents all programmes included in the Database by country. </w:t>
      </w:r>
      <w:r w:rsidRPr="00625E73">
        <w:t>Using a classification developed by Eurofound in relation to young people's pathway to employment, these can be grouped in six broad categories (see</w:t>
      </w:r>
      <w:r w:rsidR="00345866" w:rsidRPr="00625E73">
        <w:t xml:space="preserve"> </w:t>
      </w:r>
      <w:r w:rsidR="00345866" w:rsidRPr="00625E73">
        <w:fldChar w:fldCharType="begin"/>
      </w:r>
      <w:r w:rsidR="00345866" w:rsidRPr="00625E73">
        <w:instrText xml:space="preserve"> REF _Ref456807938 \h  \* MERGEFORMAT </w:instrText>
      </w:r>
      <w:r w:rsidR="00345866" w:rsidRPr="00625E73">
        <w:fldChar w:fldCharType="separate"/>
      </w:r>
      <w:r w:rsidR="00345866" w:rsidRPr="00625E73">
        <w:t xml:space="preserve">Table </w:t>
      </w:r>
      <w:r w:rsidR="00345866" w:rsidRPr="00625E73">
        <w:rPr>
          <w:noProof/>
        </w:rPr>
        <w:t>0</w:t>
      </w:r>
      <w:r w:rsidR="00345866" w:rsidRPr="00625E73">
        <w:t>.</w:t>
      </w:r>
      <w:r w:rsidR="00345866" w:rsidRPr="00625E73">
        <w:rPr>
          <w:noProof/>
        </w:rPr>
        <w:t>1</w:t>
      </w:r>
      <w:r w:rsidR="00345866" w:rsidRPr="00625E73">
        <w:fldChar w:fldCharType="end"/>
      </w:r>
      <w:r w:rsidRPr="00625E73">
        <w:t xml:space="preserve"> below):</w:t>
      </w:r>
      <w:r w:rsidR="00286BBF" w:rsidRPr="00625E73">
        <w:rPr>
          <w:rStyle w:val="FootnoteReference"/>
        </w:rPr>
        <w:footnoteReference w:id="1"/>
      </w:r>
    </w:p>
    <w:p w14:paraId="33B9534B" w14:textId="77777777" w:rsidR="0073408C" w:rsidRPr="00625E73" w:rsidRDefault="0073408C" w:rsidP="0073408C">
      <w:pPr>
        <w:pStyle w:val="BasicParagraph"/>
      </w:pPr>
    </w:p>
    <w:p w14:paraId="5541FBD9" w14:textId="6A70AC95" w:rsidR="00286BBF" w:rsidRPr="00625E73" w:rsidRDefault="00007BD4" w:rsidP="00007BD4">
      <w:pPr>
        <w:pStyle w:val="Caption"/>
        <w:rPr>
          <w:b/>
        </w:rPr>
      </w:pPr>
      <w:bookmarkStart w:id="10" w:name="_Ref456807938"/>
      <w:r w:rsidRPr="00625E73">
        <w:rPr>
          <w:b/>
        </w:rPr>
        <w:t xml:space="preserve">Table </w:t>
      </w:r>
      <w:r w:rsidR="00F67139">
        <w:rPr>
          <w:b/>
        </w:rPr>
        <w:fldChar w:fldCharType="begin"/>
      </w:r>
      <w:r w:rsidR="00F67139">
        <w:rPr>
          <w:b/>
        </w:rPr>
        <w:instrText xml:space="preserve"> STYLEREF 1 \s </w:instrText>
      </w:r>
      <w:r w:rsidR="00F67139">
        <w:rPr>
          <w:b/>
        </w:rPr>
        <w:fldChar w:fldCharType="separate"/>
      </w:r>
      <w:r w:rsidR="00F67139">
        <w:rPr>
          <w:b/>
          <w:noProof/>
        </w:rPr>
        <w:t>0</w:t>
      </w:r>
      <w:r w:rsidR="00F67139">
        <w:rPr>
          <w:b/>
        </w:rPr>
        <w:fldChar w:fldCharType="end"/>
      </w:r>
      <w:r w:rsidR="00F67139">
        <w:rPr>
          <w:b/>
        </w:rPr>
        <w:t>.</w:t>
      </w:r>
      <w:r w:rsidR="00F67139">
        <w:rPr>
          <w:b/>
        </w:rPr>
        <w:fldChar w:fldCharType="begin"/>
      </w:r>
      <w:r w:rsidR="00F67139">
        <w:rPr>
          <w:b/>
        </w:rPr>
        <w:instrText xml:space="preserve"> SEQ Table \* ARABIC \s 1 </w:instrText>
      </w:r>
      <w:r w:rsidR="00F67139">
        <w:rPr>
          <w:b/>
        </w:rPr>
        <w:fldChar w:fldCharType="separate"/>
      </w:r>
      <w:r w:rsidR="00F67139">
        <w:rPr>
          <w:b/>
          <w:noProof/>
        </w:rPr>
        <w:t>1</w:t>
      </w:r>
      <w:r w:rsidR="00F67139">
        <w:rPr>
          <w:b/>
        </w:rPr>
        <w:fldChar w:fldCharType="end"/>
      </w:r>
      <w:bookmarkEnd w:id="10"/>
      <w:r w:rsidRPr="00625E73">
        <w:rPr>
          <w:b/>
        </w:rPr>
        <w:t xml:space="preserve"> Overview of Programmes in the Database</w:t>
      </w:r>
    </w:p>
    <w:tbl>
      <w:tblPr>
        <w:tblStyle w:val="TableGrid"/>
        <w:tblW w:w="0" w:type="auto"/>
        <w:tblLook w:val="04A0" w:firstRow="1" w:lastRow="0" w:firstColumn="1" w:lastColumn="0" w:noHBand="0" w:noVBand="1"/>
      </w:tblPr>
      <w:tblGrid>
        <w:gridCol w:w="2660"/>
        <w:gridCol w:w="7471"/>
      </w:tblGrid>
      <w:tr w:rsidR="00286BBF" w:rsidRPr="00625E73" w14:paraId="34FF6641" w14:textId="77777777" w:rsidTr="0073408C">
        <w:tc>
          <w:tcPr>
            <w:tcW w:w="2660" w:type="dxa"/>
          </w:tcPr>
          <w:p w14:paraId="047149EC" w14:textId="50B718BA" w:rsidR="00286BBF" w:rsidRPr="00625E73" w:rsidRDefault="00286BBF" w:rsidP="0073408C">
            <w:pPr>
              <w:pStyle w:val="BasicParagraph"/>
              <w:rPr>
                <w:lang w:val="en-GB" w:eastAsia="en-GB"/>
              </w:rPr>
            </w:pPr>
            <w:r w:rsidRPr="00625E73">
              <w:rPr>
                <w:rFonts w:cs="Arial"/>
                <w:b/>
                <w:szCs w:val="22"/>
                <w:lang w:val="en-GB"/>
              </w:rPr>
              <w:t>Type/Category of Programme/Measure</w:t>
            </w:r>
          </w:p>
        </w:tc>
        <w:tc>
          <w:tcPr>
            <w:tcW w:w="7471" w:type="dxa"/>
          </w:tcPr>
          <w:p w14:paraId="092D96D0" w14:textId="1B3C6C2B" w:rsidR="00286BBF" w:rsidRPr="00625E73" w:rsidRDefault="00286BBF" w:rsidP="0073408C">
            <w:pPr>
              <w:pStyle w:val="BasicParagraph"/>
              <w:rPr>
                <w:lang w:val="en-GB" w:eastAsia="en-GB"/>
              </w:rPr>
            </w:pPr>
            <w:r w:rsidRPr="00625E73">
              <w:rPr>
                <w:rFonts w:cs="Arial"/>
                <w:b/>
                <w:szCs w:val="22"/>
                <w:lang w:val="en-GB"/>
              </w:rPr>
              <w:t>Range of Programmes/Measures</w:t>
            </w:r>
          </w:p>
        </w:tc>
      </w:tr>
      <w:tr w:rsidR="00286BBF" w:rsidRPr="00625E73" w14:paraId="1CC265BD" w14:textId="77777777" w:rsidTr="0073408C">
        <w:tc>
          <w:tcPr>
            <w:tcW w:w="2660" w:type="dxa"/>
          </w:tcPr>
          <w:p w14:paraId="4502AA66" w14:textId="780E63DE" w:rsidR="00286BBF" w:rsidRPr="00625E73" w:rsidRDefault="00286BBF" w:rsidP="0073408C">
            <w:pPr>
              <w:pStyle w:val="BasicParagraph"/>
              <w:rPr>
                <w:lang w:val="en-GB" w:eastAsia="en-GB"/>
              </w:rPr>
            </w:pPr>
            <w:r w:rsidRPr="00625E73">
              <w:rPr>
                <w:rFonts w:cs="Arial"/>
                <w:b/>
                <w:bCs/>
                <w:szCs w:val="22"/>
                <w:lang w:val="en-GB"/>
              </w:rPr>
              <w:t>Youth Guarantee</w:t>
            </w:r>
          </w:p>
        </w:tc>
        <w:tc>
          <w:tcPr>
            <w:tcW w:w="7471" w:type="dxa"/>
          </w:tcPr>
          <w:p w14:paraId="124FDC48" w14:textId="5B1A28F8" w:rsidR="00286BBF" w:rsidRPr="00625E73" w:rsidRDefault="00286BBF" w:rsidP="0073408C">
            <w:pPr>
              <w:pStyle w:val="BasicParagraph"/>
              <w:rPr>
                <w:lang w:val="en-GB" w:eastAsia="en-GB"/>
              </w:rPr>
            </w:pPr>
            <w:r w:rsidRPr="00625E73">
              <w:rPr>
                <w:rFonts w:cs="Arial"/>
                <w:szCs w:val="22"/>
                <w:lang w:val="en-GB"/>
              </w:rPr>
              <w:t>Early intervention; integrated approach; personalised and intensive support; individualised action planning; quality options; monitoring</w:t>
            </w:r>
          </w:p>
        </w:tc>
      </w:tr>
      <w:tr w:rsidR="00286BBF" w:rsidRPr="00625E73" w14:paraId="45859138" w14:textId="77777777" w:rsidTr="0073408C">
        <w:tc>
          <w:tcPr>
            <w:tcW w:w="2660" w:type="dxa"/>
          </w:tcPr>
          <w:p w14:paraId="1A6F03E1" w14:textId="77777777" w:rsidR="00286BBF" w:rsidRPr="00625E73" w:rsidRDefault="00286BBF" w:rsidP="00BF32F8">
            <w:pPr>
              <w:pStyle w:val="BasicParagraph"/>
              <w:spacing w:before="60" w:line="360" w:lineRule="auto"/>
              <w:jc w:val="left"/>
              <w:rPr>
                <w:rFonts w:cs="Arial"/>
                <w:b/>
                <w:szCs w:val="22"/>
                <w:lang w:val="en-GB"/>
              </w:rPr>
            </w:pPr>
            <w:r w:rsidRPr="00625E73">
              <w:rPr>
                <w:rFonts w:cs="Arial"/>
                <w:b/>
                <w:szCs w:val="22"/>
                <w:lang w:val="en-GB"/>
              </w:rPr>
              <w:t xml:space="preserve">Preventive measures </w:t>
            </w:r>
            <w:r w:rsidRPr="00625E73">
              <w:rPr>
                <w:rFonts w:cs="Arial"/>
                <w:b/>
                <w:szCs w:val="22"/>
                <w:lang w:val="en-GB"/>
              </w:rPr>
              <w:lastRenderedPageBreak/>
              <w:t>for early school leaving (ESL)</w:t>
            </w:r>
          </w:p>
          <w:p w14:paraId="68C5C43F" w14:textId="77777777" w:rsidR="00286BBF" w:rsidRPr="00625E73" w:rsidRDefault="00286BBF" w:rsidP="0073408C">
            <w:pPr>
              <w:pStyle w:val="BasicParagraph"/>
              <w:rPr>
                <w:lang w:val="en-GB" w:eastAsia="en-GB"/>
              </w:rPr>
            </w:pPr>
          </w:p>
        </w:tc>
        <w:tc>
          <w:tcPr>
            <w:tcW w:w="7471" w:type="dxa"/>
          </w:tcPr>
          <w:p w14:paraId="2FF49FBD" w14:textId="77777777" w:rsidR="00286BBF" w:rsidRPr="00625E73" w:rsidRDefault="00286BBF" w:rsidP="00286BBF">
            <w:pPr>
              <w:pStyle w:val="BasicParagraph"/>
              <w:numPr>
                <w:ilvl w:val="0"/>
                <w:numId w:val="27"/>
              </w:numPr>
              <w:spacing w:before="60" w:line="360" w:lineRule="auto"/>
              <w:rPr>
                <w:rFonts w:cs="Arial"/>
                <w:szCs w:val="22"/>
                <w:lang w:val="en-GB"/>
              </w:rPr>
            </w:pPr>
            <w:r w:rsidRPr="00625E73">
              <w:rPr>
                <w:rFonts w:cs="Arial"/>
                <w:szCs w:val="22"/>
                <w:lang w:val="en-GB"/>
              </w:rPr>
              <w:lastRenderedPageBreak/>
              <w:t>Diagnostic measures for early identification &amp; intervention</w:t>
            </w:r>
          </w:p>
          <w:p w14:paraId="56A0D6B2" w14:textId="77777777" w:rsidR="00286BBF" w:rsidRPr="00625E73" w:rsidRDefault="00286BBF" w:rsidP="00286BBF">
            <w:pPr>
              <w:pStyle w:val="BasicParagraph"/>
              <w:numPr>
                <w:ilvl w:val="0"/>
                <w:numId w:val="27"/>
              </w:numPr>
              <w:spacing w:before="60" w:line="360" w:lineRule="auto"/>
              <w:rPr>
                <w:rFonts w:cs="Arial"/>
                <w:szCs w:val="22"/>
                <w:lang w:val="en-GB"/>
              </w:rPr>
            </w:pPr>
            <w:r w:rsidRPr="00625E73">
              <w:rPr>
                <w:rFonts w:cs="Arial"/>
                <w:szCs w:val="22"/>
                <w:lang w:val="en-GB"/>
              </w:rPr>
              <w:lastRenderedPageBreak/>
              <w:t>Alternative learning environments</w:t>
            </w:r>
          </w:p>
          <w:p w14:paraId="060694C2" w14:textId="1DEC66BF" w:rsidR="00286BBF" w:rsidRPr="00625E73" w:rsidRDefault="00286BBF" w:rsidP="00286BBF">
            <w:pPr>
              <w:pStyle w:val="BasicParagraph"/>
              <w:numPr>
                <w:ilvl w:val="0"/>
                <w:numId w:val="27"/>
              </w:numPr>
              <w:rPr>
                <w:lang w:val="en-GB" w:eastAsia="en-GB"/>
              </w:rPr>
            </w:pPr>
            <w:r w:rsidRPr="00625E73">
              <w:rPr>
                <w:rFonts w:cs="Arial"/>
                <w:szCs w:val="22"/>
                <w:lang w:val="en-GB"/>
              </w:rPr>
              <w:t>Information, advice and</w:t>
            </w:r>
            <w:r w:rsidR="00007BD4" w:rsidRPr="00625E73">
              <w:rPr>
                <w:rFonts w:cs="Arial"/>
                <w:szCs w:val="22"/>
                <w:lang w:val="en-GB"/>
              </w:rPr>
              <w:t xml:space="preserve"> guidance (IAG) and</w:t>
            </w:r>
            <w:r w:rsidRPr="00625E73">
              <w:rPr>
                <w:rFonts w:cs="Arial"/>
                <w:szCs w:val="22"/>
                <w:lang w:val="en-GB"/>
              </w:rPr>
              <w:t xml:space="preserve"> support at key transition points, especially between lower and upper secondary education</w:t>
            </w:r>
          </w:p>
        </w:tc>
      </w:tr>
      <w:tr w:rsidR="00286BBF" w:rsidRPr="00625E73" w14:paraId="6995F108" w14:textId="77777777" w:rsidTr="0073408C">
        <w:tc>
          <w:tcPr>
            <w:tcW w:w="2660" w:type="dxa"/>
          </w:tcPr>
          <w:p w14:paraId="46772E90" w14:textId="77777777" w:rsidR="00286BBF" w:rsidRPr="00625E73" w:rsidRDefault="00286BBF" w:rsidP="00BF32F8">
            <w:pPr>
              <w:pStyle w:val="BasicParagraph"/>
              <w:spacing w:before="60" w:line="360" w:lineRule="auto"/>
              <w:jc w:val="left"/>
              <w:rPr>
                <w:rFonts w:cs="Arial"/>
                <w:b/>
                <w:szCs w:val="22"/>
                <w:lang w:val="en-GB"/>
              </w:rPr>
            </w:pPr>
            <w:r w:rsidRPr="00625E73">
              <w:rPr>
                <w:rFonts w:cs="Arial"/>
                <w:b/>
                <w:szCs w:val="22"/>
                <w:lang w:val="en-GB"/>
              </w:rPr>
              <w:lastRenderedPageBreak/>
              <w:t>Remedial measures for re-integrating early school leavers</w:t>
            </w:r>
          </w:p>
          <w:p w14:paraId="3020FAC5" w14:textId="77777777" w:rsidR="00286BBF" w:rsidRPr="00625E73" w:rsidRDefault="00286BBF" w:rsidP="0073408C">
            <w:pPr>
              <w:pStyle w:val="BasicParagraph"/>
              <w:rPr>
                <w:lang w:val="en-GB" w:eastAsia="en-GB"/>
              </w:rPr>
            </w:pPr>
          </w:p>
        </w:tc>
        <w:tc>
          <w:tcPr>
            <w:tcW w:w="7471" w:type="dxa"/>
          </w:tcPr>
          <w:p w14:paraId="654235FC" w14:textId="77777777" w:rsidR="00286BBF" w:rsidRPr="00625E73" w:rsidRDefault="00286BBF" w:rsidP="00286BBF">
            <w:pPr>
              <w:pStyle w:val="BasicParagraph"/>
              <w:numPr>
                <w:ilvl w:val="0"/>
                <w:numId w:val="28"/>
              </w:numPr>
              <w:spacing w:before="60" w:line="360" w:lineRule="auto"/>
              <w:rPr>
                <w:rFonts w:cs="Arial"/>
                <w:szCs w:val="22"/>
                <w:lang w:val="en-GB"/>
              </w:rPr>
            </w:pPr>
            <w:r w:rsidRPr="00625E73">
              <w:rPr>
                <w:rFonts w:cs="Arial"/>
                <w:szCs w:val="22"/>
                <w:lang w:val="en-GB"/>
              </w:rPr>
              <w:t>Tracking and/or outreach services</w:t>
            </w:r>
          </w:p>
          <w:p w14:paraId="381DDF10" w14:textId="77777777" w:rsidR="00286BBF" w:rsidRPr="00625E73" w:rsidRDefault="00286BBF" w:rsidP="00286BBF">
            <w:pPr>
              <w:pStyle w:val="BasicParagraph"/>
              <w:numPr>
                <w:ilvl w:val="0"/>
                <w:numId w:val="28"/>
              </w:numPr>
              <w:spacing w:before="60" w:line="360" w:lineRule="auto"/>
              <w:rPr>
                <w:rFonts w:cs="Arial"/>
                <w:szCs w:val="22"/>
                <w:lang w:val="en-GB"/>
              </w:rPr>
            </w:pPr>
            <w:r w:rsidRPr="00625E73">
              <w:rPr>
                <w:rFonts w:cs="Arial"/>
                <w:szCs w:val="22"/>
                <w:lang w:val="en-GB"/>
              </w:rPr>
              <w:t>Second chance education programmes</w:t>
            </w:r>
          </w:p>
          <w:p w14:paraId="6D032C78" w14:textId="77777777" w:rsidR="00286BBF" w:rsidRPr="00625E73" w:rsidRDefault="00286BBF" w:rsidP="00286BBF">
            <w:pPr>
              <w:pStyle w:val="BasicParagraph"/>
              <w:numPr>
                <w:ilvl w:val="0"/>
                <w:numId w:val="28"/>
              </w:numPr>
              <w:spacing w:before="60" w:line="360" w:lineRule="auto"/>
              <w:rPr>
                <w:rFonts w:cs="Arial"/>
                <w:szCs w:val="22"/>
                <w:lang w:val="en-GB"/>
              </w:rPr>
            </w:pPr>
            <w:r w:rsidRPr="00625E73">
              <w:rPr>
                <w:rFonts w:cs="Arial"/>
                <w:szCs w:val="22"/>
                <w:lang w:val="en-GB"/>
              </w:rPr>
              <w:t xml:space="preserve">Pre-vocational training, including basic and soft skills training </w:t>
            </w:r>
          </w:p>
          <w:p w14:paraId="7D205273" w14:textId="77777777" w:rsidR="00291270" w:rsidRDefault="00286BBF" w:rsidP="0073408C">
            <w:pPr>
              <w:pStyle w:val="BasicParagraph"/>
              <w:numPr>
                <w:ilvl w:val="0"/>
                <w:numId w:val="28"/>
              </w:numPr>
              <w:spacing w:before="60" w:line="360" w:lineRule="auto"/>
              <w:rPr>
                <w:rFonts w:cs="Arial"/>
                <w:szCs w:val="22"/>
                <w:lang w:val="en-GB"/>
              </w:rPr>
            </w:pPr>
            <w:r w:rsidRPr="00625E73">
              <w:rPr>
                <w:rFonts w:cs="Arial"/>
                <w:szCs w:val="22"/>
                <w:lang w:val="en-GB"/>
              </w:rPr>
              <w:t>VET and work-related, practical training</w:t>
            </w:r>
          </w:p>
          <w:p w14:paraId="7C4120D8" w14:textId="5C080D3F" w:rsidR="00286BBF" w:rsidRPr="00291270" w:rsidRDefault="00286BBF" w:rsidP="0073408C">
            <w:pPr>
              <w:pStyle w:val="BasicParagraph"/>
              <w:numPr>
                <w:ilvl w:val="0"/>
                <w:numId w:val="28"/>
              </w:numPr>
              <w:spacing w:before="60" w:line="360" w:lineRule="auto"/>
              <w:rPr>
                <w:rFonts w:cs="Arial"/>
                <w:szCs w:val="22"/>
                <w:lang w:val="en-GB"/>
              </w:rPr>
            </w:pPr>
            <w:bookmarkStart w:id="11" w:name="_GoBack"/>
            <w:bookmarkEnd w:id="11"/>
            <w:r w:rsidRPr="00291270">
              <w:rPr>
                <w:rFonts w:cs="Arial"/>
                <w:szCs w:val="22"/>
                <w:lang w:val="en-GB"/>
              </w:rPr>
              <w:t>Integrated and personalised approach for re-engaging ESL</w:t>
            </w:r>
          </w:p>
        </w:tc>
      </w:tr>
      <w:tr w:rsidR="00286BBF" w:rsidRPr="00625E73" w14:paraId="22DAF9F3" w14:textId="77777777" w:rsidTr="0073408C">
        <w:tc>
          <w:tcPr>
            <w:tcW w:w="2660" w:type="dxa"/>
          </w:tcPr>
          <w:p w14:paraId="76B844D7" w14:textId="77777777" w:rsidR="00286BBF" w:rsidRPr="00625E73" w:rsidRDefault="00286BBF" w:rsidP="00BF32F8">
            <w:pPr>
              <w:pStyle w:val="BasicParagraph"/>
              <w:spacing w:before="60" w:line="360" w:lineRule="auto"/>
              <w:jc w:val="left"/>
              <w:rPr>
                <w:rFonts w:cs="Arial"/>
                <w:b/>
                <w:szCs w:val="22"/>
                <w:lang w:val="en-GB"/>
              </w:rPr>
            </w:pPr>
            <w:r w:rsidRPr="00625E73">
              <w:rPr>
                <w:rFonts w:cs="Arial"/>
                <w:b/>
                <w:szCs w:val="22"/>
                <w:lang w:val="en-GB"/>
              </w:rPr>
              <w:t>Measures to enhance youth employability</w:t>
            </w:r>
          </w:p>
          <w:p w14:paraId="384CB5C5" w14:textId="77777777" w:rsidR="00286BBF" w:rsidRPr="00625E73" w:rsidRDefault="00286BBF" w:rsidP="0073408C">
            <w:pPr>
              <w:pStyle w:val="BasicParagraph"/>
              <w:rPr>
                <w:lang w:val="en-GB" w:eastAsia="en-GB"/>
              </w:rPr>
            </w:pPr>
          </w:p>
        </w:tc>
        <w:tc>
          <w:tcPr>
            <w:tcW w:w="7471" w:type="dxa"/>
          </w:tcPr>
          <w:p w14:paraId="1635E4D1" w14:textId="77777777" w:rsidR="00286BBF" w:rsidRPr="00625E73" w:rsidRDefault="00286BBF" w:rsidP="00286BBF">
            <w:pPr>
              <w:pStyle w:val="BasicParagraph"/>
              <w:numPr>
                <w:ilvl w:val="0"/>
                <w:numId w:val="29"/>
              </w:numPr>
              <w:spacing w:before="60" w:line="360" w:lineRule="auto"/>
              <w:rPr>
                <w:rFonts w:cs="Arial"/>
                <w:szCs w:val="22"/>
                <w:lang w:val="en-GB"/>
              </w:rPr>
            </w:pPr>
            <w:r w:rsidRPr="00625E73">
              <w:rPr>
                <w:rFonts w:cs="Arial"/>
                <w:szCs w:val="22"/>
                <w:lang w:val="en-GB"/>
              </w:rPr>
              <w:t>Apprenticeships and/or pre-apprenticeship (or pre-vocational) training</w:t>
            </w:r>
          </w:p>
          <w:p w14:paraId="2C97F161" w14:textId="77777777" w:rsidR="00286BBF" w:rsidRPr="00625E73" w:rsidRDefault="00286BBF" w:rsidP="00286BBF">
            <w:pPr>
              <w:pStyle w:val="BasicParagraph"/>
              <w:numPr>
                <w:ilvl w:val="0"/>
                <w:numId w:val="29"/>
              </w:numPr>
              <w:spacing w:before="60" w:line="360" w:lineRule="auto"/>
              <w:rPr>
                <w:rFonts w:cs="Arial"/>
                <w:szCs w:val="22"/>
                <w:lang w:val="en-GB"/>
              </w:rPr>
            </w:pPr>
            <w:r w:rsidRPr="00625E73">
              <w:rPr>
                <w:rFonts w:cs="Arial"/>
                <w:szCs w:val="22"/>
                <w:lang w:val="en-GB"/>
              </w:rPr>
              <w:t xml:space="preserve">Structured traineeships which form part of a ‘train-first’ approach </w:t>
            </w:r>
          </w:p>
          <w:p w14:paraId="5C13ECB4" w14:textId="77777777" w:rsidR="00286BBF" w:rsidRPr="00625E73" w:rsidRDefault="00286BBF" w:rsidP="00286BBF">
            <w:pPr>
              <w:pStyle w:val="BasicParagraph"/>
              <w:numPr>
                <w:ilvl w:val="0"/>
                <w:numId w:val="29"/>
              </w:numPr>
              <w:spacing w:before="60" w:line="360" w:lineRule="auto"/>
              <w:rPr>
                <w:rFonts w:cs="Arial"/>
                <w:szCs w:val="22"/>
                <w:lang w:val="en-GB"/>
              </w:rPr>
            </w:pPr>
            <w:r w:rsidRPr="00625E73">
              <w:rPr>
                <w:rFonts w:cs="Arial"/>
                <w:szCs w:val="22"/>
                <w:lang w:val="en-GB"/>
              </w:rPr>
              <w:t>Mentoring and support to young person throughout placement and beyond</w:t>
            </w:r>
          </w:p>
          <w:p w14:paraId="036CA6C3" w14:textId="77777777" w:rsidR="00286BBF" w:rsidRPr="00625E73" w:rsidRDefault="00286BBF" w:rsidP="00286BBF">
            <w:pPr>
              <w:pStyle w:val="BasicParagraph"/>
              <w:numPr>
                <w:ilvl w:val="0"/>
                <w:numId w:val="29"/>
              </w:numPr>
              <w:spacing w:before="60" w:line="360" w:lineRule="auto"/>
              <w:rPr>
                <w:rFonts w:cs="Arial"/>
                <w:szCs w:val="22"/>
                <w:lang w:val="en-GB"/>
              </w:rPr>
            </w:pPr>
            <w:r w:rsidRPr="00625E73">
              <w:rPr>
                <w:rFonts w:cs="Arial"/>
                <w:szCs w:val="22"/>
                <w:lang w:val="en-GB"/>
              </w:rPr>
              <w:t>Incentives and support to participating employers throughout placement</w:t>
            </w:r>
          </w:p>
          <w:p w14:paraId="71E615B0" w14:textId="7A46337E" w:rsidR="00286BBF" w:rsidRPr="00625E73" w:rsidRDefault="00286BBF" w:rsidP="00286BBF">
            <w:pPr>
              <w:pStyle w:val="BasicParagraph"/>
              <w:numPr>
                <w:ilvl w:val="0"/>
                <w:numId w:val="29"/>
              </w:numPr>
              <w:rPr>
                <w:lang w:val="en-GB" w:eastAsia="en-GB"/>
              </w:rPr>
            </w:pPr>
            <w:r w:rsidRPr="00625E73">
              <w:rPr>
                <w:rFonts w:cs="Arial"/>
                <w:szCs w:val="22"/>
                <w:lang w:val="en-GB"/>
              </w:rPr>
              <w:t>VET</w:t>
            </w:r>
          </w:p>
        </w:tc>
      </w:tr>
      <w:tr w:rsidR="00286BBF" w:rsidRPr="00625E73" w14:paraId="6FACB7BA" w14:textId="77777777" w:rsidTr="0073408C">
        <w:tc>
          <w:tcPr>
            <w:tcW w:w="2660" w:type="dxa"/>
          </w:tcPr>
          <w:p w14:paraId="723272DD" w14:textId="77777777" w:rsidR="00286BBF" w:rsidRPr="00625E73" w:rsidRDefault="00286BBF" w:rsidP="00BF32F8">
            <w:pPr>
              <w:pStyle w:val="BasicParagraph"/>
              <w:spacing w:before="60" w:line="360" w:lineRule="auto"/>
              <w:jc w:val="left"/>
              <w:rPr>
                <w:rFonts w:cs="Arial"/>
                <w:b/>
                <w:szCs w:val="22"/>
                <w:lang w:val="en-GB"/>
              </w:rPr>
            </w:pPr>
            <w:r w:rsidRPr="00625E73">
              <w:rPr>
                <w:rFonts w:cs="Arial"/>
                <w:b/>
                <w:szCs w:val="22"/>
                <w:lang w:val="en-GB"/>
              </w:rPr>
              <w:t>Measures to facilitate school-to-work (STW) transitions</w:t>
            </w:r>
          </w:p>
          <w:p w14:paraId="45B3A03D" w14:textId="77777777" w:rsidR="00286BBF" w:rsidRPr="00625E73" w:rsidRDefault="00286BBF" w:rsidP="0073408C">
            <w:pPr>
              <w:pStyle w:val="BasicParagraph"/>
              <w:rPr>
                <w:lang w:val="en-GB" w:eastAsia="en-GB"/>
              </w:rPr>
            </w:pPr>
          </w:p>
        </w:tc>
        <w:tc>
          <w:tcPr>
            <w:tcW w:w="7471" w:type="dxa"/>
          </w:tcPr>
          <w:p w14:paraId="146D7F80" w14:textId="77777777" w:rsidR="00286BBF" w:rsidRPr="00625E73" w:rsidRDefault="00286BBF" w:rsidP="00286BBF">
            <w:pPr>
              <w:pStyle w:val="BasicParagraph"/>
              <w:numPr>
                <w:ilvl w:val="0"/>
                <w:numId w:val="30"/>
              </w:numPr>
              <w:spacing w:before="60" w:line="360" w:lineRule="auto"/>
              <w:rPr>
                <w:rFonts w:cs="Arial"/>
                <w:szCs w:val="22"/>
                <w:lang w:val="en-GB"/>
              </w:rPr>
            </w:pPr>
            <w:r w:rsidRPr="00625E73">
              <w:rPr>
                <w:rFonts w:cs="Arial"/>
                <w:szCs w:val="22"/>
                <w:lang w:val="en-GB"/>
              </w:rPr>
              <w:t>Outreach and rehabilitation programmes</w:t>
            </w:r>
          </w:p>
          <w:p w14:paraId="47C104AD" w14:textId="77777777" w:rsidR="00286BBF" w:rsidRPr="00625E73" w:rsidRDefault="00286BBF" w:rsidP="00286BBF">
            <w:pPr>
              <w:pStyle w:val="BasicParagraph"/>
              <w:numPr>
                <w:ilvl w:val="0"/>
                <w:numId w:val="30"/>
              </w:numPr>
              <w:spacing w:before="60" w:line="360" w:lineRule="auto"/>
              <w:rPr>
                <w:rFonts w:cs="Arial"/>
                <w:szCs w:val="22"/>
                <w:lang w:val="en-GB"/>
              </w:rPr>
            </w:pPr>
            <w:r w:rsidRPr="00625E73">
              <w:rPr>
                <w:rFonts w:cs="Arial"/>
                <w:szCs w:val="22"/>
                <w:lang w:val="en-GB"/>
              </w:rPr>
              <w:t>Intensive and personalised help and support, including individualised action planning through dedicated case workers and mentors</w:t>
            </w:r>
          </w:p>
          <w:p w14:paraId="52DD3D02" w14:textId="77777777" w:rsidR="00286BBF" w:rsidRPr="00625E73" w:rsidRDefault="00286BBF" w:rsidP="00286BBF">
            <w:pPr>
              <w:pStyle w:val="BasicParagraph"/>
              <w:numPr>
                <w:ilvl w:val="0"/>
                <w:numId w:val="30"/>
              </w:numPr>
              <w:spacing w:before="60" w:line="360" w:lineRule="auto"/>
              <w:rPr>
                <w:rFonts w:cs="Arial"/>
                <w:szCs w:val="22"/>
                <w:lang w:val="en-GB"/>
              </w:rPr>
            </w:pPr>
            <w:r w:rsidRPr="00625E73">
              <w:rPr>
                <w:rFonts w:cs="Arial"/>
                <w:szCs w:val="22"/>
                <w:lang w:val="en-GB"/>
              </w:rPr>
              <w:t xml:space="preserve">IAG and counselling, including individualised vocational &amp;/or socio-pedagogical guidance </w:t>
            </w:r>
          </w:p>
          <w:p w14:paraId="0C7A5F9B" w14:textId="77777777" w:rsidR="00286BBF" w:rsidRPr="00625E73" w:rsidRDefault="00286BBF" w:rsidP="00286BBF">
            <w:pPr>
              <w:pStyle w:val="BasicParagraph"/>
              <w:numPr>
                <w:ilvl w:val="0"/>
                <w:numId w:val="30"/>
              </w:numPr>
              <w:spacing w:before="60" w:line="360" w:lineRule="auto"/>
              <w:rPr>
                <w:rFonts w:cs="Arial"/>
                <w:szCs w:val="22"/>
                <w:lang w:val="en-GB"/>
              </w:rPr>
            </w:pPr>
            <w:r w:rsidRPr="00625E73">
              <w:rPr>
                <w:rFonts w:cs="Arial"/>
                <w:szCs w:val="22"/>
                <w:lang w:val="en-GB"/>
              </w:rPr>
              <w:t>Early activation, e.g. intensive and personalised job search assistance programmes combined with follow-up services</w:t>
            </w:r>
          </w:p>
          <w:p w14:paraId="17173082" w14:textId="4DB263AC" w:rsidR="00286BBF" w:rsidRPr="00625E73" w:rsidRDefault="00286BBF" w:rsidP="00286BBF">
            <w:pPr>
              <w:pStyle w:val="BasicParagraph"/>
              <w:numPr>
                <w:ilvl w:val="0"/>
                <w:numId w:val="30"/>
              </w:numPr>
              <w:rPr>
                <w:lang w:val="en-GB" w:eastAsia="en-GB"/>
              </w:rPr>
            </w:pPr>
            <w:r w:rsidRPr="00625E73">
              <w:rPr>
                <w:rFonts w:cs="Arial"/>
                <w:szCs w:val="22"/>
                <w:lang w:val="en-GB"/>
              </w:rPr>
              <w:t>Special programmes addressing specific barriers faced by youth at risk, e.g. language courses, transport, living and/or childcare subsidies</w:t>
            </w:r>
          </w:p>
        </w:tc>
      </w:tr>
      <w:tr w:rsidR="00286BBF" w:rsidRPr="00625E73" w14:paraId="6C7598D6" w14:textId="77777777" w:rsidTr="0073408C">
        <w:tc>
          <w:tcPr>
            <w:tcW w:w="2660" w:type="dxa"/>
          </w:tcPr>
          <w:p w14:paraId="501145DE" w14:textId="4FA69753" w:rsidR="00286BBF" w:rsidRPr="00625E73" w:rsidRDefault="00286BBF" w:rsidP="0073408C">
            <w:pPr>
              <w:pStyle w:val="BasicParagraph"/>
              <w:rPr>
                <w:lang w:val="en-GB" w:eastAsia="en-GB"/>
              </w:rPr>
            </w:pPr>
            <w:r w:rsidRPr="00625E73">
              <w:rPr>
                <w:rFonts w:cs="Arial"/>
                <w:b/>
                <w:szCs w:val="22"/>
                <w:lang w:val="en-GB"/>
              </w:rPr>
              <w:t>Employment measures</w:t>
            </w:r>
          </w:p>
        </w:tc>
        <w:tc>
          <w:tcPr>
            <w:tcW w:w="7471" w:type="dxa"/>
          </w:tcPr>
          <w:p w14:paraId="41B233AF" w14:textId="45081CD3" w:rsidR="00286BBF" w:rsidRPr="00625E73" w:rsidRDefault="00286BBF" w:rsidP="0073408C">
            <w:pPr>
              <w:pStyle w:val="BasicParagraph"/>
              <w:rPr>
                <w:lang w:val="en-GB" w:eastAsia="en-GB"/>
              </w:rPr>
            </w:pPr>
            <w:r w:rsidRPr="00625E73">
              <w:rPr>
                <w:rFonts w:cs="Arial"/>
                <w:szCs w:val="22"/>
                <w:lang w:val="en-GB"/>
              </w:rPr>
              <w:t>Subsidised employment programmes, e.g. well-targeted employer subsidies</w:t>
            </w:r>
          </w:p>
        </w:tc>
      </w:tr>
    </w:tbl>
    <w:p w14:paraId="67BD4294" w14:textId="77777777" w:rsidR="0073408C" w:rsidRPr="00625E73" w:rsidRDefault="0073408C" w:rsidP="0073408C">
      <w:pPr>
        <w:pStyle w:val="BasicParagraph"/>
        <w:rPr>
          <w:lang w:eastAsia="en-GB"/>
        </w:rPr>
      </w:pPr>
    </w:p>
    <w:p w14:paraId="52CA258E" w14:textId="77777777" w:rsidR="000A19F1" w:rsidRPr="00625E73" w:rsidRDefault="000A19F1" w:rsidP="000A19F1">
      <w:pPr>
        <w:pStyle w:val="BasicParagraph"/>
        <w:spacing w:before="60" w:line="360" w:lineRule="auto"/>
        <w:rPr>
          <w:rFonts w:cs="Arial"/>
          <w:szCs w:val="22"/>
        </w:rPr>
      </w:pPr>
      <w:r w:rsidRPr="00625E73">
        <w:rPr>
          <w:rFonts w:cs="Arial"/>
          <w:szCs w:val="22"/>
        </w:rPr>
        <w:t>An analysis of the Database’s programmes has highlighted a number of policy pointers that can serve as recommendations for successful policy learning and innovation in relation to effective school-to-work transitions in the EU. These are highlighted in the Box below.</w:t>
      </w:r>
    </w:p>
    <w:p w14:paraId="7FA39276" w14:textId="09EA7FE5" w:rsidR="00992166" w:rsidRPr="00625E73" w:rsidRDefault="00345866" w:rsidP="00345866">
      <w:pPr>
        <w:pStyle w:val="Caption"/>
        <w:rPr>
          <w:b/>
        </w:rPr>
      </w:pPr>
      <w:r w:rsidRPr="00625E73">
        <w:rPr>
          <w:b/>
        </w:rPr>
        <w:lastRenderedPageBreak/>
        <w:t xml:space="preserve">Box </w:t>
      </w:r>
      <w:r w:rsidRPr="00625E73">
        <w:rPr>
          <w:b/>
        </w:rPr>
        <w:fldChar w:fldCharType="begin"/>
      </w:r>
      <w:r w:rsidRPr="00625E73">
        <w:rPr>
          <w:b/>
        </w:rPr>
        <w:instrText xml:space="preserve"> SEQ Box \* ARABIC </w:instrText>
      </w:r>
      <w:r w:rsidRPr="00625E73">
        <w:rPr>
          <w:b/>
        </w:rPr>
        <w:fldChar w:fldCharType="separate"/>
      </w:r>
      <w:r w:rsidRPr="00625E73">
        <w:rPr>
          <w:b/>
          <w:noProof/>
        </w:rPr>
        <w:t>1</w:t>
      </w:r>
      <w:r w:rsidRPr="00625E73">
        <w:rPr>
          <w:b/>
        </w:rPr>
        <w:fldChar w:fldCharType="end"/>
      </w:r>
      <w:r w:rsidRPr="00625E73">
        <w:rPr>
          <w:b/>
        </w:rPr>
        <w:tab/>
        <w:t>Key Policy Pointers</w:t>
      </w:r>
    </w:p>
    <w:p w14:paraId="4136C775" w14:textId="5EE06614"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szCs w:val="22"/>
        </w:rPr>
        <w:t>Prevention and early intervention at key transition stages</w:t>
      </w:r>
      <w:r w:rsidRPr="00625E73">
        <w:rPr>
          <w:rFonts w:cs="Arial"/>
          <w:szCs w:val="22"/>
        </w:rPr>
        <w:t xml:space="preserve"> over the full cycle of </w:t>
      </w:r>
      <w:r w:rsidR="000C7473">
        <w:rPr>
          <w:rFonts w:cs="Arial"/>
          <w:szCs w:val="22"/>
        </w:rPr>
        <w:t xml:space="preserve">STW </w:t>
      </w:r>
      <w:r w:rsidRPr="00625E73">
        <w:rPr>
          <w:rFonts w:cs="Arial"/>
          <w:szCs w:val="22"/>
        </w:rPr>
        <w:t>transition</w:t>
      </w:r>
    </w:p>
    <w:p w14:paraId="6D8EA074"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szCs w:val="22"/>
        </w:rPr>
        <w:t>Policies designed with enough flexibility to cater for the different needs of specific sub-groups of NEETs</w:t>
      </w:r>
      <w:r w:rsidRPr="00625E73">
        <w:rPr>
          <w:rFonts w:cs="Arial"/>
          <w:szCs w:val="22"/>
        </w:rPr>
        <w:t>, or targeted at particular sub-groups</w:t>
      </w:r>
    </w:p>
    <w:p w14:paraId="13AE70E3"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szCs w:val="22"/>
        </w:rPr>
        <w:t>Proactive outreach work</w:t>
      </w:r>
      <w:r w:rsidRPr="00625E73">
        <w:rPr>
          <w:rFonts w:cs="Arial"/>
          <w:szCs w:val="22"/>
        </w:rPr>
        <w:t>, including through active involvement of NGOs and/or youth organisations and e-outreach</w:t>
      </w:r>
    </w:p>
    <w:p w14:paraId="262D79C7"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b/>
          <w:szCs w:val="22"/>
        </w:rPr>
      </w:pPr>
      <w:r w:rsidRPr="00625E73">
        <w:rPr>
          <w:rFonts w:cs="Arial"/>
          <w:b/>
          <w:szCs w:val="22"/>
        </w:rPr>
        <w:t xml:space="preserve">Systems for diagnosing </w:t>
      </w:r>
      <w:r w:rsidRPr="00625E73">
        <w:rPr>
          <w:rFonts w:cs="Arial"/>
          <w:szCs w:val="22"/>
        </w:rPr>
        <w:t>vulnerable young people’s</w:t>
      </w:r>
      <w:r w:rsidRPr="00625E73">
        <w:rPr>
          <w:rFonts w:cs="Arial"/>
          <w:b/>
          <w:szCs w:val="22"/>
        </w:rPr>
        <w:t xml:space="preserve"> specific needs</w:t>
      </w:r>
    </w:p>
    <w:p w14:paraId="39A57B72"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szCs w:val="22"/>
        </w:rPr>
        <w:t>Early, integrated and person-centred interventions</w:t>
      </w:r>
      <w:r w:rsidRPr="00625E73">
        <w:rPr>
          <w:rFonts w:cs="Arial"/>
          <w:szCs w:val="22"/>
        </w:rPr>
        <w:t xml:space="preserve"> to address complex needs</w:t>
      </w:r>
    </w:p>
    <w:p w14:paraId="1C7D8814"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szCs w:val="22"/>
        </w:rPr>
        <w:t>Effective case management</w:t>
      </w:r>
      <w:r w:rsidRPr="00625E73">
        <w:rPr>
          <w:rFonts w:cs="Arial"/>
          <w:szCs w:val="22"/>
        </w:rPr>
        <w:t xml:space="preserve"> combined with </w:t>
      </w:r>
      <w:r w:rsidRPr="00625E73">
        <w:rPr>
          <w:rFonts w:cs="Arial"/>
          <w:b/>
          <w:szCs w:val="22"/>
        </w:rPr>
        <w:t>individualised action planning</w:t>
      </w:r>
      <w:r w:rsidRPr="00625E73">
        <w:rPr>
          <w:rFonts w:cs="Arial"/>
          <w:szCs w:val="22"/>
        </w:rPr>
        <w:t xml:space="preserve"> together with personalised mentoring, help and support as well as follow-up well after the end of the</w:t>
      </w:r>
    </w:p>
    <w:p w14:paraId="16DA1B92"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Sufficient PES capacity and resources</w:t>
      </w:r>
      <w:r w:rsidRPr="00625E73">
        <w:rPr>
          <w:rFonts w:cs="Arial"/>
          <w:szCs w:val="22"/>
        </w:rPr>
        <w:t xml:space="preserve"> to properly service youth at risk who require much more intensive and personalised attention</w:t>
      </w:r>
    </w:p>
    <w:p w14:paraId="48605B46" w14:textId="47562C89"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szCs w:val="22"/>
        </w:rPr>
        <w:t>Programmes</w:t>
      </w:r>
      <w:r w:rsidRPr="00625E73">
        <w:rPr>
          <w:rFonts w:cs="Arial"/>
          <w:bCs/>
          <w:szCs w:val="22"/>
        </w:rPr>
        <w:t xml:space="preserve"> </w:t>
      </w:r>
      <w:r w:rsidRPr="00625E73">
        <w:rPr>
          <w:rFonts w:cs="Arial"/>
          <w:b/>
          <w:bCs/>
          <w:szCs w:val="22"/>
        </w:rPr>
        <w:t>integrating and combining services</w:t>
      </w:r>
      <w:r w:rsidRPr="00625E73">
        <w:rPr>
          <w:rFonts w:cs="Arial"/>
          <w:bCs/>
          <w:szCs w:val="22"/>
        </w:rPr>
        <w:t xml:space="preserve"> </w:t>
      </w:r>
      <w:r w:rsidRPr="00625E73">
        <w:rPr>
          <w:rFonts w:cs="Arial"/>
          <w:b/>
          <w:bCs/>
          <w:szCs w:val="22"/>
        </w:rPr>
        <w:t>to offer a comprehensive approach tailored to</w:t>
      </w:r>
      <w:r w:rsidRPr="00625E73">
        <w:rPr>
          <w:rFonts w:cs="Arial"/>
          <w:bCs/>
          <w:szCs w:val="22"/>
        </w:rPr>
        <w:t xml:space="preserve"> </w:t>
      </w:r>
      <w:r w:rsidRPr="00625E73">
        <w:rPr>
          <w:rFonts w:cs="Arial"/>
          <w:szCs w:val="22"/>
        </w:rPr>
        <w:t xml:space="preserve">young people’s </w:t>
      </w:r>
      <w:r w:rsidRPr="00625E73">
        <w:rPr>
          <w:rFonts w:cs="Arial"/>
          <w:b/>
          <w:bCs/>
          <w:szCs w:val="22"/>
        </w:rPr>
        <w:t xml:space="preserve">individual needs </w:t>
      </w:r>
      <w:r w:rsidRPr="00625E73">
        <w:rPr>
          <w:rFonts w:cs="Arial"/>
          <w:szCs w:val="22"/>
        </w:rPr>
        <w:t xml:space="preserve">in relation to </w:t>
      </w:r>
      <w:r w:rsidR="000C7473">
        <w:rPr>
          <w:rFonts w:cs="Arial"/>
          <w:szCs w:val="22"/>
        </w:rPr>
        <w:t xml:space="preserve">STW </w:t>
      </w:r>
      <w:r w:rsidRPr="00625E73">
        <w:rPr>
          <w:rFonts w:cs="Arial"/>
          <w:szCs w:val="22"/>
        </w:rPr>
        <w:t>transition</w:t>
      </w:r>
    </w:p>
    <w:p w14:paraId="339A5EDA"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Involvement of all relevant stakeholders</w:t>
      </w:r>
      <w:r w:rsidRPr="00625E73">
        <w:rPr>
          <w:rFonts w:cs="Arial"/>
          <w:szCs w:val="22"/>
        </w:rPr>
        <w:t>, including youth organisations and youth workers</w:t>
      </w:r>
    </w:p>
    <w:p w14:paraId="4435A38B"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Partnership/multi-agency working</w:t>
      </w:r>
      <w:r w:rsidRPr="00625E73">
        <w:rPr>
          <w:rFonts w:cs="Arial"/>
          <w:bCs/>
          <w:szCs w:val="22"/>
        </w:rPr>
        <w:t xml:space="preserve"> and co-ordination </w:t>
      </w:r>
      <w:r w:rsidRPr="00625E73">
        <w:rPr>
          <w:rFonts w:cs="Arial"/>
          <w:b/>
          <w:bCs/>
          <w:szCs w:val="22"/>
        </w:rPr>
        <w:t>for an integrated service</w:t>
      </w:r>
      <w:r w:rsidRPr="00625E73">
        <w:rPr>
          <w:rFonts w:cs="Arial"/>
          <w:bCs/>
          <w:szCs w:val="22"/>
        </w:rPr>
        <w:t xml:space="preserve"> to youth at risk</w:t>
      </w:r>
      <w:r w:rsidRPr="00625E73">
        <w:rPr>
          <w:rFonts w:cs="Arial"/>
          <w:szCs w:val="22"/>
        </w:rPr>
        <w:t xml:space="preserve">, especially at local level </w:t>
      </w:r>
    </w:p>
    <w:p w14:paraId="58CFD6DF"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 xml:space="preserve">Individualisation of  learning pathways </w:t>
      </w:r>
      <w:r w:rsidRPr="00625E73">
        <w:rPr>
          <w:rFonts w:cs="Arial"/>
          <w:bCs/>
          <w:szCs w:val="22"/>
        </w:rPr>
        <w:t xml:space="preserve"> </w:t>
      </w:r>
      <w:r w:rsidRPr="00625E73">
        <w:rPr>
          <w:rFonts w:cs="Arial"/>
          <w:szCs w:val="22"/>
        </w:rPr>
        <w:t>based on good understanding of how the young person actually learns, flexible/modularised curricula and alternative learning environments together with a focus on attitudes/self-esteem, ‘soft’ and basic skills</w:t>
      </w:r>
    </w:p>
    <w:p w14:paraId="5FBDA773" w14:textId="77777777" w:rsidR="006149D8" w:rsidRPr="00625E73" w:rsidRDefault="006149D8" w:rsidP="006149D8">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 xml:space="preserve">Programmes combining work and study </w:t>
      </w:r>
      <w:r w:rsidRPr="00625E73">
        <w:rPr>
          <w:rFonts w:cs="Arial"/>
          <w:bCs/>
          <w:szCs w:val="22"/>
        </w:rPr>
        <w:t>such as</w:t>
      </w:r>
      <w:r w:rsidRPr="00625E73">
        <w:rPr>
          <w:rFonts w:cs="Arial"/>
          <w:b/>
          <w:bCs/>
          <w:szCs w:val="22"/>
        </w:rPr>
        <w:t xml:space="preserve"> quality apprenticeships, traineeships and work experience placements </w:t>
      </w:r>
      <w:r w:rsidRPr="00625E73">
        <w:rPr>
          <w:rFonts w:cs="Arial"/>
          <w:bCs/>
          <w:szCs w:val="22"/>
        </w:rPr>
        <w:t>together with, where required,</w:t>
      </w:r>
      <w:r w:rsidRPr="00625E73">
        <w:rPr>
          <w:rFonts w:cs="Arial"/>
          <w:b/>
          <w:bCs/>
          <w:szCs w:val="22"/>
        </w:rPr>
        <w:t xml:space="preserve"> pre-vocational/pre-apprenticeship training</w:t>
      </w:r>
    </w:p>
    <w:p w14:paraId="2AB1673C" w14:textId="66544EED" w:rsidR="00EC7513" w:rsidRPr="00625E73" w:rsidRDefault="00EC7513" w:rsidP="00EC7513">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b/>
          <w:szCs w:val="22"/>
        </w:rPr>
      </w:pPr>
      <w:r w:rsidRPr="00625E73">
        <w:rPr>
          <w:rFonts w:cs="Arial"/>
          <w:b/>
          <w:szCs w:val="22"/>
        </w:rPr>
        <w:t>Strong involvement</w:t>
      </w:r>
      <w:r w:rsidRPr="00625E73">
        <w:rPr>
          <w:rFonts w:cs="Arial"/>
          <w:szCs w:val="22"/>
        </w:rPr>
        <w:t xml:space="preserve"> and genuine commitment </w:t>
      </w:r>
      <w:r w:rsidRPr="00625E73">
        <w:rPr>
          <w:rFonts w:cs="Arial"/>
          <w:b/>
          <w:szCs w:val="22"/>
        </w:rPr>
        <w:t>of</w:t>
      </w:r>
      <w:r w:rsidRPr="00625E73">
        <w:rPr>
          <w:rFonts w:cs="Arial"/>
          <w:szCs w:val="22"/>
        </w:rPr>
        <w:t xml:space="preserve"> </w:t>
      </w:r>
      <w:r w:rsidRPr="00625E73">
        <w:rPr>
          <w:rFonts w:cs="Arial"/>
          <w:b/>
          <w:szCs w:val="22"/>
        </w:rPr>
        <w:t>employers/social partners</w:t>
      </w:r>
    </w:p>
    <w:p w14:paraId="726705A3" w14:textId="2581B2F7" w:rsidR="00EC7513" w:rsidRPr="00625E73" w:rsidRDefault="00EC7513" w:rsidP="00EC7513">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b/>
          <w:szCs w:val="22"/>
        </w:rPr>
      </w:pPr>
      <w:r w:rsidRPr="00625E73">
        <w:rPr>
          <w:rFonts w:cs="Arial"/>
          <w:b/>
          <w:bCs/>
          <w:szCs w:val="22"/>
        </w:rPr>
        <w:t xml:space="preserve">Close partnerships between employers </w:t>
      </w:r>
      <w:r w:rsidRPr="00625E73">
        <w:rPr>
          <w:rFonts w:cs="Arial"/>
          <w:bCs/>
          <w:szCs w:val="22"/>
        </w:rPr>
        <w:t xml:space="preserve">and </w:t>
      </w:r>
      <w:r w:rsidRPr="00625E73">
        <w:rPr>
          <w:rFonts w:cs="Arial"/>
          <w:b/>
          <w:bCs/>
          <w:szCs w:val="22"/>
        </w:rPr>
        <w:t xml:space="preserve">educational institutions </w:t>
      </w:r>
      <w:r w:rsidRPr="00625E73">
        <w:rPr>
          <w:rFonts w:cs="Arial"/>
          <w:bCs/>
          <w:szCs w:val="22"/>
        </w:rPr>
        <w:t>to ensure</w:t>
      </w:r>
      <w:r w:rsidR="00AA000C" w:rsidRPr="00625E73">
        <w:rPr>
          <w:rFonts w:cs="Arial"/>
          <w:bCs/>
          <w:szCs w:val="22"/>
        </w:rPr>
        <w:t xml:space="preserve"> both </w:t>
      </w:r>
      <w:r w:rsidR="003C62A2" w:rsidRPr="00625E73">
        <w:rPr>
          <w:rFonts w:cs="Arial"/>
          <w:bCs/>
          <w:szCs w:val="22"/>
        </w:rPr>
        <w:t>that study curricula are relevant to labour market needs and apprenticeships/traineeships of sufficient quantity and quality</w:t>
      </w:r>
      <w:r w:rsidRPr="00625E73">
        <w:rPr>
          <w:rFonts w:cs="Arial"/>
          <w:bCs/>
          <w:szCs w:val="22"/>
        </w:rPr>
        <w:t xml:space="preserve"> </w:t>
      </w:r>
    </w:p>
    <w:p w14:paraId="1D4C4CF8" w14:textId="1DC0D702" w:rsidR="003C25FD" w:rsidRPr="00625E73" w:rsidRDefault="003C25FD" w:rsidP="003C25FD">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b/>
          <w:szCs w:val="22"/>
        </w:rPr>
      </w:pPr>
      <w:r w:rsidRPr="00625E73">
        <w:rPr>
          <w:rFonts w:cs="Arial"/>
          <w:b/>
          <w:bCs/>
          <w:szCs w:val="22"/>
        </w:rPr>
        <w:t>Well-targeted employer subsidies</w:t>
      </w:r>
      <w:r w:rsidRPr="00625E73">
        <w:rPr>
          <w:rFonts w:cs="Arial"/>
          <w:bCs/>
          <w:szCs w:val="22"/>
        </w:rPr>
        <w:t>, especially for disadvantaged</w:t>
      </w:r>
      <w:r w:rsidRPr="00625E73">
        <w:rPr>
          <w:rFonts w:cs="Arial"/>
          <w:b/>
          <w:bCs/>
          <w:szCs w:val="22"/>
        </w:rPr>
        <w:t xml:space="preserve"> </w:t>
      </w:r>
      <w:r w:rsidRPr="00625E73">
        <w:rPr>
          <w:rFonts w:cs="Arial"/>
          <w:bCs/>
          <w:szCs w:val="22"/>
        </w:rPr>
        <w:t xml:space="preserve">young people furthest from the labour market, combined with </w:t>
      </w:r>
      <w:r w:rsidRPr="00625E73">
        <w:rPr>
          <w:rFonts w:cs="Arial"/>
          <w:b/>
          <w:bCs/>
          <w:szCs w:val="22"/>
        </w:rPr>
        <w:t xml:space="preserve">quality training </w:t>
      </w:r>
      <w:r w:rsidRPr="00625E73">
        <w:rPr>
          <w:rFonts w:cs="Arial"/>
          <w:bCs/>
          <w:szCs w:val="22"/>
        </w:rPr>
        <w:t>and being of limited duration</w:t>
      </w:r>
    </w:p>
    <w:p w14:paraId="38731EE0" w14:textId="77777777" w:rsidR="00992166" w:rsidRPr="00625E73" w:rsidRDefault="00992166" w:rsidP="00992166">
      <w:pPr>
        <w:pStyle w:val="BasicParagraph"/>
        <w:numPr>
          <w:ilvl w:val="0"/>
          <w:numId w:val="31"/>
        </w:numPr>
        <w:pBdr>
          <w:top w:val="single" w:sz="4" w:space="1" w:color="auto"/>
          <w:left w:val="single" w:sz="4" w:space="4" w:color="auto"/>
          <w:bottom w:val="single" w:sz="4" w:space="1" w:color="auto"/>
          <w:right w:val="single" w:sz="4" w:space="4" w:color="auto"/>
        </w:pBdr>
        <w:spacing w:before="60" w:line="360" w:lineRule="auto"/>
        <w:rPr>
          <w:rFonts w:cs="Arial"/>
          <w:szCs w:val="22"/>
        </w:rPr>
      </w:pPr>
      <w:r w:rsidRPr="00625E73">
        <w:rPr>
          <w:rFonts w:cs="Arial"/>
          <w:b/>
          <w:bCs/>
          <w:szCs w:val="22"/>
        </w:rPr>
        <w:t xml:space="preserve">Financial support </w:t>
      </w:r>
      <w:r w:rsidRPr="00625E73">
        <w:rPr>
          <w:rFonts w:cs="Arial"/>
          <w:b/>
          <w:szCs w:val="22"/>
        </w:rPr>
        <w:t xml:space="preserve">acting </w:t>
      </w:r>
      <w:r w:rsidRPr="00625E73">
        <w:rPr>
          <w:rFonts w:cs="Arial"/>
          <w:b/>
          <w:bCs/>
          <w:szCs w:val="22"/>
        </w:rPr>
        <w:t>as a safety net</w:t>
      </w:r>
      <w:r w:rsidRPr="00625E73">
        <w:rPr>
          <w:rFonts w:cs="Arial"/>
          <w:bCs/>
          <w:szCs w:val="22"/>
        </w:rPr>
        <w:t xml:space="preserve"> </w:t>
      </w:r>
      <w:r w:rsidRPr="00625E73">
        <w:rPr>
          <w:rFonts w:cs="Arial"/>
          <w:szCs w:val="22"/>
        </w:rPr>
        <w:t>for vulnerable NEETs taking part in an intervention</w:t>
      </w:r>
    </w:p>
    <w:p w14:paraId="3A4C5115" w14:textId="2945DFFC" w:rsidR="00402CB3" w:rsidRPr="00625E73" w:rsidRDefault="00402CB3" w:rsidP="00551A63">
      <w:pPr>
        <w:pStyle w:val="Heading1"/>
      </w:pPr>
      <w:bookmarkStart w:id="12" w:name="_Toc404944590"/>
      <w:bookmarkStart w:id="13" w:name="_Toc405213108"/>
      <w:bookmarkStart w:id="14" w:name="_Toc279146091"/>
      <w:bookmarkStart w:id="15" w:name="_Toc279146619"/>
      <w:bookmarkStart w:id="16" w:name="_Toc456813445"/>
      <w:r w:rsidRPr="00625E73">
        <w:lastRenderedPageBreak/>
        <w:t>Appendix</w:t>
      </w:r>
      <w:bookmarkEnd w:id="12"/>
      <w:bookmarkEnd w:id="13"/>
      <w:bookmarkEnd w:id="14"/>
      <w:bookmarkEnd w:id="15"/>
      <w:bookmarkEnd w:id="16"/>
    </w:p>
    <w:p w14:paraId="1CCF66ED" w14:textId="77777777" w:rsidR="00402CB3" w:rsidRPr="00625E73" w:rsidRDefault="00402CB3" w:rsidP="00402CB3">
      <w:pPr>
        <w:rPr>
          <w:rFonts w:asciiTheme="majorHAnsi" w:hAnsiTheme="majorHAnsi" w:cs="Arial"/>
          <w:b/>
          <w:color w:val="808080" w:themeColor="background1" w:themeShade="80"/>
          <w:sz w:val="26"/>
          <w:szCs w:val="26"/>
        </w:rPr>
      </w:pPr>
    </w:p>
    <w:p w14:paraId="5BAC52D6" w14:textId="335BABC2" w:rsidR="00402CB3" w:rsidRPr="00625E73" w:rsidRDefault="00D03A7F" w:rsidP="00345457">
      <w:pPr>
        <w:pStyle w:val="Heading2"/>
        <w:numPr>
          <w:ilvl w:val="0"/>
          <w:numId w:val="25"/>
        </w:numPr>
      </w:pPr>
      <w:bookmarkStart w:id="17" w:name="_Toc279146092"/>
      <w:bookmarkStart w:id="18" w:name="_Toc279146620"/>
      <w:bookmarkStart w:id="19" w:name="_Toc456813446"/>
      <w:r w:rsidRPr="00625E73">
        <w:t>Indicative Data Sources used for the Database</w:t>
      </w:r>
      <w:bookmarkEnd w:id="17"/>
      <w:bookmarkEnd w:id="18"/>
      <w:bookmarkEnd w:id="19"/>
    </w:p>
    <w:p w14:paraId="71C9D9F8" w14:textId="77777777" w:rsidR="00A16792" w:rsidRPr="00625E73" w:rsidRDefault="00A16792" w:rsidP="00A16792"/>
    <w:p w14:paraId="4A5B5F02" w14:textId="77777777" w:rsidR="00D03A7F" w:rsidRPr="00625E73" w:rsidRDefault="00D03A7F" w:rsidP="00D03A7F">
      <w:pPr>
        <w:rPr>
          <w:b/>
          <w:bCs/>
          <w:i/>
          <w:iCs/>
          <w:sz w:val="28"/>
        </w:rPr>
      </w:pPr>
      <w:r w:rsidRPr="00625E73">
        <w:rPr>
          <w:b/>
          <w:bCs/>
          <w:i/>
          <w:iCs/>
          <w:sz w:val="28"/>
        </w:rPr>
        <w:t>EU-Level Data Sources</w:t>
      </w:r>
    </w:p>
    <w:p w14:paraId="392726CA" w14:textId="77777777" w:rsidR="00D03A7F" w:rsidRPr="00625E73" w:rsidRDefault="00D03A7F" w:rsidP="00D03A7F">
      <w:pPr>
        <w:rPr>
          <w:b/>
          <w:bCs/>
          <w:i/>
          <w:iCs/>
        </w:rPr>
      </w:pPr>
    </w:p>
    <w:p w14:paraId="2E58B7CE" w14:textId="77777777" w:rsidR="00D03A7F" w:rsidRPr="00625E73" w:rsidRDefault="00D03A7F" w:rsidP="00D03A7F">
      <w:pPr>
        <w:rPr>
          <w:b/>
          <w:u w:val="single"/>
        </w:rPr>
      </w:pPr>
      <w:r w:rsidRPr="00625E73">
        <w:rPr>
          <w:b/>
          <w:u w:val="single"/>
        </w:rPr>
        <w:t>European Commission</w:t>
      </w:r>
    </w:p>
    <w:p w14:paraId="1C9018C7" w14:textId="77777777" w:rsidR="00D03A7F" w:rsidRPr="00625E73" w:rsidRDefault="00D03A7F" w:rsidP="00D03A7F"/>
    <w:p w14:paraId="5F1353F2" w14:textId="77777777" w:rsidR="00D03A7F" w:rsidRPr="00625E73" w:rsidRDefault="00D03A7F" w:rsidP="00D03A7F">
      <w:pPr>
        <w:numPr>
          <w:ilvl w:val="0"/>
          <w:numId w:val="22"/>
        </w:numPr>
      </w:pPr>
      <w:r w:rsidRPr="00625E73">
        <w:t xml:space="preserve">European Commission – Youth Guarantee by Country, </w:t>
      </w:r>
      <w:hyperlink r:id="rId21" w:history="1">
        <w:r w:rsidRPr="00625E73">
          <w:rPr>
            <w:rStyle w:val="Hyperlink"/>
          </w:rPr>
          <w:t>http://ec.europa.eu/social/main.jsp?catId=1161&amp;langId=en</w:t>
        </w:r>
      </w:hyperlink>
    </w:p>
    <w:p w14:paraId="038859F6" w14:textId="77777777" w:rsidR="00D03A7F" w:rsidRPr="00625E73" w:rsidRDefault="00D03A7F" w:rsidP="00D03A7F"/>
    <w:p w14:paraId="20EFED30" w14:textId="77777777" w:rsidR="00D03A7F" w:rsidRPr="00625E73" w:rsidRDefault="00D03A7F" w:rsidP="00D03A7F">
      <w:r w:rsidRPr="00625E73">
        <w:rPr>
          <w:i/>
        </w:rPr>
        <w:t>(it includes info about the Youth Guarantee implementation in each Country, including the  28 National Youth Guarantee Implementation Plans)</w:t>
      </w:r>
    </w:p>
    <w:p w14:paraId="2F6B1478" w14:textId="77777777" w:rsidR="00D03A7F" w:rsidRPr="00625E73" w:rsidRDefault="00D03A7F" w:rsidP="00D03A7F"/>
    <w:p w14:paraId="39FD04C1" w14:textId="77777777" w:rsidR="00D03A7F" w:rsidRPr="00625E73" w:rsidRDefault="00D03A7F" w:rsidP="00D03A7F">
      <w:pPr>
        <w:numPr>
          <w:ilvl w:val="0"/>
          <w:numId w:val="22"/>
        </w:numPr>
      </w:pPr>
      <w:r w:rsidRPr="00625E73">
        <w:t xml:space="preserve">European Commission – Education &amp; Training Monitor 2015, </w:t>
      </w:r>
      <w:hyperlink r:id="rId22" w:history="1">
        <w:r w:rsidRPr="00625E73">
          <w:rPr>
            <w:rStyle w:val="Hyperlink"/>
          </w:rPr>
          <w:t>http://ec.europa.eu/education/tools/et-monitor_en.htm</w:t>
        </w:r>
      </w:hyperlink>
    </w:p>
    <w:p w14:paraId="3AAC2CB1" w14:textId="77777777" w:rsidR="00D03A7F" w:rsidRPr="00625E73" w:rsidRDefault="00D03A7F" w:rsidP="00D03A7F"/>
    <w:p w14:paraId="7A3B4E33" w14:textId="77777777" w:rsidR="00D03A7F" w:rsidRPr="00625E73" w:rsidRDefault="00D03A7F" w:rsidP="00D03A7F">
      <w:r w:rsidRPr="00625E73">
        <w:rPr>
          <w:i/>
        </w:rPr>
        <w:t>(it includes a Synthesis Report &amp; 28 Country Reports)</w:t>
      </w:r>
    </w:p>
    <w:p w14:paraId="5033FACE" w14:textId="77777777" w:rsidR="00D03A7F" w:rsidRPr="00625E73" w:rsidRDefault="00D03A7F" w:rsidP="00D03A7F"/>
    <w:p w14:paraId="75298979" w14:textId="77777777" w:rsidR="00D03A7F" w:rsidRPr="00625E73" w:rsidRDefault="00D03A7F" w:rsidP="00D03A7F">
      <w:pPr>
        <w:numPr>
          <w:ilvl w:val="0"/>
          <w:numId w:val="22"/>
        </w:numPr>
      </w:pPr>
      <w:r w:rsidRPr="00625E73">
        <w:t xml:space="preserve">European Commission, (2013).  </w:t>
      </w:r>
      <w:r w:rsidRPr="00625E73">
        <w:rPr>
          <w:i/>
        </w:rPr>
        <w:t>Guidebook for Policy Planners and Practitioners on Apprenticeship and Traineeship Schemes in EU27</w:t>
      </w:r>
      <w:r w:rsidRPr="00625E73">
        <w:t xml:space="preserve">, December, </w:t>
      </w:r>
      <w:hyperlink r:id="rId23" w:history="1">
        <w:r w:rsidRPr="00625E73">
          <w:rPr>
            <w:rStyle w:val="Hyperlink"/>
          </w:rPr>
          <w:t>http://ec.europa.eu/education/policy/vocational-policy/doc/alliance/apprentice-trainee-success-factors_en.pdf</w:t>
        </w:r>
      </w:hyperlink>
    </w:p>
    <w:p w14:paraId="11387F1E" w14:textId="77777777" w:rsidR="00D03A7F" w:rsidRPr="00625E73" w:rsidRDefault="00D03A7F" w:rsidP="00D03A7F">
      <w:pPr>
        <w:rPr>
          <w:i/>
        </w:rPr>
      </w:pPr>
    </w:p>
    <w:p w14:paraId="3CE995EB" w14:textId="77777777" w:rsidR="00D03A7F" w:rsidRPr="00625E73" w:rsidRDefault="00D03A7F" w:rsidP="00D03A7F">
      <w:pPr>
        <w:rPr>
          <w:i/>
        </w:rPr>
      </w:pPr>
      <w:r w:rsidRPr="00625E73">
        <w:rPr>
          <w:i/>
        </w:rPr>
        <w:t xml:space="preserve">(it includes a Synthesis Report &amp; 27 Country Fiches – focus on evaluation of labour market outcomes </w:t>
      </w:r>
    </w:p>
    <w:p w14:paraId="558BE296" w14:textId="68293DE6" w:rsidR="00D03A7F" w:rsidRPr="00625E73" w:rsidRDefault="00D03A7F" w:rsidP="00D03A7F">
      <w:pPr>
        <w:rPr>
          <w:i/>
        </w:rPr>
      </w:pPr>
      <w:r w:rsidRPr="00625E73">
        <w:rPr>
          <w:i/>
        </w:rPr>
        <w:t xml:space="preserve">&amp; key success factors – The Report’s Annex includes quantitative data for each Country Fiche, </w:t>
      </w:r>
      <w:hyperlink r:id="rId24" w:history="1">
        <w:r w:rsidRPr="00625E73">
          <w:rPr>
            <w:rStyle w:val="Hyperlink"/>
            <w:i/>
          </w:rPr>
          <w:t>http://ec.europa.eu/education/policy/vocational-policy/doc/alliance/apprentice-trainee-success-factors-annexes_en.pdf</w:t>
        </w:r>
      </w:hyperlink>
      <w:r w:rsidRPr="00625E73">
        <w:rPr>
          <w:i/>
        </w:rPr>
        <w:t>)</w:t>
      </w:r>
    </w:p>
    <w:p w14:paraId="269BAA86" w14:textId="77777777" w:rsidR="00D03A7F" w:rsidRPr="00625E73" w:rsidRDefault="00D03A7F" w:rsidP="00D03A7F">
      <w:pPr>
        <w:rPr>
          <w:i/>
        </w:rPr>
      </w:pPr>
    </w:p>
    <w:p w14:paraId="72808974" w14:textId="77777777" w:rsidR="00D03A7F" w:rsidRPr="00625E73" w:rsidRDefault="00D03A7F" w:rsidP="00D03A7F">
      <w:pPr>
        <w:numPr>
          <w:ilvl w:val="0"/>
          <w:numId w:val="22"/>
        </w:numPr>
      </w:pPr>
      <w:r w:rsidRPr="00625E73">
        <w:t xml:space="preserve">European Commission, (2012).  </w:t>
      </w:r>
      <w:r w:rsidRPr="00625E73">
        <w:rPr>
          <w:i/>
        </w:rPr>
        <w:t>Study on a Comprehensive Overview on Traineeship Arrangements in Member States</w:t>
      </w:r>
      <w:r w:rsidRPr="00625E73">
        <w:t xml:space="preserve">, </w:t>
      </w:r>
      <w:hyperlink r:id="rId25" w:history="1">
        <w:r w:rsidRPr="00625E73">
          <w:rPr>
            <w:rStyle w:val="Hyperlink"/>
          </w:rPr>
          <w:t>http://ec.europa.eu/social/main.jsp?catId=738&amp;langId=en&amp;pubId=6717</w:t>
        </w:r>
      </w:hyperlink>
    </w:p>
    <w:p w14:paraId="0CFF4C84" w14:textId="77777777" w:rsidR="00D03A7F" w:rsidRPr="00625E73" w:rsidRDefault="00D03A7F" w:rsidP="00D03A7F">
      <w:pPr>
        <w:rPr>
          <w:i/>
        </w:rPr>
      </w:pPr>
    </w:p>
    <w:p w14:paraId="482615BC" w14:textId="77777777" w:rsidR="00D03A7F" w:rsidRPr="00625E73" w:rsidRDefault="00D03A7F" w:rsidP="00D03A7F">
      <w:pPr>
        <w:rPr>
          <w:i/>
        </w:rPr>
      </w:pPr>
      <w:r w:rsidRPr="00625E73">
        <w:rPr>
          <w:i/>
        </w:rPr>
        <w:t>(it includes a Synthesis Report &amp; 27 National Reports; 10 National Case Studies (DE, EE, EL, ES, FI, FR, HU, IT, PL, UK)</w:t>
      </w:r>
    </w:p>
    <w:p w14:paraId="3C878717" w14:textId="77777777" w:rsidR="00D03A7F" w:rsidRPr="00625E73" w:rsidRDefault="00D03A7F" w:rsidP="00D03A7F">
      <w:pPr>
        <w:rPr>
          <w:i/>
        </w:rPr>
      </w:pPr>
    </w:p>
    <w:p w14:paraId="781CAB07" w14:textId="77777777" w:rsidR="00D03A7F" w:rsidRPr="00625E73" w:rsidRDefault="00D03A7F" w:rsidP="00D03A7F">
      <w:pPr>
        <w:numPr>
          <w:ilvl w:val="0"/>
          <w:numId w:val="22"/>
        </w:numPr>
      </w:pPr>
      <w:r w:rsidRPr="00625E73">
        <w:t xml:space="preserve">European Commission, (2012).  Apprenticeship Supply in the Member States of the European Union, </w:t>
      </w:r>
      <w:hyperlink r:id="rId26" w:history="1">
        <w:r w:rsidRPr="00625E73">
          <w:rPr>
            <w:rStyle w:val="Hyperlink"/>
          </w:rPr>
          <w:t>http://ec.europa.eu/social/main.jsp?catId=738&amp;langId=en&amp;pubId=6633&amp;visible</w:t>
        </w:r>
      </w:hyperlink>
    </w:p>
    <w:p w14:paraId="08A3BFBC" w14:textId="77777777" w:rsidR="00D03A7F" w:rsidRPr="00625E73" w:rsidRDefault="00D03A7F" w:rsidP="00D03A7F">
      <w:pPr>
        <w:rPr>
          <w:i/>
        </w:rPr>
      </w:pPr>
    </w:p>
    <w:p w14:paraId="7EDA34A9" w14:textId="77777777" w:rsidR="00D03A7F" w:rsidRPr="00625E73" w:rsidRDefault="00D03A7F" w:rsidP="00D03A7F">
      <w:pPr>
        <w:rPr>
          <w:i/>
        </w:rPr>
      </w:pPr>
      <w:r w:rsidRPr="00625E73">
        <w:rPr>
          <w:i/>
        </w:rPr>
        <w:t>(it includes a Synthesis Report &amp; 27 National Reports; 9 National Case Studies (DE, DK, EE, ES, FR, NL, PL, SK, UK)</w:t>
      </w:r>
    </w:p>
    <w:p w14:paraId="48F00F4B" w14:textId="77777777" w:rsidR="00D03A7F" w:rsidRPr="00625E73" w:rsidRDefault="00D03A7F" w:rsidP="00D03A7F">
      <w:pPr>
        <w:rPr>
          <w:i/>
        </w:rPr>
      </w:pPr>
    </w:p>
    <w:p w14:paraId="142320AC" w14:textId="77777777" w:rsidR="00D03A7F" w:rsidRPr="00625E73" w:rsidRDefault="00D03A7F" w:rsidP="00D03A7F">
      <w:pPr>
        <w:numPr>
          <w:ilvl w:val="0"/>
          <w:numId w:val="22"/>
        </w:numPr>
      </w:pPr>
      <w:r w:rsidRPr="00625E73">
        <w:t xml:space="preserve">European Commission’s reporting and assessment of the employment, including youth employment, field  in each Member State included in </w:t>
      </w:r>
    </w:p>
    <w:p w14:paraId="22A921E8" w14:textId="38ED4459" w:rsidR="00D03A7F" w:rsidRPr="00625E73" w:rsidRDefault="00D03A7F" w:rsidP="00D03A7F">
      <w:pPr>
        <w:numPr>
          <w:ilvl w:val="1"/>
          <w:numId w:val="22"/>
        </w:numPr>
      </w:pPr>
      <w:r w:rsidRPr="00625E73">
        <w:t xml:space="preserve">Member States’ Country Specific Recommendations (CSRs), </w:t>
      </w:r>
      <w:hyperlink r:id="rId27" w:history="1">
        <w:r w:rsidRPr="00625E73">
          <w:rPr>
            <w:rStyle w:val="Hyperlink"/>
          </w:rPr>
          <w:t>http://ec.europa.eu/europe2020/making-it-happen/country-specific-recommendations/index_en.htm</w:t>
        </w:r>
      </w:hyperlink>
    </w:p>
    <w:p w14:paraId="4D867654" w14:textId="77777777" w:rsidR="00D03A7F" w:rsidRPr="00625E73" w:rsidRDefault="00D03A7F" w:rsidP="00D03A7F">
      <w:pPr>
        <w:numPr>
          <w:ilvl w:val="1"/>
          <w:numId w:val="22"/>
        </w:numPr>
      </w:pPr>
      <w:r w:rsidRPr="00625E73">
        <w:t xml:space="preserve"> Employment Committee’s (EMCO) 2015 Europe 2020 Employment Performance Monitor, </w:t>
      </w:r>
      <w:hyperlink r:id="rId28" w:history="1">
        <w:r w:rsidRPr="00625E73">
          <w:rPr>
            <w:rStyle w:val="Hyperlink"/>
          </w:rPr>
          <w:t>http://ec.europa.eu/social/main.jsp?catId=115&amp;langId=en&amp;moreDocuments=yes</w:t>
        </w:r>
      </w:hyperlink>
    </w:p>
    <w:p w14:paraId="3A76656F" w14:textId="77777777" w:rsidR="00D03A7F" w:rsidRPr="00625E73" w:rsidRDefault="00D03A7F" w:rsidP="00D03A7F">
      <w:pPr>
        <w:rPr>
          <w:b/>
          <w:i/>
        </w:rPr>
      </w:pPr>
    </w:p>
    <w:p w14:paraId="39B30BA0" w14:textId="77777777" w:rsidR="00D03A7F" w:rsidRPr="00625E73" w:rsidRDefault="00D03A7F" w:rsidP="00D03A7F">
      <w:pPr>
        <w:rPr>
          <w:b/>
          <w:i/>
        </w:rPr>
      </w:pPr>
    </w:p>
    <w:p w14:paraId="6B1E22E5" w14:textId="77777777" w:rsidR="00D03A7F" w:rsidRPr="00625E73" w:rsidRDefault="00D03A7F" w:rsidP="00D03A7F">
      <w:pPr>
        <w:rPr>
          <w:b/>
          <w:i/>
        </w:rPr>
      </w:pPr>
      <w:r w:rsidRPr="00625E73">
        <w:rPr>
          <w:b/>
          <w:i/>
        </w:rPr>
        <w:t>European Commission’s Mutual Learning Programme &amp; PES to PES Dialogue on Youth</w:t>
      </w:r>
    </w:p>
    <w:p w14:paraId="5C516596" w14:textId="77777777" w:rsidR="00D03A7F" w:rsidRPr="00625E73" w:rsidRDefault="00D03A7F" w:rsidP="00D03A7F"/>
    <w:p w14:paraId="7E2DA7A5" w14:textId="20D93C6E" w:rsidR="00D03A7F" w:rsidRPr="00625E73" w:rsidRDefault="00D03A7F" w:rsidP="00D03A7F">
      <w:r w:rsidRPr="00625E73">
        <w:t>A number of peer reviews and thematic seminars and peer reviews have focused on STW transitions, including those of youth at risk. Each of these Reviews includes a Host Country Paper, Comparative Paper and/or an Analytical/Thematic Paper together with at least ten (10) National Reports.</w:t>
      </w:r>
    </w:p>
    <w:p w14:paraId="365644D7" w14:textId="77777777" w:rsidR="00D03A7F" w:rsidRPr="00625E73" w:rsidRDefault="00D03A7F" w:rsidP="00D03A7F"/>
    <w:p w14:paraId="388559E8" w14:textId="77777777" w:rsidR="00D03A7F" w:rsidRPr="00625E73" w:rsidRDefault="00D03A7F" w:rsidP="00D03A7F">
      <w:pPr>
        <w:numPr>
          <w:ilvl w:val="0"/>
          <w:numId w:val="22"/>
        </w:numPr>
      </w:pPr>
      <w:r w:rsidRPr="00625E73">
        <w:t xml:space="preserve">The September 2015 Peer Review on Targeting NEETs – Key Ingredients for Successful Partnerships in Improving Labour Market Participation (Oslo, Norway), </w:t>
      </w:r>
      <w:hyperlink r:id="rId29" w:history="1">
        <w:r w:rsidRPr="00625E73">
          <w:rPr>
            <w:rStyle w:val="Hyperlink"/>
          </w:rPr>
          <w:t>http://ec.europa.eu/social/main.jsp?langId=en&amp;catId=1070&amp;newsId=2261&amp;furtherNews=yes</w:t>
        </w:r>
      </w:hyperlink>
    </w:p>
    <w:p w14:paraId="6ED6E196" w14:textId="77777777" w:rsidR="00D03A7F" w:rsidRPr="00625E73" w:rsidRDefault="00D03A7F" w:rsidP="00D03A7F"/>
    <w:p w14:paraId="44991C32" w14:textId="77777777" w:rsidR="00D03A7F" w:rsidRPr="00625E73" w:rsidRDefault="00D03A7F" w:rsidP="00D03A7F">
      <w:pPr>
        <w:rPr>
          <w:i/>
        </w:rPr>
      </w:pPr>
      <w:r w:rsidRPr="00625E73">
        <w:rPr>
          <w:i/>
        </w:rPr>
        <w:t>(includes National Reports for AT, BG, DK, ES, FI, HR, IT, NO, PL, PT, SE, SK, UK)</w:t>
      </w:r>
    </w:p>
    <w:p w14:paraId="40DB88CC" w14:textId="77777777" w:rsidR="00D03A7F" w:rsidRPr="00625E73" w:rsidRDefault="00D03A7F" w:rsidP="00D03A7F"/>
    <w:p w14:paraId="411BE3C2" w14:textId="77777777" w:rsidR="00D03A7F" w:rsidRPr="00625E73" w:rsidRDefault="00D03A7F" w:rsidP="00D03A7F">
      <w:pPr>
        <w:numPr>
          <w:ilvl w:val="0"/>
          <w:numId w:val="22"/>
        </w:numPr>
      </w:pPr>
      <w:r w:rsidRPr="00625E73">
        <w:t xml:space="preserve">The October 2014 Learning Exchange on Cooperation at Local Level in the Fight Against Youth Unemployment (Dordrecht, the Netherlands), </w:t>
      </w:r>
      <w:hyperlink r:id="rId30" w:history="1">
        <w:r w:rsidRPr="00625E73">
          <w:rPr>
            <w:rStyle w:val="Hyperlink"/>
          </w:rPr>
          <w:t>http://ec.europa.eu/social/main.jsp?langId=en&amp;catId=1073&amp;eventsId=1010&amp;furtherEvents=yes</w:t>
        </w:r>
      </w:hyperlink>
    </w:p>
    <w:p w14:paraId="65FD67A9" w14:textId="77777777" w:rsidR="00D03A7F" w:rsidRPr="00625E73" w:rsidRDefault="00D03A7F" w:rsidP="00D03A7F"/>
    <w:p w14:paraId="457EA499" w14:textId="77777777" w:rsidR="00D03A7F" w:rsidRPr="00625E73" w:rsidRDefault="00D03A7F" w:rsidP="00D03A7F">
      <w:pPr>
        <w:numPr>
          <w:ilvl w:val="0"/>
          <w:numId w:val="22"/>
        </w:numPr>
      </w:pPr>
      <w:r w:rsidRPr="00625E73">
        <w:t xml:space="preserve">The September 2014 Peer Review on Youth Guarantee (Helsinki, Finland), </w:t>
      </w:r>
      <w:hyperlink r:id="rId31" w:history="1">
        <w:r w:rsidRPr="00625E73">
          <w:rPr>
            <w:rStyle w:val="Hyperlink"/>
          </w:rPr>
          <w:t>http://ec.europa.eu/social/main.jsp?catId=1070&amp;langId=en&amp;newsId=2068&amp;furtherNews=yes</w:t>
        </w:r>
      </w:hyperlink>
    </w:p>
    <w:p w14:paraId="267D5222" w14:textId="77777777" w:rsidR="00D03A7F" w:rsidRPr="00625E73" w:rsidRDefault="00D03A7F" w:rsidP="00D03A7F"/>
    <w:p w14:paraId="30C49FF2" w14:textId="77777777" w:rsidR="00D03A7F" w:rsidRPr="00625E73" w:rsidRDefault="00D03A7F" w:rsidP="00D03A7F">
      <w:pPr>
        <w:rPr>
          <w:i/>
        </w:rPr>
      </w:pPr>
      <w:r w:rsidRPr="00625E73">
        <w:rPr>
          <w:i/>
        </w:rPr>
        <w:t>(includes National Reports for AT, BE, DE, DK, EE, FI, FR, IE, LT, LU, LV, NL, PL, SE)</w:t>
      </w:r>
    </w:p>
    <w:p w14:paraId="0238C63C" w14:textId="77777777" w:rsidR="00D03A7F" w:rsidRPr="00625E73" w:rsidRDefault="00D03A7F" w:rsidP="00D03A7F"/>
    <w:p w14:paraId="57198B91" w14:textId="77777777" w:rsidR="00D03A7F" w:rsidRPr="00625E73" w:rsidRDefault="00D03A7F" w:rsidP="00D03A7F">
      <w:pPr>
        <w:numPr>
          <w:ilvl w:val="0"/>
          <w:numId w:val="22"/>
        </w:numPr>
      </w:pPr>
      <w:r w:rsidRPr="00625E73">
        <w:t xml:space="preserve">The April 2014 PES to PES Dialogue Peer Review on PES Approaches for Sustainable Activation of Long-Term Unemployed (LTU) (Sofia, Bulgaria), </w:t>
      </w:r>
      <w:hyperlink r:id="rId32" w:history="1">
        <w:r w:rsidRPr="00625E73">
          <w:rPr>
            <w:rStyle w:val="Hyperlink"/>
          </w:rPr>
          <w:t>http://ec.europa.eu/social/main.jsp?langId=en&amp;catId=105&amp;newsId=2056&amp;furtherNews=yes</w:t>
        </w:r>
      </w:hyperlink>
    </w:p>
    <w:p w14:paraId="0A0C141F" w14:textId="77777777" w:rsidR="00D03A7F" w:rsidRPr="00625E73" w:rsidRDefault="00D03A7F" w:rsidP="00D03A7F"/>
    <w:p w14:paraId="0C6C9699" w14:textId="77777777" w:rsidR="00D03A7F" w:rsidRPr="00625E73" w:rsidRDefault="00D03A7F" w:rsidP="00D03A7F">
      <w:pPr>
        <w:rPr>
          <w:i/>
        </w:rPr>
      </w:pPr>
      <w:r w:rsidRPr="00625E73">
        <w:rPr>
          <w:i/>
        </w:rPr>
        <w:t>(includes National Reports for AT, BE, BG, CZ, DE, DK, EE, FR, HR, IT, LV, PL, PT, SK, UK)</w:t>
      </w:r>
    </w:p>
    <w:p w14:paraId="3CDA1AF0" w14:textId="77777777" w:rsidR="00D03A7F" w:rsidRPr="00625E73" w:rsidRDefault="00D03A7F" w:rsidP="00D03A7F"/>
    <w:p w14:paraId="16483B3D" w14:textId="77777777" w:rsidR="00D03A7F" w:rsidRPr="00625E73" w:rsidRDefault="00D03A7F" w:rsidP="00D03A7F">
      <w:pPr>
        <w:numPr>
          <w:ilvl w:val="0"/>
          <w:numId w:val="22"/>
        </w:numPr>
      </w:pPr>
      <w:r w:rsidRPr="00625E73">
        <w:t>The February 2014 Peer Review on ‘</w:t>
      </w:r>
      <w:proofErr w:type="spellStart"/>
      <w:r w:rsidRPr="00625E73">
        <w:t>Emplois</w:t>
      </w:r>
      <w:proofErr w:type="spellEnd"/>
      <w:r w:rsidRPr="00625E73">
        <w:t xml:space="preserve"> </w:t>
      </w:r>
      <w:proofErr w:type="spellStart"/>
      <w:r w:rsidRPr="00625E73">
        <w:t>d’avenir</w:t>
      </w:r>
      <w:proofErr w:type="spellEnd"/>
      <w:r w:rsidRPr="00625E73">
        <w:t xml:space="preserve">’ (Paris, France), </w:t>
      </w:r>
      <w:hyperlink r:id="rId33" w:history="1">
        <w:r w:rsidRPr="00625E73">
          <w:rPr>
            <w:rStyle w:val="Hyperlink"/>
          </w:rPr>
          <w:t>http://ec.europa.eu/social/main.jsp?catId=1070&amp;langId=en&amp;newsId=2028&amp;furtherNews=yes</w:t>
        </w:r>
      </w:hyperlink>
    </w:p>
    <w:p w14:paraId="6C1542AA" w14:textId="77777777" w:rsidR="00D03A7F" w:rsidRPr="00625E73" w:rsidRDefault="00D03A7F" w:rsidP="00D03A7F"/>
    <w:p w14:paraId="06AB53BF" w14:textId="77777777" w:rsidR="00D03A7F" w:rsidRPr="00625E73" w:rsidRDefault="00D03A7F" w:rsidP="00D03A7F">
      <w:pPr>
        <w:rPr>
          <w:i/>
        </w:rPr>
      </w:pPr>
      <w:r w:rsidRPr="00625E73">
        <w:rPr>
          <w:i/>
        </w:rPr>
        <w:t>(includes National Reports for BE, CZ, DE, EL, ES, FR, IE, IT, NO)</w:t>
      </w:r>
    </w:p>
    <w:p w14:paraId="75B86DB9" w14:textId="77777777" w:rsidR="00D03A7F" w:rsidRPr="00625E73" w:rsidRDefault="00D03A7F" w:rsidP="00D03A7F">
      <w:pPr>
        <w:rPr>
          <w:i/>
        </w:rPr>
      </w:pPr>
    </w:p>
    <w:p w14:paraId="3F5639E8" w14:textId="77777777" w:rsidR="00D03A7F" w:rsidRPr="00625E73" w:rsidRDefault="00D03A7F" w:rsidP="00D03A7F">
      <w:pPr>
        <w:numPr>
          <w:ilvl w:val="0"/>
          <w:numId w:val="22"/>
        </w:numPr>
      </w:pPr>
      <w:r w:rsidRPr="00625E73">
        <w:t xml:space="preserve">The November 2013 Peer Review on Youth Unemployment: How to Prevent and Tackle it? (The Hague, the Netherlands), </w:t>
      </w:r>
      <w:hyperlink r:id="rId34" w:history="1">
        <w:r w:rsidRPr="00625E73">
          <w:rPr>
            <w:rStyle w:val="Hyperlink"/>
          </w:rPr>
          <w:t>http://ec.europa.eu/social/main.jsp?catId=1070&amp;langId=en&amp;newsId=1989&amp;furtherNews=yes</w:t>
        </w:r>
      </w:hyperlink>
    </w:p>
    <w:p w14:paraId="69F8621B" w14:textId="77777777" w:rsidR="00D03A7F" w:rsidRPr="00625E73" w:rsidRDefault="00D03A7F" w:rsidP="00D03A7F">
      <w:pPr>
        <w:rPr>
          <w:i/>
        </w:rPr>
      </w:pPr>
    </w:p>
    <w:p w14:paraId="78D88411" w14:textId="77777777" w:rsidR="00D03A7F" w:rsidRPr="00625E73" w:rsidRDefault="00D03A7F" w:rsidP="00D03A7F">
      <w:pPr>
        <w:rPr>
          <w:i/>
        </w:rPr>
      </w:pPr>
      <w:r w:rsidRPr="00625E73">
        <w:rPr>
          <w:i/>
        </w:rPr>
        <w:t>(includes National Reports for DE, EL, ES, IE, LT, NL, RO, UK)</w:t>
      </w:r>
    </w:p>
    <w:p w14:paraId="254F6D59" w14:textId="77777777" w:rsidR="00D03A7F" w:rsidRPr="00625E73" w:rsidRDefault="00D03A7F" w:rsidP="00D03A7F"/>
    <w:p w14:paraId="7322BBD5" w14:textId="77777777" w:rsidR="00D03A7F" w:rsidRPr="00625E73" w:rsidRDefault="00D03A7F" w:rsidP="00D03A7F">
      <w:pPr>
        <w:numPr>
          <w:ilvl w:val="0"/>
          <w:numId w:val="22"/>
        </w:numPr>
      </w:pPr>
      <w:r w:rsidRPr="00625E73">
        <w:t xml:space="preserve">The November 2013 Learning Exchange on Apprenticeship Schemes (Vienna, Austria), </w:t>
      </w:r>
      <w:hyperlink r:id="rId35" w:history="1">
        <w:r w:rsidRPr="00625E73">
          <w:rPr>
            <w:rStyle w:val="Hyperlink"/>
          </w:rPr>
          <w:t>http://ec.europa.eu/social/main.jsp?langId=en&amp;catId=1073&amp;eventsId=941&amp;furtherEvents=yes</w:t>
        </w:r>
      </w:hyperlink>
    </w:p>
    <w:p w14:paraId="168CC5AE" w14:textId="77777777" w:rsidR="00D03A7F" w:rsidRPr="00625E73" w:rsidRDefault="00D03A7F" w:rsidP="00D03A7F">
      <w:pPr>
        <w:rPr>
          <w:i/>
        </w:rPr>
      </w:pPr>
    </w:p>
    <w:p w14:paraId="31885BE2" w14:textId="77777777" w:rsidR="00D03A7F" w:rsidRPr="00625E73" w:rsidRDefault="00D03A7F" w:rsidP="00D03A7F">
      <w:pPr>
        <w:rPr>
          <w:i/>
        </w:rPr>
      </w:pPr>
      <w:r w:rsidRPr="00625E73">
        <w:rPr>
          <w:i/>
        </w:rPr>
        <w:t>(includes Reports for AT, BG, DE, LV)</w:t>
      </w:r>
    </w:p>
    <w:p w14:paraId="5739C55E" w14:textId="77777777" w:rsidR="00D03A7F" w:rsidRPr="00625E73" w:rsidRDefault="00D03A7F" w:rsidP="00D03A7F"/>
    <w:p w14:paraId="5E557FF0" w14:textId="77777777" w:rsidR="00D03A7F" w:rsidRPr="00625E73" w:rsidRDefault="00D03A7F" w:rsidP="00D03A7F">
      <w:pPr>
        <w:numPr>
          <w:ilvl w:val="0"/>
          <w:numId w:val="22"/>
        </w:numPr>
      </w:pPr>
      <w:r w:rsidRPr="00625E73">
        <w:t xml:space="preserve">The October 2013 Thematic Event on Practical Support for the Design and Implementation of Youth Guarantee Schemes (La </w:t>
      </w:r>
      <w:proofErr w:type="spellStart"/>
      <w:r w:rsidRPr="00625E73">
        <w:t>Hulpe</w:t>
      </w:r>
      <w:proofErr w:type="spellEnd"/>
      <w:r w:rsidRPr="00625E73">
        <w:t xml:space="preserve">, Belgium), </w:t>
      </w:r>
      <w:hyperlink r:id="rId36" w:history="1">
        <w:r w:rsidRPr="00625E73">
          <w:rPr>
            <w:rStyle w:val="Hyperlink"/>
          </w:rPr>
          <w:t>http://ec.europa.eu/social/main.jsp?langId=en&amp;catId=1072&amp;eventsId=931&amp;furtherEvents=yes</w:t>
        </w:r>
      </w:hyperlink>
    </w:p>
    <w:p w14:paraId="1119FD65" w14:textId="77777777" w:rsidR="00D03A7F" w:rsidRPr="00625E73" w:rsidRDefault="00D03A7F" w:rsidP="00D03A7F">
      <w:pPr>
        <w:rPr>
          <w:i/>
        </w:rPr>
      </w:pPr>
    </w:p>
    <w:p w14:paraId="2D1AD20D" w14:textId="77777777" w:rsidR="00D03A7F" w:rsidRPr="00625E73" w:rsidRDefault="00D03A7F" w:rsidP="00D03A7F">
      <w:pPr>
        <w:rPr>
          <w:i/>
        </w:rPr>
      </w:pPr>
      <w:r w:rsidRPr="00625E73">
        <w:rPr>
          <w:i/>
        </w:rPr>
        <w:t>(includes Reports for AT, DE, FI, SI, UK)</w:t>
      </w:r>
    </w:p>
    <w:p w14:paraId="78F905B3" w14:textId="77777777" w:rsidR="00D03A7F" w:rsidRPr="00625E73" w:rsidRDefault="00D03A7F" w:rsidP="00D03A7F"/>
    <w:p w14:paraId="045CA116" w14:textId="77777777" w:rsidR="00D03A7F" w:rsidRPr="00625E73" w:rsidRDefault="00D03A7F" w:rsidP="00D03A7F">
      <w:pPr>
        <w:numPr>
          <w:ilvl w:val="0"/>
          <w:numId w:val="22"/>
        </w:numPr>
      </w:pPr>
      <w:r w:rsidRPr="00625E73">
        <w:t xml:space="preserve">The </w:t>
      </w:r>
      <w:r w:rsidRPr="00625E73">
        <w:rPr>
          <w:bCs/>
        </w:rPr>
        <w:t xml:space="preserve">June 2013 </w:t>
      </w:r>
      <w:r w:rsidRPr="00625E73">
        <w:t xml:space="preserve">PES to PES Dialogue Peer Review on PES Approaches for Low-Skilled Adults and Young People: Work First or Train First (Vilnius, Lithuania), </w:t>
      </w:r>
      <w:hyperlink r:id="rId37" w:history="1">
        <w:r w:rsidRPr="00625E73">
          <w:rPr>
            <w:rStyle w:val="Hyperlink"/>
          </w:rPr>
          <w:t>http://ec.europa.eu/social/main.jsp?langId=en&amp;catId=105&amp;newsId=1913&amp;furtherNews=yes</w:t>
        </w:r>
      </w:hyperlink>
    </w:p>
    <w:p w14:paraId="709C829C" w14:textId="77777777" w:rsidR="00D03A7F" w:rsidRPr="00625E73" w:rsidRDefault="00D03A7F" w:rsidP="00D03A7F"/>
    <w:p w14:paraId="3F4B8EA9" w14:textId="77777777" w:rsidR="00D03A7F" w:rsidRPr="00625E73" w:rsidRDefault="00D03A7F" w:rsidP="00D03A7F">
      <w:pPr>
        <w:rPr>
          <w:i/>
        </w:rPr>
      </w:pPr>
      <w:r w:rsidRPr="00625E73">
        <w:rPr>
          <w:i/>
        </w:rPr>
        <w:lastRenderedPageBreak/>
        <w:t>(includes National Reports for AT, BE, BG, DE, EL, ES, FI, HU, LT, MK, NO, PL)</w:t>
      </w:r>
    </w:p>
    <w:p w14:paraId="50ACCA20" w14:textId="77777777" w:rsidR="00D03A7F" w:rsidRPr="00625E73" w:rsidRDefault="00D03A7F" w:rsidP="00D03A7F"/>
    <w:p w14:paraId="0FD31A93" w14:textId="77777777" w:rsidR="00D03A7F" w:rsidRPr="00625E73" w:rsidRDefault="00D03A7F" w:rsidP="00D03A7F">
      <w:pPr>
        <w:numPr>
          <w:ilvl w:val="0"/>
          <w:numId w:val="22"/>
        </w:numPr>
      </w:pPr>
      <w:r w:rsidRPr="00625E73">
        <w:t xml:space="preserve">The September 2012 Peer Review on The dual Training System: Integration of Young People into the Labour Market (Berlin, Germany), </w:t>
      </w:r>
      <w:hyperlink r:id="rId38" w:history="1">
        <w:r w:rsidRPr="00625E73">
          <w:rPr>
            <w:rStyle w:val="Hyperlink"/>
          </w:rPr>
          <w:t>http://ec.europa.eu/social/main.jsp?catId=1070&amp;langId=en&amp;newsId=1948&amp;moreDocuments=yes&amp;tableName=news</w:t>
        </w:r>
      </w:hyperlink>
    </w:p>
    <w:p w14:paraId="30AF30ED" w14:textId="77777777" w:rsidR="00D03A7F" w:rsidRPr="00625E73" w:rsidRDefault="00D03A7F" w:rsidP="00D03A7F"/>
    <w:p w14:paraId="4BF4BE6D" w14:textId="77777777" w:rsidR="00D03A7F" w:rsidRPr="00625E73" w:rsidRDefault="00D03A7F" w:rsidP="00D03A7F">
      <w:pPr>
        <w:rPr>
          <w:i/>
        </w:rPr>
      </w:pPr>
      <w:r w:rsidRPr="00625E73">
        <w:rPr>
          <w:i/>
        </w:rPr>
        <w:t>(includes National Reports for AT, BE, CZ, DE, DK, EE, EL, ES, FI, HR, IE, LT, LV)</w:t>
      </w:r>
    </w:p>
    <w:p w14:paraId="073A3CA2" w14:textId="77777777" w:rsidR="00D03A7F" w:rsidRPr="00625E73" w:rsidRDefault="00D03A7F" w:rsidP="00D03A7F"/>
    <w:p w14:paraId="6034CEF1" w14:textId="77777777" w:rsidR="00D03A7F" w:rsidRPr="00625E73" w:rsidRDefault="00D03A7F" w:rsidP="00D03A7F">
      <w:pPr>
        <w:numPr>
          <w:ilvl w:val="0"/>
          <w:numId w:val="22"/>
        </w:numPr>
      </w:pPr>
      <w:r w:rsidRPr="00625E73">
        <w:t xml:space="preserve">The April 2012 Peer Review on Activation Measures in Times of Crisis: The Role of Public Works (Riga, Latvia), </w:t>
      </w:r>
      <w:hyperlink r:id="rId39" w:history="1">
        <w:r w:rsidRPr="00625E73">
          <w:rPr>
            <w:rStyle w:val="Hyperlink"/>
          </w:rPr>
          <w:t>http://ec.europa.eu/social/main.jsp?langId=en&amp;catId=1070&amp;newsId=1950&amp;furtherNews=yes</w:t>
        </w:r>
      </w:hyperlink>
    </w:p>
    <w:p w14:paraId="64F3E750" w14:textId="77777777" w:rsidR="00D03A7F" w:rsidRPr="00625E73" w:rsidRDefault="00D03A7F" w:rsidP="00D03A7F">
      <w:pPr>
        <w:rPr>
          <w:i/>
        </w:rPr>
      </w:pPr>
    </w:p>
    <w:p w14:paraId="7BFDDA40" w14:textId="77777777" w:rsidR="00D03A7F" w:rsidRPr="00625E73" w:rsidRDefault="00D03A7F" w:rsidP="00D03A7F">
      <w:pPr>
        <w:rPr>
          <w:i/>
        </w:rPr>
      </w:pPr>
      <w:r w:rsidRPr="00625E73">
        <w:rPr>
          <w:i/>
        </w:rPr>
        <w:t>(includes National Reports for BE, CY, CZ, EL, FI, HR, HU, IE, LV, NL, NO, PT, RO )</w:t>
      </w:r>
    </w:p>
    <w:p w14:paraId="54AAC28F" w14:textId="77777777" w:rsidR="00D03A7F" w:rsidRPr="00625E73" w:rsidRDefault="00D03A7F" w:rsidP="00D03A7F"/>
    <w:p w14:paraId="35F6C4C9" w14:textId="77777777" w:rsidR="00D03A7F" w:rsidRPr="00625E73" w:rsidRDefault="00D03A7F" w:rsidP="00D03A7F">
      <w:pPr>
        <w:numPr>
          <w:ilvl w:val="0"/>
          <w:numId w:val="22"/>
        </w:numPr>
      </w:pPr>
      <w:r w:rsidRPr="00625E73">
        <w:t xml:space="preserve">The </w:t>
      </w:r>
      <w:r w:rsidRPr="00625E73">
        <w:rPr>
          <w:bCs/>
        </w:rPr>
        <w:t xml:space="preserve">March 2011 </w:t>
      </w:r>
      <w:r w:rsidRPr="00625E73">
        <w:t xml:space="preserve">PES to PES Dialogue Peer Review on Youth Guarantees - PES Approaches and Measures for Low-Skilled Young People (Vienna, Austria), </w:t>
      </w:r>
      <w:hyperlink r:id="rId40" w:history="1">
        <w:r w:rsidRPr="00625E73">
          <w:rPr>
            <w:rStyle w:val="Hyperlink"/>
          </w:rPr>
          <w:t>http://ec.europa.eu/social/main.jsp?langId=en&amp;catId=105&amp;newsId=1009&amp;furtherNews=yes</w:t>
        </w:r>
      </w:hyperlink>
    </w:p>
    <w:p w14:paraId="56E82EE1" w14:textId="77777777" w:rsidR="00D03A7F" w:rsidRPr="00625E73" w:rsidRDefault="00D03A7F" w:rsidP="00D03A7F"/>
    <w:p w14:paraId="245B621B" w14:textId="77777777" w:rsidR="00D03A7F" w:rsidRPr="00625E73" w:rsidRDefault="00D03A7F" w:rsidP="00D03A7F">
      <w:pPr>
        <w:rPr>
          <w:i/>
        </w:rPr>
      </w:pPr>
      <w:r w:rsidRPr="00625E73">
        <w:rPr>
          <w:i/>
        </w:rPr>
        <w:t>(includes National Reports for AT, DE, DK, EL, HU, IT, LT, LU, NL, NO, PL, SE)</w:t>
      </w:r>
    </w:p>
    <w:p w14:paraId="60CF5CA8" w14:textId="77777777" w:rsidR="00D03A7F" w:rsidRPr="00625E73" w:rsidRDefault="00D03A7F" w:rsidP="00D03A7F"/>
    <w:p w14:paraId="0E227160" w14:textId="77777777" w:rsidR="00D03A7F" w:rsidRPr="00625E73" w:rsidRDefault="00D03A7F" w:rsidP="00D03A7F">
      <w:pPr>
        <w:numPr>
          <w:ilvl w:val="0"/>
          <w:numId w:val="22"/>
        </w:numPr>
      </w:pPr>
      <w:r w:rsidRPr="00625E73">
        <w:t xml:space="preserve">The June 2011 Thematic Event on the Reduction of the Labour Market Segmentation of Young People (DG EMPL, Brussels), </w:t>
      </w:r>
      <w:hyperlink r:id="rId41" w:history="1">
        <w:r w:rsidRPr="00625E73">
          <w:rPr>
            <w:rStyle w:val="Hyperlink"/>
          </w:rPr>
          <w:t>http://ec.europa.eu/social/main.jsp?langId=en&amp;catId=1072&amp;eventsId=908&amp;furtherEvents=yes</w:t>
        </w:r>
      </w:hyperlink>
    </w:p>
    <w:p w14:paraId="5A642945" w14:textId="77777777" w:rsidR="00D03A7F" w:rsidRPr="00625E73" w:rsidRDefault="00D03A7F" w:rsidP="00D03A7F"/>
    <w:p w14:paraId="4F901B26" w14:textId="77777777" w:rsidR="00D03A7F" w:rsidRPr="00625E73" w:rsidRDefault="00D03A7F" w:rsidP="00D03A7F">
      <w:pPr>
        <w:numPr>
          <w:ilvl w:val="0"/>
          <w:numId w:val="22"/>
        </w:numPr>
      </w:pPr>
      <w:r w:rsidRPr="00625E73">
        <w:t xml:space="preserve">The 2011 Peer Review on </w:t>
      </w:r>
      <w:r w:rsidRPr="00625E73">
        <w:rPr>
          <w:bCs/>
        </w:rPr>
        <w:t xml:space="preserve">Pathways to Support Young People into Self-Employment (Spain), </w:t>
      </w:r>
      <w:hyperlink r:id="rId42" w:history="1">
        <w:r w:rsidRPr="00625E73">
          <w:rPr>
            <w:rStyle w:val="Hyperlink"/>
            <w:bCs/>
          </w:rPr>
          <w:t>http://ec.europa.eu/social/main.jsp?langId=en&amp;catId=1070&amp;newsId=1951&amp;furtherNews=yes</w:t>
        </w:r>
      </w:hyperlink>
    </w:p>
    <w:p w14:paraId="666E6DE6" w14:textId="77777777" w:rsidR="00D03A7F" w:rsidRPr="00625E73" w:rsidRDefault="00D03A7F" w:rsidP="00D03A7F">
      <w:pPr>
        <w:rPr>
          <w:i/>
        </w:rPr>
      </w:pPr>
    </w:p>
    <w:p w14:paraId="357AFC61" w14:textId="77777777" w:rsidR="00D03A7F" w:rsidRPr="00625E73" w:rsidRDefault="00D03A7F" w:rsidP="00D03A7F">
      <w:pPr>
        <w:rPr>
          <w:i/>
        </w:rPr>
      </w:pPr>
      <w:r w:rsidRPr="00625E73">
        <w:rPr>
          <w:i/>
        </w:rPr>
        <w:t>(includes National Reports for CY, CZ, DE, EE, ES, IS, PT, RO, SI, SK, UK)</w:t>
      </w:r>
    </w:p>
    <w:p w14:paraId="4A30D753" w14:textId="77777777" w:rsidR="00D03A7F" w:rsidRPr="00625E73" w:rsidRDefault="00D03A7F" w:rsidP="00D03A7F"/>
    <w:p w14:paraId="4EC16CEF" w14:textId="77777777" w:rsidR="00D03A7F" w:rsidRPr="00625E73" w:rsidRDefault="00D03A7F" w:rsidP="00D03A7F">
      <w:pPr>
        <w:numPr>
          <w:ilvl w:val="0"/>
          <w:numId w:val="22"/>
        </w:numPr>
      </w:pPr>
      <w:r w:rsidRPr="00625E73">
        <w:rPr>
          <w:bCs/>
        </w:rPr>
        <w:t xml:space="preserve">The </w:t>
      </w:r>
      <w:r w:rsidRPr="00625E73">
        <w:t>October</w:t>
      </w:r>
      <w:r w:rsidRPr="00625E73">
        <w:rPr>
          <w:bCs/>
        </w:rPr>
        <w:t xml:space="preserve"> 2010 Peer Review on a Systematic Preventive Integration Approach (Support) for Jobseekers and the Unemployed </w:t>
      </w:r>
      <w:r w:rsidRPr="00625E73">
        <w:t>(Berlin, Germany)</w:t>
      </w:r>
      <w:r w:rsidRPr="00625E73">
        <w:rPr>
          <w:bCs/>
        </w:rPr>
        <w:t xml:space="preserve">, </w:t>
      </w:r>
      <w:hyperlink r:id="rId43" w:history="1">
        <w:r w:rsidRPr="00625E73">
          <w:rPr>
            <w:rStyle w:val="Hyperlink"/>
            <w:bCs/>
          </w:rPr>
          <w:t>http://ec.europa.eu/social/main.jsp?langId=en&amp;catId=1070&amp;newsId=1957&amp;furtherNews=yes</w:t>
        </w:r>
      </w:hyperlink>
    </w:p>
    <w:p w14:paraId="6D7CE83C" w14:textId="77777777" w:rsidR="00D03A7F" w:rsidRPr="00625E73" w:rsidRDefault="00D03A7F" w:rsidP="00D03A7F"/>
    <w:p w14:paraId="6BE636B6" w14:textId="77777777" w:rsidR="00D03A7F" w:rsidRPr="00625E73" w:rsidRDefault="00D03A7F" w:rsidP="00D03A7F">
      <w:pPr>
        <w:rPr>
          <w:i/>
        </w:rPr>
      </w:pPr>
      <w:r w:rsidRPr="00625E73">
        <w:rPr>
          <w:i/>
        </w:rPr>
        <w:t>(includes National Reports for BE, BG, CY, CZ, DE, EL, FR, MT, NL, PL, RS, SI, UK)</w:t>
      </w:r>
    </w:p>
    <w:p w14:paraId="79CDDA20" w14:textId="77777777" w:rsidR="00D03A7F" w:rsidRPr="00625E73" w:rsidRDefault="00D03A7F" w:rsidP="00D03A7F"/>
    <w:p w14:paraId="6936011F" w14:textId="77777777" w:rsidR="00D03A7F" w:rsidRPr="00625E73" w:rsidRDefault="00D03A7F" w:rsidP="00D03A7F">
      <w:pPr>
        <w:numPr>
          <w:ilvl w:val="0"/>
          <w:numId w:val="22"/>
        </w:numPr>
      </w:pPr>
      <w:r w:rsidRPr="00625E73">
        <w:t xml:space="preserve">The November 2009 </w:t>
      </w:r>
      <w:r w:rsidRPr="00625E73">
        <w:rPr>
          <w:bCs/>
        </w:rPr>
        <w:t xml:space="preserve">Peer Review on Professional Traineeships for Young Adults (Lisbon, Portugal), </w:t>
      </w:r>
      <w:hyperlink r:id="rId44" w:history="1">
        <w:r w:rsidRPr="00625E73">
          <w:rPr>
            <w:rStyle w:val="Hyperlink"/>
            <w:bCs/>
          </w:rPr>
          <w:t>http://ec.europa.eu/social/main.jsp?catId=1070&amp;langId=en&amp;newsId=1962&amp;moreDocuments=yes&amp;tableName=news</w:t>
        </w:r>
      </w:hyperlink>
    </w:p>
    <w:p w14:paraId="57D5FA12" w14:textId="77777777" w:rsidR="00D03A7F" w:rsidRPr="00625E73" w:rsidRDefault="00D03A7F" w:rsidP="00D03A7F">
      <w:pPr>
        <w:rPr>
          <w:b/>
          <w:u w:val="single"/>
        </w:rPr>
      </w:pPr>
    </w:p>
    <w:p w14:paraId="46E76F63" w14:textId="77777777" w:rsidR="00D03A7F" w:rsidRPr="00625E73" w:rsidRDefault="00D03A7F" w:rsidP="00D03A7F">
      <w:pPr>
        <w:rPr>
          <w:i/>
        </w:rPr>
      </w:pPr>
      <w:r w:rsidRPr="00625E73">
        <w:rPr>
          <w:i/>
        </w:rPr>
        <w:t>(includes National Reports for CY, CZ, EE, EL, FR, MT, NL, PL, PT, RO)</w:t>
      </w:r>
    </w:p>
    <w:p w14:paraId="37A9038E" w14:textId="77777777" w:rsidR="00D03A7F" w:rsidRPr="00625E73" w:rsidRDefault="00D03A7F" w:rsidP="00D03A7F">
      <w:pPr>
        <w:rPr>
          <w:b/>
          <w:u w:val="single"/>
        </w:rPr>
      </w:pPr>
    </w:p>
    <w:p w14:paraId="69FA2936" w14:textId="77777777" w:rsidR="00D03A7F" w:rsidRPr="00625E73" w:rsidRDefault="00D03A7F" w:rsidP="00D03A7F">
      <w:pPr>
        <w:numPr>
          <w:ilvl w:val="0"/>
          <w:numId w:val="22"/>
        </w:numPr>
      </w:pPr>
      <w:r w:rsidRPr="00625E73">
        <w:t>The November 2009 Peer Review: Project Learning for Young Adults (PLYA) - A Social Integration Programme helping Young People back into Work and Education (</w:t>
      </w:r>
      <w:proofErr w:type="spellStart"/>
      <w:r w:rsidRPr="00625E73">
        <w:t>Radovljica</w:t>
      </w:r>
      <w:proofErr w:type="spellEnd"/>
      <w:r w:rsidRPr="00625E73">
        <w:t xml:space="preserve">, Slovenia), </w:t>
      </w:r>
      <w:hyperlink r:id="rId45" w:history="1">
        <w:r w:rsidRPr="00625E73">
          <w:rPr>
            <w:rStyle w:val="Hyperlink"/>
          </w:rPr>
          <w:t>http://ec.europa.eu/social/main.jsp?catId=1070&amp;langId=en&amp;newsId=1963&amp;moreDocuments=yes&amp;tableName=news</w:t>
        </w:r>
      </w:hyperlink>
    </w:p>
    <w:p w14:paraId="3D0BF986" w14:textId="77777777" w:rsidR="00D03A7F" w:rsidRPr="00625E73" w:rsidRDefault="00D03A7F" w:rsidP="00D03A7F"/>
    <w:p w14:paraId="0F705BA8" w14:textId="77777777" w:rsidR="00D03A7F" w:rsidRPr="00625E73" w:rsidRDefault="00D03A7F" w:rsidP="00D03A7F">
      <w:pPr>
        <w:rPr>
          <w:i/>
        </w:rPr>
      </w:pPr>
      <w:r w:rsidRPr="00625E73">
        <w:rPr>
          <w:i/>
        </w:rPr>
        <w:t>(includes National Reports for CY, CZ, DE, FI, MT, NL, NO, PL, RS, SI)</w:t>
      </w:r>
    </w:p>
    <w:p w14:paraId="6478E491" w14:textId="77777777" w:rsidR="00D03A7F" w:rsidRPr="00625E73" w:rsidRDefault="00D03A7F" w:rsidP="00D03A7F"/>
    <w:p w14:paraId="0CE572C9" w14:textId="77777777" w:rsidR="00D03A7F" w:rsidRPr="00625E73" w:rsidRDefault="00D03A7F" w:rsidP="00D03A7F">
      <w:pPr>
        <w:rPr>
          <w:b/>
          <w:u w:val="single"/>
        </w:rPr>
      </w:pPr>
      <w:r w:rsidRPr="00625E73">
        <w:rPr>
          <w:b/>
          <w:u w:val="single"/>
        </w:rPr>
        <w:t>Eurofound</w:t>
      </w:r>
    </w:p>
    <w:p w14:paraId="6E71DD99" w14:textId="77777777" w:rsidR="00345457" w:rsidRPr="00625E73" w:rsidRDefault="00345457" w:rsidP="00D03A7F">
      <w:pPr>
        <w:rPr>
          <w:b/>
          <w:u w:val="single"/>
        </w:rPr>
      </w:pPr>
    </w:p>
    <w:p w14:paraId="59712FE8" w14:textId="77777777" w:rsidR="00D03A7F" w:rsidRPr="00625E73" w:rsidRDefault="00D03A7F" w:rsidP="00D03A7F">
      <w:pPr>
        <w:numPr>
          <w:ilvl w:val="0"/>
          <w:numId w:val="22"/>
        </w:numPr>
      </w:pPr>
      <w:r w:rsidRPr="00625E73">
        <w:t xml:space="preserve">European Foundation for the Improvement of Living and Working Conditions/Eurofound, (2012). </w:t>
      </w:r>
      <w:r w:rsidRPr="00625E73">
        <w:rPr>
          <w:i/>
        </w:rPr>
        <w:t>Effectiveness of Policy Measures to Increase the Employment Participation of Young People</w:t>
      </w:r>
      <w:r w:rsidRPr="00625E73">
        <w:t xml:space="preserve">, </w:t>
      </w:r>
      <w:r w:rsidRPr="00625E73">
        <w:lastRenderedPageBreak/>
        <w:t xml:space="preserve">December, </w:t>
      </w:r>
      <w:hyperlink r:id="rId46" w:history="1">
        <w:r w:rsidRPr="00625E73">
          <w:rPr>
            <w:rStyle w:val="Hyperlink"/>
          </w:rPr>
          <w:t>http://www.eurofound.europa.eu/sites/default/files/ef_publication/field_ef_document/ef1260en.pdf</w:t>
        </w:r>
      </w:hyperlink>
    </w:p>
    <w:p w14:paraId="6647BB89" w14:textId="77777777" w:rsidR="00D03A7F" w:rsidRPr="00625E73" w:rsidRDefault="00D03A7F" w:rsidP="00D03A7F"/>
    <w:p w14:paraId="68F251F5" w14:textId="77777777" w:rsidR="00D03A7F" w:rsidRPr="00625E73" w:rsidRDefault="00D03A7F" w:rsidP="00D03A7F">
      <w:pPr>
        <w:numPr>
          <w:ilvl w:val="0"/>
          <w:numId w:val="22"/>
        </w:numPr>
      </w:pPr>
      <w:r w:rsidRPr="00625E73">
        <w:t xml:space="preserve">European Foundation for the Improvement of Living and Working Conditions/Eurofound, (2012). </w:t>
      </w:r>
      <w:r w:rsidRPr="00625E73">
        <w:rPr>
          <w:i/>
        </w:rPr>
        <w:t>NEETs - Young People not in Employment, Education or Training: Characteristics, Costs and Policy Responses in Europe</w:t>
      </w:r>
      <w:r w:rsidRPr="00625E73">
        <w:t xml:space="preserve">, 21.10.2012, </w:t>
      </w:r>
      <w:hyperlink r:id="rId47" w:history="1">
        <w:r w:rsidRPr="00625E73">
          <w:rPr>
            <w:rStyle w:val="Hyperlink"/>
          </w:rPr>
          <w:t>http://www.eurofound.europa.eu/sites/default/files/ef_publication/field_ef_document/ef1254en.pdf</w:t>
        </w:r>
      </w:hyperlink>
    </w:p>
    <w:p w14:paraId="333F0004" w14:textId="77777777" w:rsidR="00D03A7F" w:rsidRPr="00625E73" w:rsidRDefault="00D03A7F" w:rsidP="00D03A7F"/>
    <w:p w14:paraId="12F07565" w14:textId="77777777" w:rsidR="00D03A7F" w:rsidRPr="00625E73" w:rsidRDefault="00D03A7F" w:rsidP="00D03A7F">
      <w:pPr>
        <w:numPr>
          <w:ilvl w:val="0"/>
          <w:numId w:val="22"/>
        </w:numPr>
      </w:pPr>
      <w:r w:rsidRPr="00625E73">
        <w:rPr>
          <w:bCs/>
        </w:rPr>
        <w:t>European Foundation for the Improvement of Living and Working Conditions/Eurofound</w:t>
      </w:r>
      <w:r w:rsidRPr="00625E73">
        <w:t xml:space="preserve">, (2014). </w:t>
      </w:r>
      <w:r w:rsidRPr="00625E73">
        <w:rPr>
          <w:i/>
        </w:rPr>
        <w:t>Mapping Youth Transitions in Europe</w:t>
      </w:r>
      <w:r w:rsidRPr="00625E73">
        <w:t xml:space="preserve">, 23.7.2014, </w:t>
      </w:r>
      <w:hyperlink r:id="rId48" w:history="1">
        <w:r w:rsidRPr="00625E73">
          <w:rPr>
            <w:rStyle w:val="Hyperlink"/>
          </w:rPr>
          <w:t>http://www.eurofound.europa.eu/publications/report/2014/labour-market/mapping-youth-transitions-in-europe</w:t>
        </w:r>
      </w:hyperlink>
    </w:p>
    <w:p w14:paraId="2DD4524C" w14:textId="77777777" w:rsidR="00D03A7F" w:rsidRPr="00625E73" w:rsidRDefault="00D03A7F" w:rsidP="00D03A7F"/>
    <w:p w14:paraId="214F2B9F" w14:textId="77777777" w:rsidR="00345457" w:rsidRPr="00625E73" w:rsidRDefault="00345457" w:rsidP="00D03A7F"/>
    <w:p w14:paraId="456606B3" w14:textId="77777777" w:rsidR="00D03A7F" w:rsidRPr="00625E73" w:rsidRDefault="00D03A7F" w:rsidP="00D03A7F">
      <w:pPr>
        <w:rPr>
          <w:b/>
          <w:u w:val="single"/>
        </w:rPr>
      </w:pPr>
      <w:r w:rsidRPr="00625E73">
        <w:rPr>
          <w:b/>
          <w:u w:val="single"/>
        </w:rPr>
        <w:t>Cedefop</w:t>
      </w:r>
    </w:p>
    <w:p w14:paraId="167453FC" w14:textId="77777777" w:rsidR="00345457" w:rsidRPr="00625E73" w:rsidRDefault="00345457" w:rsidP="00D03A7F">
      <w:pPr>
        <w:rPr>
          <w:b/>
          <w:u w:val="single"/>
        </w:rPr>
      </w:pPr>
    </w:p>
    <w:p w14:paraId="761BD9BD" w14:textId="77777777" w:rsidR="00D03A7F" w:rsidRPr="00625E73" w:rsidRDefault="00D03A7F" w:rsidP="00D03A7F">
      <w:pPr>
        <w:numPr>
          <w:ilvl w:val="0"/>
          <w:numId w:val="22"/>
        </w:numPr>
      </w:pPr>
      <w:r w:rsidRPr="00625E73">
        <w:t xml:space="preserve">Cedefop – VET in Europe Country Reports, </w:t>
      </w:r>
      <w:hyperlink r:id="rId49" w:history="1">
        <w:r w:rsidRPr="00625E73">
          <w:rPr>
            <w:rStyle w:val="Hyperlink"/>
          </w:rPr>
          <w:t>http://www.cedefop.europa.eu/en/publications-and-resources/country-reports/vet-in-europe-country-reports</w:t>
        </w:r>
      </w:hyperlink>
    </w:p>
    <w:p w14:paraId="754941F5" w14:textId="77777777" w:rsidR="00345457" w:rsidRPr="00625E73" w:rsidRDefault="00345457" w:rsidP="00345457">
      <w:pPr>
        <w:ind w:left="360"/>
      </w:pPr>
    </w:p>
    <w:p w14:paraId="257D2A43" w14:textId="77777777" w:rsidR="00D03A7F" w:rsidRPr="00625E73" w:rsidRDefault="00D03A7F" w:rsidP="00D03A7F"/>
    <w:p w14:paraId="4DCB16E5" w14:textId="77777777" w:rsidR="00D03A7F" w:rsidRPr="00625E73" w:rsidRDefault="00D03A7F" w:rsidP="00D03A7F">
      <w:pPr>
        <w:rPr>
          <w:b/>
          <w:u w:val="single"/>
        </w:rPr>
      </w:pPr>
      <w:r w:rsidRPr="00625E73">
        <w:rPr>
          <w:b/>
          <w:u w:val="single"/>
        </w:rPr>
        <w:t>Eurostat</w:t>
      </w:r>
    </w:p>
    <w:p w14:paraId="033A1EC5" w14:textId="77777777" w:rsidR="00D03A7F" w:rsidRPr="00625E73" w:rsidRDefault="00D03A7F" w:rsidP="00D03A7F"/>
    <w:p w14:paraId="67BB1B4B" w14:textId="77777777" w:rsidR="00D03A7F" w:rsidRPr="00625E73" w:rsidRDefault="00D03A7F" w:rsidP="00D03A7F">
      <w:pPr>
        <w:numPr>
          <w:ilvl w:val="0"/>
          <w:numId w:val="22"/>
        </w:numPr>
      </w:pPr>
      <w:r w:rsidRPr="00625E73">
        <w:t xml:space="preserve">Labour Market Policy Database (LMP), </w:t>
      </w:r>
      <w:hyperlink r:id="rId50" w:history="1">
        <w:r w:rsidRPr="00625E73">
          <w:rPr>
            <w:rStyle w:val="Hyperlink"/>
          </w:rPr>
          <w:t>http://ec.europa.eu/eurostat/web/labour-market/labour-market-policy</w:t>
        </w:r>
      </w:hyperlink>
    </w:p>
    <w:p w14:paraId="21FCE525" w14:textId="77777777" w:rsidR="00D03A7F" w:rsidRPr="00625E73" w:rsidRDefault="00D03A7F" w:rsidP="00D03A7F"/>
    <w:p w14:paraId="10130124" w14:textId="77777777" w:rsidR="00D03A7F" w:rsidRPr="00625E73" w:rsidRDefault="00D03A7F" w:rsidP="00D03A7F">
      <w:r w:rsidRPr="00625E73">
        <w:t xml:space="preserve">It provides data on public expenditure on labour market policies (LMP) explicitly targeted at groups of persons with difficulties in the labour market: the unemployed, the employed at risk of involuntary job loss and inactive persons who would like to enter the labour market. For each European country, the database provides information by age (under 25 and total) and gender on </w:t>
      </w:r>
    </w:p>
    <w:p w14:paraId="441F73FB" w14:textId="77777777" w:rsidR="00D03A7F" w:rsidRPr="00625E73" w:rsidRDefault="00D03A7F" w:rsidP="00D03A7F">
      <w:pPr>
        <w:pStyle w:val="ListParagraph"/>
        <w:numPr>
          <w:ilvl w:val="0"/>
          <w:numId w:val="24"/>
        </w:numPr>
      </w:pPr>
      <w:r w:rsidRPr="00625E73">
        <w:t xml:space="preserve">the amount of public expenditure in LMP and </w:t>
      </w:r>
    </w:p>
    <w:p w14:paraId="05B13CFA" w14:textId="77777777" w:rsidR="00D03A7F" w:rsidRPr="00625E73" w:rsidRDefault="00D03A7F" w:rsidP="00D03A7F">
      <w:pPr>
        <w:pStyle w:val="ListParagraph"/>
        <w:numPr>
          <w:ilvl w:val="0"/>
          <w:numId w:val="24"/>
        </w:numPr>
      </w:pPr>
      <w:r w:rsidRPr="00625E73">
        <w:t xml:space="preserve">the number of beneficiaries (stocks and flows into and out of the programme) </w:t>
      </w:r>
    </w:p>
    <w:p w14:paraId="7DEF8E69" w14:textId="77777777" w:rsidR="00D03A7F" w:rsidRPr="00625E73" w:rsidRDefault="00D03A7F" w:rsidP="00D03A7F"/>
    <w:p w14:paraId="7B7CFFA9" w14:textId="77777777" w:rsidR="00D03A7F" w:rsidRPr="00625E73" w:rsidRDefault="00D03A7F" w:rsidP="00D03A7F">
      <w:r w:rsidRPr="00625E73">
        <w:t>Data are collected annually from administrative sources. Labour Market Policies are categorised in nine broad categories, among which is training. The training category for most countries includes measures to support training for young workers and apprentices, including those co-financed by the ESF. The data provided are public expenditure on these measures and the stock and flows of beneficiaries (but not on their outcome).</w:t>
      </w:r>
    </w:p>
    <w:p w14:paraId="0568E31F" w14:textId="77777777" w:rsidR="00D03A7F" w:rsidRPr="00625E73" w:rsidRDefault="00D03A7F" w:rsidP="00D03A7F"/>
    <w:p w14:paraId="23DDBEF5" w14:textId="77777777" w:rsidR="00D03A7F" w:rsidRPr="00625E73" w:rsidRDefault="00D03A7F" w:rsidP="00D03A7F"/>
    <w:p w14:paraId="31C51DCA" w14:textId="6B0D8DD0" w:rsidR="00A16792" w:rsidRPr="00625E73" w:rsidRDefault="00A16792" w:rsidP="00345457">
      <w:pPr>
        <w:pStyle w:val="Heading2"/>
        <w:numPr>
          <w:ilvl w:val="0"/>
          <w:numId w:val="25"/>
        </w:numPr>
      </w:pPr>
      <w:bookmarkStart w:id="20" w:name="_Toc456813447"/>
      <w:r w:rsidRPr="00625E73">
        <w:t>Structure of Database</w:t>
      </w:r>
      <w:bookmarkEnd w:id="20"/>
    </w:p>
    <w:p w14:paraId="67BBFC26" w14:textId="77777777" w:rsidR="00A16792" w:rsidRPr="00625E73" w:rsidRDefault="00A16792" w:rsidP="00A16792"/>
    <w:p w14:paraId="1C76D143" w14:textId="660F2E5B"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 xml:space="preserve">For </w:t>
      </w:r>
      <w:r w:rsidR="00AD1B8F" w:rsidRPr="00AD1B8F">
        <w:rPr>
          <w:rFonts w:ascii="Arial" w:hAnsi="Arial" w:cs="Arial"/>
          <w:sz w:val="20"/>
          <w:szCs w:val="20"/>
        </w:rPr>
        <w:t>EACH PROGRAMME</w:t>
      </w:r>
      <w:r w:rsidRPr="00625E73">
        <w:rPr>
          <w:rFonts w:ascii="Arial" w:hAnsi="Arial" w:cs="Arial"/>
          <w:sz w:val="20"/>
          <w:szCs w:val="20"/>
        </w:rPr>
        <w:t>, the partners where asked to provide (using the common data collection tool) information in relation to the following:</w:t>
      </w:r>
    </w:p>
    <w:p w14:paraId="1546BF80" w14:textId="77777777" w:rsidR="00A16792" w:rsidRPr="00625E73" w:rsidRDefault="00A16792" w:rsidP="00A16792">
      <w:pPr>
        <w:pStyle w:val="Heading3"/>
        <w:numPr>
          <w:ilvl w:val="0"/>
          <w:numId w:val="19"/>
        </w:numPr>
        <w:shd w:val="clear" w:color="auto" w:fill="E6E6E6"/>
        <w:tabs>
          <w:tab w:val="left" w:pos="851"/>
          <w:tab w:val="left" w:pos="1134"/>
        </w:tabs>
        <w:spacing w:before="360" w:after="200"/>
        <w:rPr>
          <w:b w:val="0"/>
          <w:color w:val="000080"/>
        </w:rPr>
      </w:pPr>
      <w:bookmarkStart w:id="21" w:name="_Toc456813448"/>
      <w:r w:rsidRPr="00625E73">
        <w:rPr>
          <w:color w:val="000080"/>
        </w:rPr>
        <w:t>OVERVIEW OF PROGRAMME</w:t>
      </w:r>
      <w:bookmarkEnd w:id="21"/>
    </w:p>
    <w:p w14:paraId="562D41E7" w14:textId="77777777"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This section should present key descriptive information about the programme under review:</w:t>
      </w:r>
    </w:p>
    <w:p w14:paraId="214621CC" w14:textId="3F613438" w:rsidR="00A16792" w:rsidRPr="00625E73" w:rsidRDefault="00A16792" w:rsidP="00A16792">
      <w:pPr>
        <w:pStyle w:val="Heading4"/>
        <w:numPr>
          <w:ilvl w:val="0"/>
          <w:numId w:val="18"/>
        </w:numPr>
        <w:tabs>
          <w:tab w:val="left" w:pos="709"/>
        </w:tabs>
        <w:suppressAutoHyphens/>
        <w:spacing w:before="360" w:after="200"/>
        <w:rPr>
          <w:color w:val="000080"/>
        </w:rPr>
      </w:pPr>
      <w:r w:rsidRPr="00625E73">
        <w:rPr>
          <w:color w:val="000080"/>
        </w:rPr>
        <w:t>Profi</w:t>
      </w:r>
      <w:r w:rsidR="005D2BF1" w:rsidRPr="00625E73">
        <w:rPr>
          <w:color w:val="000080"/>
        </w:rPr>
        <w:t xml:space="preserve">le of Programme/Policy/Measure </w:t>
      </w:r>
    </w:p>
    <w:p w14:paraId="1A8B51A6" w14:textId="77777777" w:rsidR="00A16792" w:rsidRPr="00625E73" w:rsidRDefault="00A16792" w:rsidP="00A16792">
      <w:pPr>
        <w:pStyle w:val="Tabletext"/>
        <w:numPr>
          <w:ilvl w:val="0"/>
          <w:numId w:val="17"/>
        </w:numPr>
        <w:spacing w:after="0"/>
        <w:rPr>
          <w:rFonts w:cs="Arial"/>
        </w:rPr>
      </w:pPr>
      <w:r w:rsidRPr="00625E73">
        <w:rPr>
          <w:rFonts w:cs="Arial"/>
        </w:rPr>
        <w:t>Country in which programme is in operation</w:t>
      </w:r>
    </w:p>
    <w:p w14:paraId="6DC80C2B" w14:textId="77777777" w:rsidR="00A16792" w:rsidRPr="00625E73" w:rsidRDefault="00A16792" w:rsidP="00A16792">
      <w:pPr>
        <w:pStyle w:val="Tabletext"/>
        <w:spacing w:after="0"/>
        <w:ind w:left="360"/>
        <w:rPr>
          <w:rFonts w:cs="Arial"/>
        </w:rPr>
      </w:pPr>
    </w:p>
    <w:p w14:paraId="2E87B6AC" w14:textId="77777777" w:rsidR="00A16792" w:rsidRPr="00625E73" w:rsidRDefault="00A16792" w:rsidP="00A16792">
      <w:pPr>
        <w:pStyle w:val="Tabletext"/>
        <w:numPr>
          <w:ilvl w:val="0"/>
          <w:numId w:val="17"/>
        </w:numPr>
        <w:spacing w:after="0"/>
        <w:rPr>
          <w:rFonts w:cs="Arial"/>
        </w:rPr>
      </w:pPr>
      <w:r w:rsidRPr="00625E73">
        <w:rPr>
          <w:rFonts w:cs="Arial"/>
        </w:rPr>
        <w:lastRenderedPageBreak/>
        <w:t>Name of Programme in English &amp; original language</w:t>
      </w:r>
    </w:p>
    <w:p w14:paraId="2777B14A" w14:textId="77777777" w:rsidR="00A16792" w:rsidRPr="00625E73" w:rsidRDefault="00A16792" w:rsidP="00A16792">
      <w:pPr>
        <w:pStyle w:val="Tabletext"/>
        <w:spacing w:after="0"/>
        <w:ind w:left="360"/>
        <w:rPr>
          <w:rFonts w:cs="Arial"/>
        </w:rPr>
      </w:pPr>
    </w:p>
    <w:p w14:paraId="35D91E54" w14:textId="77777777" w:rsidR="00A16792" w:rsidRPr="00625E73" w:rsidRDefault="00A16792" w:rsidP="00A16792">
      <w:pPr>
        <w:pStyle w:val="Tabletext"/>
        <w:numPr>
          <w:ilvl w:val="0"/>
          <w:numId w:val="17"/>
        </w:numPr>
        <w:spacing w:after="0"/>
        <w:rPr>
          <w:rFonts w:cs="Arial"/>
        </w:rPr>
      </w:pPr>
      <w:r w:rsidRPr="00625E73">
        <w:t>The aims and objectives of the programme</w:t>
      </w:r>
    </w:p>
    <w:p w14:paraId="656D4A10" w14:textId="77777777" w:rsidR="00A16792" w:rsidRPr="00625E73" w:rsidRDefault="00A16792" w:rsidP="00A16792">
      <w:pPr>
        <w:pStyle w:val="Tabletext"/>
        <w:spacing w:after="0"/>
        <w:ind w:left="360"/>
        <w:rPr>
          <w:rFonts w:cs="Arial"/>
        </w:rPr>
      </w:pPr>
    </w:p>
    <w:p w14:paraId="2CBF47F1" w14:textId="77777777" w:rsidR="00A16792" w:rsidRPr="00625E73" w:rsidRDefault="00A16792" w:rsidP="00A16792">
      <w:pPr>
        <w:pStyle w:val="Tabletext"/>
        <w:numPr>
          <w:ilvl w:val="0"/>
          <w:numId w:val="17"/>
        </w:numPr>
        <w:spacing w:after="0"/>
        <w:rPr>
          <w:rFonts w:cs="Arial"/>
        </w:rPr>
      </w:pPr>
      <w:r w:rsidRPr="00625E73">
        <w:t>The target group of the programme (Age Group: 15-29) e.g.</w:t>
      </w:r>
    </w:p>
    <w:p w14:paraId="4137B341" w14:textId="77777777" w:rsidR="00A16792" w:rsidRPr="00625E73" w:rsidRDefault="00A16792" w:rsidP="00A16792">
      <w:pPr>
        <w:pStyle w:val="Tabletext"/>
        <w:spacing w:after="0"/>
        <w:ind w:left="720"/>
        <w:rPr>
          <w:rFonts w:cs="Arial"/>
        </w:rPr>
      </w:pPr>
    </w:p>
    <w:p w14:paraId="10E4A221" w14:textId="77777777" w:rsidR="00A16792" w:rsidRPr="00625E73" w:rsidRDefault="00A16792" w:rsidP="00A16792">
      <w:pPr>
        <w:pStyle w:val="Tabletext"/>
        <w:numPr>
          <w:ilvl w:val="1"/>
          <w:numId w:val="17"/>
        </w:numPr>
        <w:spacing w:after="0"/>
        <w:rPr>
          <w:rFonts w:cs="Arial"/>
        </w:rPr>
      </w:pPr>
      <w:r w:rsidRPr="00625E73">
        <w:t xml:space="preserve">general youth population; </w:t>
      </w:r>
    </w:p>
    <w:p w14:paraId="2E2C737A" w14:textId="77777777" w:rsidR="00A16792" w:rsidRPr="00625E73" w:rsidRDefault="00A16792" w:rsidP="00A16792">
      <w:pPr>
        <w:pStyle w:val="Tabletext"/>
        <w:numPr>
          <w:ilvl w:val="1"/>
          <w:numId w:val="17"/>
        </w:numPr>
        <w:spacing w:after="0"/>
        <w:rPr>
          <w:rFonts w:cs="Arial"/>
        </w:rPr>
      </w:pPr>
      <w:r w:rsidRPr="00625E73">
        <w:t xml:space="preserve">unemployed youth; </w:t>
      </w:r>
    </w:p>
    <w:p w14:paraId="7A56DE97" w14:textId="77777777" w:rsidR="00A16792" w:rsidRPr="00625E73" w:rsidRDefault="00A16792" w:rsidP="00A16792">
      <w:pPr>
        <w:pStyle w:val="Tabletext"/>
        <w:numPr>
          <w:ilvl w:val="1"/>
          <w:numId w:val="17"/>
        </w:numPr>
        <w:spacing w:after="0"/>
        <w:rPr>
          <w:rFonts w:cs="Arial"/>
        </w:rPr>
      </w:pPr>
      <w:r w:rsidRPr="00625E73">
        <w:t xml:space="preserve">long-term unemployed &amp;/or inactive youth; </w:t>
      </w:r>
    </w:p>
    <w:p w14:paraId="71A64DCC" w14:textId="77777777" w:rsidR="00A16792" w:rsidRPr="00625E73" w:rsidRDefault="00A16792" w:rsidP="00A16792">
      <w:pPr>
        <w:pStyle w:val="Tabletext"/>
        <w:numPr>
          <w:ilvl w:val="1"/>
          <w:numId w:val="17"/>
        </w:numPr>
        <w:spacing w:after="0"/>
        <w:rPr>
          <w:rFonts w:cs="Arial"/>
        </w:rPr>
      </w:pPr>
      <w:r w:rsidRPr="00625E73">
        <w:t xml:space="preserve">NEETs, including early school leavers; </w:t>
      </w:r>
    </w:p>
    <w:p w14:paraId="1403908F" w14:textId="77777777" w:rsidR="00A16792" w:rsidRPr="00625E73" w:rsidRDefault="00A16792" w:rsidP="00A16792">
      <w:pPr>
        <w:pStyle w:val="Tabletext"/>
        <w:numPr>
          <w:ilvl w:val="1"/>
          <w:numId w:val="17"/>
        </w:numPr>
        <w:spacing w:after="0"/>
        <w:rPr>
          <w:rFonts w:cs="Arial"/>
        </w:rPr>
      </w:pPr>
      <w:r w:rsidRPr="00625E73">
        <w:t xml:space="preserve">low-skilled youth (i.e. ISCED 0-2 &amp; 3c short); </w:t>
      </w:r>
    </w:p>
    <w:p w14:paraId="67CD84C1" w14:textId="77777777" w:rsidR="00A16792" w:rsidRPr="00625E73" w:rsidRDefault="00A16792" w:rsidP="00A16792">
      <w:pPr>
        <w:pStyle w:val="Tabletext"/>
        <w:numPr>
          <w:ilvl w:val="1"/>
          <w:numId w:val="17"/>
        </w:numPr>
        <w:spacing w:after="0"/>
        <w:rPr>
          <w:rFonts w:cs="Arial"/>
        </w:rPr>
      </w:pPr>
      <w:r w:rsidRPr="00625E73">
        <w:t xml:space="preserve">young migrants &amp;/or young people with a migrant/ethnic minority background; graduates; </w:t>
      </w:r>
    </w:p>
    <w:p w14:paraId="526AD2E7" w14:textId="77777777" w:rsidR="00A16792" w:rsidRPr="00625E73" w:rsidRDefault="00A16792" w:rsidP="00A16792">
      <w:pPr>
        <w:pStyle w:val="Tabletext"/>
        <w:numPr>
          <w:ilvl w:val="1"/>
          <w:numId w:val="17"/>
        </w:numPr>
        <w:spacing w:after="0"/>
        <w:rPr>
          <w:rFonts w:cs="Arial"/>
        </w:rPr>
      </w:pPr>
      <w:r w:rsidRPr="00625E73">
        <w:t xml:space="preserve">young people with illness/disability &amp;/or mental health problems; </w:t>
      </w:r>
    </w:p>
    <w:p w14:paraId="6729CC3F" w14:textId="77777777" w:rsidR="00A16792" w:rsidRPr="00625E73" w:rsidRDefault="00A16792" w:rsidP="00A16792">
      <w:pPr>
        <w:pStyle w:val="Tabletext"/>
        <w:numPr>
          <w:ilvl w:val="1"/>
          <w:numId w:val="17"/>
        </w:numPr>
        <w:spacing w:after="0"/>
        <w:rPr>
          <w:rFonts w:cs="Arial"/>
        </w:rPr>
      </w:pPr>
      <w:r w:rsidRPr="00625E73">
        <w:t xml:space="preserve">young people with substance abuse problems; </w:t>
      </w:r>
    </w:p>
    <w:p w14:paraId="498D6F0B" w14:textId="77777777" w:rsidR="00A16792" w:rsidRPr="00625E73" w:rsidRDefault="00A16792" w:rsidP="00A16792">
      <w:pPr>
        <w:pStyle w:val="Tabletext"/>
        <w:numPr>
          <w:ilvl w:val="1"/>
          <w:numId w:val="17"/>
        </w:numPr>
        <w:spacing w:after="0"/>
        <w:rPr>
          <w:rFonts w:cs="Arial"/>
        </w:rPr>
      </w:pPr>
      <w:r w:rsidRPr="00625E73">
        <w:t>young ex-offenders;</w:t>
      </w:r>
    </w:p>
    <w:p w14:paraId="51E9D0E3" w14:textId="77777777" w:rsidR="00A16792" w:rsidRPr="00625E73" w:rsidRDefault="00A16792" w:rsidP="00A16792">
      <w:pPr>
        <w:pStyle w:val="Tabletext"/>
        <w:numPr>
          <w:ilvl w:val="1"/>
          <w:numId w:val="17"/>
        </w:numPr>
        <w:spacing w:after="0"/>
        <w:rPr>
          <w:rFonts w:cs="Arial"/>
        </w:rPr>
      </w:pPr>
      <w:r w:rsidRPr="00625E73">
        <w:t xml:space="preserve">lone parents; </w:t>
      </w:r>
    </w:p>
    <w:p w14:paraId="11FF70C8" w14:textId="77777777" w:rsidR="00A16792" w:rsidRPr="00625E73" w:rsidRDefault="00A16792" w:rsidP="00A16792">
      <w:pPr>
        <w:pStyle w:val="Tabletext"/>
        <w:numPr>
          <w:ilvl w:val="1"/>
          <w:numId w:val="17"/>
        </w:numPr>
        <w:spacing w:after="0"/>
        <w:rPr>
          <w:rFonts w:cs="Arial"/>
        </w:rPr>
      </w:pPr>
      <w:r w:rsidRPr="00625E73">
        <w:t xml:space="preserve">homeless youth; </w:t>
      </w:r>
    </w:p>
    <w:p w14:paraId="0F9653BE" w14:textId="77777777" w:rsidR="00A16792" w:rsidRPr="00625E73" w:rsidRDefault="00A16792" w:rsidP="00A16792">
      <w:pPr>
        <w:pStyle w:val="Tabletext"/>
        <w:numPr>
          <w:ilvl w:val="1"/>
          <w:numId w:val="17"/>
        </w:numPr>
        <w:spacing w:after="0"/>
        <w:rPr>
          <w:rFonts w:cs="Arial"/>
        </w:rPr>
      </w:pPr>
      <w:r w:rsidRPr="00625E73">
        <w:t xml:space="preserve">youth living in rural/remote areas; </w:t>
      </w:r>
    </w:p>
    <w:p w14:paraId="15176483" w14:textId="77777777" w:rsidR="00A16792" w:rsidRPr="00625E73" w:rsidRDefault="00A16792" w:rsidP="00A16792">
      <w:pPr>
        <w:pStyle w:val="Tabletext"/>
        <w:numPr>
          <w:ilvl w:val="1"/>
          <w:numId w:val="17"/>
        </w:numPr>
        <w:spacing w:after="0"/>
        <w:rPr>
          <w:rFonts w:cs="Arial"/>
        </w:rPr>
      </w:pPr>
      <w:r w:rsidRPr="00625E73">
        <w:t xml:space="preserve">young people from lower socio-economic background/low household income; </w:t>
      </w:r>
    </w:p>
    <w:p w14:paraId="3D77A9D1" w14:textId="77777777" w:rsidR="00A16792" w:rsidRPr="00625E73" w:rsidRDefault="00A16792" w:rsidP="00A16792">
      <w:pPr>
        <w:pStyle w:val="Tabletext"/>
        <w:numPr>
          <w:ilvl w:val="1"/>
          <w:numId w:val="17"/>
        </w:numPr>
        <w:spacing w:after="0"/>
        <w:rPr>
          <w:rFonts w:cs="Arial"/>
        </w:rPr>
      </w:pPr>
      <w:r w:rsidRPr="00625E73">
        <w:t>other – please specify</w:t>
      </w:r>
    </w:p>
    <w:p w14:paraId="32BA818E" w14:textId="77777777" w:rsidR="00A16792" w:rsidRPr="00625E73" w:rsidRDefault="00A16792" w:rsidP="00A16792">
      <w:pPr>
        <w:pStyle w:val="Tabletext"/>
        <w:spacing w:after="0"/>
        <w:ind w:left="360"/>
        <w:rPr>
          <w:rFonts w:cs="Arial"/>
        </w:rPr>
      </w:pPr>
    </w:p>
    <w:p w14:paraId="3808FB21" w14:textId="77777777" w:rsidR="00A16792" w:rsidRPr="00625E73" w:rsidRDefault="00A16792" w:rsidP="00A16792">
      <w:pPr>
        <w:pStyle w:val="Tabletext"/>
        <w:numPr>
          <w:ilvl w:val="0"/>
          <w:numId w:val="17"/>
        </w:numPr>
        <w:spacing w:after="0"/>
        <w:ind w:left="714" w:hanging="357"/>
        <w:rPr>
          <w:rFonts w:cs="Arial"/>
        </w:rPr>
      </w:pPr>
      <w:r w:rsidRPr="00625E73">
        <w:rPr>
          <w:rFonts w:cs="Arial"/>
        </w:rPr>
        <w:t>Whether the scheme can be classified as</w:t>
      </w:r>
    </w:p>
    <w:p w14:paraId="4B96F2F6" w14:textId="77777777" w:rsidR="00A16792" w:rsidRPr="00625E73" w:rsidRDefault="00A16792" w:rsidP="00A16792">
      <w:pPr>
        <w:pStyle w:val="Tabletext"/>
        <w:spacing w:after="0"/>
        <w:ind w:left="357"/>
        <w:rPr>
          <w:rFonts w:cs="Arial"/>
        </w:rPr>
      </w:pPr>
    </w:p>
    <w:p w14:paraId="78F39643" w14:textId="77777777" w:rsidR="00A16792" w:rsidRPr="00625E73" w:rsidRDefault="00A16792" w:rsidP="00A16792">
      <w:pPr>
        <w:pStyle w:val="Tabletext"/>
        <w:numPr>
          <w:ilvl w:val="1"/>
          <w:numId w:val="17"/>
        </w:numPr>
        <w:spacing w:after="0"/>
        <w:rPr>
          <w:rFonts w:cs="Arial"/>
        </w:rPr>
      </w:pPr>
      <w:r w:rsidRPr="00625E73">
        <w:rPr>
          <w:rFonts w:cs="Arial"/>
          <w:u w:val="single"/>
        </w:rPr>
        <w:t>Facilitating the STW transition</w:t>
      </w:r>
      <w:r w:rsidRPr="00625E73">
        <w:rPr>
          <w:rFonts w:cs="Arial"/>
        </w:rPr>
        <w:t xml:space="preserve">, e.g. </w:t>
      </w:r>
    </w:p>
    <w:p w14:paraId="33D892CF" w14:textId="77777777" w:rsidR="00A16792" w:rsidRPr="00625E73" w:rsidRDefault="00A16792" w:rsidP="00A16792">
      <w:pPr>
        <w:pStyle w:val="Tabletext"/>
        <w:numPr>
          <w:ilvl w:val="2"/>
          <w:numId w:val="17"/>
        </w:numPr>
        <w:spacing w:after="0"/>
        <w:rPr>
          <w:rFonts w:cs="Arial"/>
        </w:rPr>
      </w:pPr>
      <w:r w:rsidRPr="00625E73">
        <w:rPr>
          <w:rFonts w:cs="Arial"/>
        </w:rPr>
        <w:t>Youth Guarantee;</w:t>
      </w:r>
    </w:p>
    <w:p w14:paraId="1684DC74" w14:textId="77777777" w:rsidR="00A16792" w:rsidRPr="00625E73" w:rsidRDefault="00A16792" w:rsidP="00A16792">
      <w:pPr>
        <w:pStyle w:val="Tabletext"/>
        <w:numPr>
          <w:ilvl w:val="2"/>
          <w:numId w:val="17"/>
        </w:numPr>
        <w:spacing w:after="0"/>
        <w:rPr>
          <w:rFonts w:cs="Arial"/>
        </w:rPr>
      </w:pPr>
      <w:r w:rsidRPr="00625E73">
        <w:rPr>
          <w:rFonts w:cs="Arial"/>
        </w:rPr>
        <w:t xml:space="preserve">early activation; </w:t>
      </w:r>
    </w:p>
    <w:p w14:paraId="020A0C09" w14:textId="77777777" w:rsidR="00A16792" w:rsidRPr="00625E73" w:rsidRDefault="00A16792" w:rsidP="00A16792">
      <w:pPr>
        <w:pStyle w:val="Tabletext"/>
        <w:numPr>
          <w:ilvl w:val="2"/>
          <w:numId w:val="17"/>
        </w:numPr>
        <w:spacing w:after="0"/>
        <w:rPr>
          <w:rFonts w:cs="Arial"/>
        </w:rPr>
      </w:pPr>
      <w:r w:rsidRPr="00625E73">
        <w:rPr>
          <w:rFonts w:cs="Arial"/>
        </w:rPr>
        <w:t xml:space="preserve">personalised job search assistance programmes (e.g. through Public Employment Services/PES; </w:t>
      </w:r>
    </w:p>
    <w:p w14:paraId="567C6A18" w14:textId="77777777" w:rsidR="00A16792" w:rsidRPr="00625E73" w:rsidRDefault="00A16792" w:rsidP="00A16792">
      <w:pPr>
        <w:pStyle w:val="Tabletext"/>
        <w:numPr>
          <w:ilvl w:val="2"/>
          <w:numId w:val="17"/>
        </w:numPr>
        <w:spacing w:after="0"/>
        <w:rPr>
          <w:rFonts w:cs="Arial"/>
        </w:rPr>
      </w:pPr>
      <w:r w:rsidRPr="00625E73">
        <w:rPr>
          <w:rFonts w:cs="Arial"/>
        </w:rPr>
        <w:t xml:space="preserve">information, advice &amp; guidance (IAG); </w:t>
      </w:r>
    </w:p>
    <w:p w14:paraId="7DFEF6BB" w14:textId="77777777" w:rsidR="00A16792" w:rsidRPr="00625E73" w:rsidRDefault="00A16792" w:rsidP="00A16792">
      <w:pPr>
        <w:pStyle w:val="Tabletext"/>
        <w:numPr>
          <w:ilvl w:val="2"/>
          <w:numId w:val="17"/>
        </w:numPr>
        <w:spacing w:after="0"/>
        <w:rPr>
          <w:rFonts w:cs="Arial"/>
        </w:rPr>
      </w:pPr>
      <w:r w:rsidRPr="00625E73">
        <w:rPr>
          <w:rFonts w:cs="Arial"/>
        </w:rPr>
        <w:t xml:space="preserve">promotion of self-employment &amp;/or youth entrepreneurship, </w:t>
      </w:r>
      <w:proofErr w:type="spellStart"/>
      <w:r w:rsidRPr="00625E73">
        <w:rPr>
          <w:rFonts w:cs="Arial"/>
        </w:rPr>
        <w:t>incl</w:t>
      </w:r>
      <w:proofErr w:type="spellEnd"/>
      <w:r w:rsidRPr="00625E73">
        <w:rPr>
          <w:rFonts w:cs="Arial"/>
        </w:rPr>
        <w:t xml:space="preserve"> </w:t>
      </w:r>
      <w:r w:rsidRPr="00625E73">
        <w:rPr>
          <w:szCs w:val="22"/>
          <w:lang w:eastAsia="en-GB"/>
        </w:rPr>
        <w:t>start-up support services</w:t>
      </w:r>
      <w:r w:rsidRPr="00625E73">
        <w:rPr>
          <w:rFonts w:cs="Arial"/>
        </w:rPr>
        <w:t xml:space="preserve">; </w:t>
      </w:r>
    </w:p>
    <w:p w14:paraId="394C56E0"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40AD9B47" w14:textId="77777777" w:rsidR="00A16792" w:rsidRPr="00625E73" w:rsidRDefault="00A16792" w:rsidP="00A16792">
      <w:pPr>
        <w:pStyle w:val="Tabletext"/>
        <w:spacing w:after="0"/>
        <w:ind w:left="1931"/>
        <w:rPr>
          <w:rFonts w:cs="Arial"/>
        </w:rPr>
      </w:pPr>
    </w:p>
    <w:p w14:paraId="5F2ACCB5" w14:textId="77777777" w:rsidR="00A16792" w:rsidRPr="00625E73" w:rsidRDefault="00A16792" w:rsidP="00A16792">
      <w:pPr>
        <w:pStyle w:val="Tabletext"/>
        <w:numPr>
          <w:ilvl w:val="1"/>
          <w:numId w:val="17"/>
        </w:numPr>
        <w:spacing w:after="0"/>
        <w:rPr>
          <w:rFonts w:cs="Arial"/>
        </w:rPr>
      </w:pPr>
      <w:r w:rsidRPr="00625E73">
        <w:rPr>
          <w:rFonts w:cs="Arial"/>
          <w:u w:val="single"/>
        </w:rPr>
        <w:t>Developing relevant labour market skills</w:t>
      </w:r>
      <w:r w:rsidRPr="00625E73">
        <w:rPr>
          <w:rFonts w:cs="Arial"/>
        </w:rPr>
        <w:t xml:space="preserve">, e.g. </w:t>
      </w:r>
    </w:p>
    <w:p w14:paraId="07FC1466" w14:textId="77777777" w:rsidR="00A16792" w:rsidRPr="00625E73" w:rsidRDefault="00A16792" w:rsidP="00A16792">
      <w:pPr>
        <w:pStyle w:val="Tabletext"/>
        <w:numPr>
          <w:ilvl w:val="2"/>
          <w:numId w:val="17"/>
        </w:numPr>
        <w:spacing w:after="0"/>
        <w:rPr>
          <w:rFonts w:cs="Arial"/>
        </w:rPr>
      </w:pPr>
      <w:r w:rsidRPr="00625E73">
        <w:rPr>
          <w:rFonts w:cs="Arial"/>
        </w:rPr>
        <w:t xml:space="preserve">modernisation of education &amp; training systems, </w:t>
      </w:r>
      <w:proofErr w:type="spellStart"/>
      <w:r w:rsidRPr="00625E73">
        <w:rPr>
          <w:rFonts w:cs="Arial"/>
        </w:rPr>
        <w:t>incl</w:t>
      </w:r>
      <w:proofErr w:type="spellEnd"/>
      <w:r w:rsidRPr="00625E73">
        <w:rPr>
          <w:rFonts w:cs="Arial"/>
        </w:rPr>
        <w:t xml:space="preserve"> vocational education &amp; training (VET); </w:t>
      </w:r>
    </w:p>
    <w:p w14:paraId="6CA73BF5" w14:textId="77777777" w:rsidR="00A16792" w:rsidRPr="00625E73" w:rsidRDefault="00A16792" w:rsidP="00A16792">
      <w:pPr>
        <w:pStyle w:val="Tabletext"/>
        <w:numPr>
          <w:ilvl w:val="2"/>
          <w:numId w:val="17"/>
        </w:numPr>
        <w:spacing w:after="0"/>
        <w:rPr>
          <w:rFonts w:cs="Arial"/>
        </w:rPr>
      </w:pPr>
      <w:r w:rsidRPr="00625E73">
        <w:rPr>
          <w:rFonts w:cs="Arial"/>
        </w:rPr>
        <w:t xml:space="preserve">curricular reforms; </w:t>
      </w:r>
    </w:p>
    <w:p w14:paraId="66B41AF7" w14:textId="77777777" w:rsidR="00A16792" w:rsidRPr="00625E73" w:rsidRDefault="00A16792" w:rsidP="00A16792">
      <w:pPr>
        <w:pStyle w:val="Tabletext"/>
        <w:numPr>
          <w:ilvl w:val="2"/>
          <w:numId w:val="17"/>
        </w:numPr>
        <w:spacing w:after="0"/>
        <w:rPr>
          <w:rFonts w:cs="Arial"/>
        </w:rPr>
      </w:pPr>
      <w:r w:rsidRPr="00625E73">
        <w:rPr>
          <w:rFonts w:cs="Arial"/>
        </w:rPr>
        <w:t xml:space="preserve">strengthening work-based learning (WBL), esp. in initial VET (IVET) &amp; higher education (HE); </w:t>
      </w:r>
    </w:p>
    <w:p w14:paraId="267B6467" w14:textId="77777777" w:rsidR="00A16792" w:rsidRPr="00625E73" w:rsidRDefault="00A16792" w:rsidP="00A16792">
      <w:pPr>
        <w:pStyle w:val="Tabletext"/>
        <w:numPr>
          <w:ilvl w:val="2"/>
          <w:numId w:val="17"/>
        </w:numPr>
        <w:spacing w:after="0"/>
        <w:rPr>
          <w:rFonts w:cs="Arial"/>
        </w:rPr>
      </w:pPr>
      <w:r w:rsidRPr="00625E73">
        <w:rPr>
          <w:rFonts w:cs="Arial"/>
        </w:rPr>
        <w:t>closer cooperation between educational institutions &amp; employers;</w:t>
      </w:r>
    </w:p>
    <w:p w14:paraId="66C781C2" w14:textId="77777777" w:rsidR="00A16792" w:rsidRPr="00625E73" w:rsidRDefault="00A16792" w:rsidP="00A16792">
      <w:pPr>
        <w:pStyle w:val="Tabletext"/>
        <w:numPr>
          <w:ilvl w:val="2"/>
          <w:numId w:val="17"/>
        </w:numPr>
        <w:spacing w:after="0"/>
        <w:rPr>
          <w:rFonts w:cs="Arial"/>
        </w:rPr>
      </w:pPr>
      <w:r w:rsidRPr="00625E73">
        <w:rPr>
          <w:rFonts w:cs="Arial"/>
        </w:rPr>
        <w:t xml:space="preserve">pre-vocational &amp;/or pre-apprenticeship training; </w:t>
      </w:r>
    </w:p>
    <w:p w14:paraId="0EC9CE1D" w14:textId="77777777" w:rsidR="00A16792" w:rsidRPr="00625E73" w:rsidRDefault="00A16792" w:rsidP="00A16792">
      <w:pPr>
        <w:pStyle w:val="Tabletext"/>
        <w:numPr>
          <w:ilvl w:val="2"/>
          <w:numId w:val="17"/>
        </w:numPr>
        <w:spacing w:after="0"/>
        <w:rPr>
          <w:rFonts w:cs="Arial"/>
        </w:rPr>
      </w:pPr>
      <w:r w:rsidRPr="00625E73">
        <w:rPr>
          <w:rFonts w:cs="Arial"/>
        </w:rPr>
        <w:t xml:space="preserve">apprenticeships; </w:t>
      </w:r>
    </w:p>
    <w:p w14:paraId="6EF4F1D1" w14:textId="77777777" w:rsidR="00A16792" w:rsidRPr="00625E73" w:rsidRDefault="00A16792" w:rsidP="00A16792">
      <w:pPr>
        <w:pStyle w:val="Tabletext"/>
        <w:numPr>
          <w:ilvl w:val="2"/>
          <w:numId w:val="17"/>
        </w:numPr>
        <w:spacing w:after="0"/>
        <w:rPr>
          <w:rFonts w:cs="Arial"/>
        </w:rPr>
      </w:pPr>
      <w:r w:rsidRPr="00625E73">
        <w:rPr>
          <w:rFonts w:cs="Arial"/>
        </w:rPr>
        <w:t xml:space="preserve">traineeships/internships/work experience placements; </w:t>
      </w:r>
    </w:p>
    <w:p w14:paraId="45EDE379" w14:textId="77777777" w:rsidR="00A16792" w:rsidRPr="00625E73" w:rsidRDefault="00A16792" w:rsidP="00A16792">
      <w:pPr>
        <w:pStyle w:val="Tabletext"/>
        <w:numPr>
          <w:ilvl w:val="2"/>
          <w:numId w:val="17"/>
        </w:numPr>
        <w:spacing w:after="0"/>
        <w:rPr>
          <w:rFonts w:cs="Arial"/>
        </w:rPr>
      </w:pPr>
      <w:r w:rsidRPr="00625E73">
        <w:rPr>
          <w:rFonts w:cs="Arial"/>
        </w:rPr>
        <w:t xml:space="preserve">VET; </w:t>
      </w:r>
    </w:p>
    <w:p w14:paraId="523C7F3C" w14:textId="77777777" w:rsidR="00A16792" w:rsidRPr="00625E73" w:rsidRDefault="00A16792" w:rsidP="00A16792">
      <w:pPr>
        <w:pStyle w:val="Tabletext"/>
        <w:numPr>
          <w:ilvl w:val="2"/>
          <w:numId w:val="17"/>
        </w:numPr>
        <w:spacing w:after="0"/>
        <w:rPr>
          <w:rFonts w:cs="Arial"/>
        </w:rPr>
      </w:pPr>
      <w:r w:rsidRPr="00625E73">
        <w:rPr>
          <w:rFonts w:cs="Arial"/>
        </w:rPr>
        <w:t xml:space="preserve">mentoring &amp; support to young person throughout placement &amp; beyond; </w:t>
      </w:r>
    </w:p>
    <w:p w14:paraId="75E9F84F" w14:textId="77777777" w:rsidR="00A16792" w:rsidRPr="00625E73" w:rsidRDefault="00A16792" w:rsidP="00A16792">
      <w:pPr>
        <w:pStyle w:val="Tabletext"/>
        <w:numPr>
          <w:ilvl w:val="2"/>
          <w:numId w:val="17"/>
        </w:numPr>
        <w:spacing w:after="0"/>
        <w:rPr>
          <w:rFonts w:cs="Arial"/>
        </w:rPr>
      </w:pPr>
      <w:r w:rsidRPr="00625E73">
        <w:rPr>
          <w:rFonts w:cs="Arial"/>
        </w:rPr>
        <w:t xml:space="preserve">incentives &amp; support to participating employers throughout placement; </w:t>
      </w:r>
    </w:p>
    <w:p w14:paraId="2BE7F4E6" w14:textId="77777777" w:rsidR="00A16792" w:rsidRPr="00625E73" w:rsidRDefault="00A16792" w:rsidP="00A16792">
      <w:pPr>
        <w:pStyle w:val="Tabletext"/>
        <w:numPr>
          <w:ilvl w:val="2"/>
          <w:numId w:val="17"/>
        </w:numPr>
        <w:spacing w:after="0"/>
        <w:rPr>
          <w:rFonts w:cs="Arial"/>
        </w:rPr>
      </w:pPr>
      <w:r w:rsidRPr="00625E73">
        <w:rPr>
          <w:rFonts w:cs="Arial"/>
        </w:rPr>
        <w:t xml:space="preserve">addressing skills mismatches &amp; gaps, e.g. promoting studies in science, technology, engineering and mathematics (STEM); </w:t>
      </w:r>
    </w:p>
    <w:p w14:paraId="7CAADB51" w14:textId="77777777" w:rsidR="00A16792" w:rsidRPr="00625E73" w:rsidRDefault="00A16792" w:rsidP="00A16792">
      <w:pPr>
        <w:pStyle w:val="Tabletext"/>
        <w:numPr>
          <w:ilvl w:val="2"/>
          <w:numId w:val="17"/>
        </w:numPr>
        <w:spacing w:after="0"/>
        <w:rPr>
          <w:rFonts w:cs="Arial"/>
        </w:rPr>
      </w:pPr>
      <w:r w:rsidRPr="00625E73">
        <w:rPr>
          <w:rFonts w:cs="Arial"/>
        </w:rPr>
        <w:t xml:space="preserve">improving career info advice &amp; guidance, </w:t>
      </w:r>
      <w:proofErr w:type="spellStart"/>
      <w:r w:rsidRPr="00625E73">
        <w:rPr>
          <w:rFonts w:cs="Arial"/>
        </w:rPr>
        <w:t>incl</w:t>
      </w:r>
      <w:proofErr w:type="spellEnd"/>
      <w:r w:rsidRPr="00625E73">
        <w:rPr>
          <w:rFonts w:cs="Arial"/>
        </w:rPr>
        <w:t xml:space="preserve"> vocational guidance;</w:t>
      </w:r>
    </w:p>
    <w:p w14:paraId="41ACA25E"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16DDD83A" w14:textId="77777777" w:rsidR="00A16792" w:rsidRPr="00625E73" w:rsidRDefault="00A16792" w:rsidP="00A16792">
      <w:pPr>
        <w:pStyle w:val="Tabletext"/>
        <w:spacing w:after="0"/>
        <w:ind w:left="2291"/>
        <w:rPr>
          <w:rFonts w:cs="Arial"/>
        </w:rPr>
      </w:pPr>
    </w:p>
    <w:p w14:paraId="57BCE802" w14:textId="77777777" w:rsidR="00A16792" w:rsidRPr="00625E73" w:rsidRDefault="00A16792" w:rsidP="00A16792">
      <w:pPr>
        <w:pStyle w:val="Tabletext"/>
        <w:numPr>
          <w:ilvl w:val="1"/>
          <w:numId w:val="17"/>
        </w:numPr>
        <w:spacing w:after="0"/>
        <w:rPr>
          <w:rFonts w:cs="Arial"/>
        </w:rPr>
      </w:pPr>
      <w:r w:rsidRPr="00625E73">
        <w:rPr>
          <w:rFonts w:cs="Arial"/>
          <w:u w:val="single"/>
        </w:rPr>
        <w:t>Supporting a first job/work experience</w:t>
      </w:r>
      <w:r w:rsidRPr="00625E73">
        <w:rPr>
          <w:rFonts w:cs="Arial"/>
        </w:rPr>
        <w:t>, e.g.</w:t>
      </w:r>
    </w:p>
    <w:p w14:paraId="051D84C0" w14:textId="77777777" w:rsidR="00A16792" w:rsidRPr="00625E73" w:rsidRDefault="00A16792" w:rsidP="00A16792">
      <w:pPr>
        <w:pStyle w:val="Tabletext"/>
        <w:numPr>
          <w:ilvl w:val="2"/>
          <w:numId w:val="17"/>
        </w:numPr>
        <w:spacing w:after="0"/>
        <w:rPr>
          <w:rFonts w:cs="Arial"/>
        </w:rPr>
      </w:pPr>
      <w:r w:rsidRPr="00625E73">
        <w:rPr>
          <w:rFonts w:cs="Arial"/>
        </w:rPr>
        <w:t xml:space="preserve">subsidised youth employment/work experience programmes through the provision of a </w:t>
      </w:r>
      <w:r w:rsidRPr="00625E73">
        <w:rPr>
          <w:szCs w:val="22"/>
          <w:lang w:eastAsia="en-GB"/>
        </w:rPr>
        <w:t>wage subsidy or ta</w:t>
      </w:r>
      <w:r w:rsidRPr="00625E73">
        <w:t>x break to employers, esp. SMEs;</w:t>
      </w:r>
    </w:p>
    <w:p w14:paraId="587A5C11" w14:textId="77777777" w:rsidR="00A16792" w:rsidRPr="00625E73" w:rsidRDefault="00A16792" w:rsidP="00A16792">
      <w:pPr>
        <w:pStyle w:val="Tabletext"/>
        <w:numPr>
          <w:ilvl w:val="2"/>
          <w:numId w:val="17"/>
        </w:numPr>
        <w:spacing w:after="0"/>
        <w:rPr>
          <w:rFonts w:cs="Arial"/>
        </w:rPr>
      </w:pPr>
      <w:r w:rsidRPr="00625E73">
        <w:rPr>
          <w:rFonts w:cs="Arial"/>
        </w:rPr>
        <w:t xml:space="preserve">subsidised youth employment/work experience programmes through the </w:t>
      </w:r>
      <w:r w:rsidRPr="00625E73">
        <w:t>r</w:t>
      </w:r>
      <w:r w:rsidRPr="00625E73">
        <w:rPr>
          <w:szCs w:val="22"/>
          <w:lang w:eastAsia="en-GB"/>
        </w:rPr>
        <w:t>eduction of non-wage costs for young people</w:t>
      </w:r>
      <w:r w:rsidRPr="00625E73">
        <w:t>;</w:t>
      </w:r>
    </w:p>
    <w:p w14:paraId="692AD95B" w14:textId="77777777" w:rsidR="00A16792" w:rsidRPr="00625E73" w:rsidRDefault="00A16792" w:rsidP="00A16792">
      <w:pPr>
        <w:pStyle w:val="Tabletext"/>
        <w:numPr>
          <w:ilvl w:val="2"/>
          <w:numId w:val="17"/>
        </w:numPr>
        <w:spacing w:after="0"/>
        <w:rPr>
          <w:rFonts w:cs="Arial"/>
        </w:rPr>
      </w:pPr>
      <w:r w:rsidRPr="00625E73">
        <w:rPr>
          <w:rFonts w:cs="Arial"/>
        </w:rPr>
        <w:t xml:space="preserve">subsidised youth employment/work experience programmes through </w:t>
      </w:r>
      <w:r w:rsidRPr="00625E73">
        <w:t>l</w:t>
      </w:r>
      <w:r w:rsidRPr="00625E73">
        <w:rPr>
          <w:szCs w:val="22"/>
          <w:lang w:eastAsia="en-GB"/>
        </w:rPr>
        <w:t xml:space="preserve">ow interest loans to employers, </w:t>
      </w:r>
      <w:proofErr w:type="spellStart"/>
      <w:r w:rsidRPr="00625E73">
        <w:rPr>
          <w:szCs w:val="22"/>
          <w:lang w:eastAsia="en-GB"/>
        </w:rPr>
        <w:t>esp</w:t>
      </w:r>
      <w:proofErr w:type="spellEnd"/>
      <w:r w:rsidRPr="00625E73">
        <w:rPr>
          <w:szCs w:val="22"/>
          <w:lang w:eastAsia="en-GB"/>
        </w:rPr>
        <w:t xml:space="preserve"> SMEs</w:t>
      </w:r>
      <w:r w:rsidRPr="00625E73">
        <w:t xml:space="preserve">; </w:t>
      </w:r>
    </w:p>
    <w:p w14:paraId="2BE16874" w14:textId="77777777" w:rsidR="00A16792" w:rsidRPr="00625E73" w:rsidRDefault="00A16792" w:rsidP="00A16792">
      <w:pPr>
        <w:pStyle w:val="Tabletext"/>
        <w:numPr>
          <w:ilvl w:val="2"/>
          <w:numId w:val="17"/>
        </w:numPr>
        <w:spacing w:after="0"/>
        <w:rPr>
          <w:rFonts w:cs="Arial"/>
        </w:rPr>
      </w:pPr>
      <w:r w:rsidRPr="00625E73">
        <w:rPr>
          <w:rFonts w:cs="Arial"/>
        </w:rPr>
        <w:lastRenderedPageBreak/>
        <w:t xml:space="preserve">subsidised youth employment/work experience programmes through </w:t>
      </w:r>
      <w:r w:rsidRPr="00625E73">
        <w:t>n</w:t>
      </w:r>
      <w:r w:rsidRPr="00625E73">
        <w:rPr>
          <w:szCs w:val="22"/>
          <w:lang w:eastAsia="en-GB"/>
        </w:rPr>
        <w:t>on-financial support to employers</w:t>
      </w:r>
      <w:r w:rsidRPr="00625E73">
        <w:t xml:space="preserve">; </w:t>
      </w:r>
    </w:p>
    <w:p w14:paraId="0170EF4E" w14:textId="77777777" w:rsidR="00A16792" w:rsidRPr="00625E73" w:rsidRDefault="00A16792" w:rsidP="00A16792">
      <w:pPr>
        <w:pStyle w:val="Tabletext"/>
        <w:numPr>
          <w:ilvl w:val="2"/>
          <w:numId w:val="17"/>
        </w:numPr>
        <w:spacing w:after="0"/>
        <w:rPr>
          <w:rFonts w:cs="Arial"/>
        </w:rPr>
      </w:pPr>
      <w:r w:rsidRPr="00625E73">
        <w:t xml:space="preserve">direct (public sector) job creation/public works programmes; </w:t>
      </w:r>
    </w:p>
    <w:p w14:paraId="6499298C" w14:textId="77777777" w:rsidR="00A16792" w:rsidRPr="00625E73" w:rsidRDefault="00A16792" w:rsidP="00A16792">
      <w:pPr>
        <w:pStyle w:val="Tabletext"/>
        <w:numPr>
          <w:ilvl w:val="2"/>
          <w:numId w:val="17"/>
        </w:numPr>
        <w:spacing w:after="0"/>
        <w:rPr>
          <w:rFonts w:cs="Arial"/>
        </w:rPr>
      </w:pPr>
      <w:r w:rsidRPr="00625E73">
        <w:t>p</w:t>
      </w:r>
      <w:r w:rsidRPr="00625E73">
        <w:rPr>
          <w:szCs w:val="22"/>
          <w:lang w:eastAsia="en-GB"/>
        </w:rPr>
        <w:t>romoti</w:t>
      </w:r>
      <w:r w:rsidRPr="00625E73">
        <w:t xml:space="preserve">ng intra-EU youth labour mobility; </w:t>
      </w:r>
    </w:p>
    <w:p w14:paraId="62DBD220"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2618FB01" w14:textId="77777777" w:rsidR="00A16792" w:rsidRPr="00625E73" w:rsidRDefault="00A16792" w:rsidP="00A16792">
      <w:pPr>
        <w:pStyle w:val="Tabletext"/>
        <w:spacing w:after="0"/>
        <w:ind w:left="2291"/>
        <w:rPr>
          <w:rFonts w:cs="Arial"/>
        </w:rPr>
      </w:pPr>
    </w:p>
    <w:p w14:paraId="276225FD" w14:textId="77777777" w:rsidR="00A16792" w:rsidRPr="00625E73" w:rsidRDefault="00A16792" w:rsidP="00A16792">
      <w:pPr>
        <w:pStyle w:val="Tabletext"/>
        <w:numPr>
          <w:ilvl w:val="1"/>
          <w:numId w:val="17"/>
        </w:numPr>
        <w:spacing w:after="0"/>
        <w:rPr>
          <w:rFonts w:cs="Arial"/>
        </w:rPr>
      </w:pPr>
      <w:r w:rsidRPr="00625E73">
        <w:rPr>
          <w:rFonts w:cs="Arial"/>
          <w:u w:val="single"/>
        </w:rPr>
        <w:t>Improving access to the labour market/first job for NEETs</w:t>
      </w:r>
      <w:r w:rsidRPr="00625E73">
        <w:rPr>
          <w:rFonts w:cs="Arial"/>
        </w:rPr>
        <w:t xml:space="preserve">, e.g.  </w:t>
      </w:r>
    </w:p>
    <w:p w14:paraId="7B581F77" w14:textId="77777777" w:rsidR="00A16792" w:rsidRPr="00625E73" w:rsidRDefault="00A16792" w:rsidP="00A16792">
      <w:pPr>
        <w:pStyle w:val="Tabletext"/>
        <w:numPr>
          <w:ilvl w:val="2"/>
          <w:numId w:val="17"/>
        </w:numPr>
        <w:spacing w:after="0"/>
        <w:rPr>
          <w:rFonts w:cs="Arial"/>
        </w:rPr>
      </w:pPr>
      <w:r w:rsidRPr="00625E73">
        <w:t>o</w:t>
      </w:r>
      <w:r w:rsidRPr="00625E73">
        <w:rPr>
          <w:szCs w:val="22"/>
          <w:lang w:eastAsia="en-GB"/>
        </w:rPr>
        <w:t xml:space="preserve">utreach activities; rehabilitation programmes; </w:t>
      </w:r>
    </w:p>
    <w:p w14:paraId="7EBC2026" w14:textId="77777777" w:rsidR="00A16792" w:rsidRPr="00625E73" w:rsidRDefault="00A16792" w:rsidP="00A16792">
      <w:pPr>
        <w:pStyle w:val="Tabletext"/>
        <w:numPr>
          <w:ilvl w:val="2"/>
          <w:numId w:val="17"/>
        </w:numPr>
        <w:spacing w:after="0"/>
        <w:rPr>
          <w:rFonts w:cs="Arial"/>
        </w:rPr>
      </w:pPr>
      <w:r w:rsidRPr="00625E73">
        <w:rPr>
          <w:szCs w:val="22"/>
          <w:lang w:eastAsia="en-GB"/>
        </w:rPr>
        <w:t>simplifying &amp; integrating service delivery</w:t>
      </w:r>
      <w:r w:rsidRPr="00625E73" w:rsidDel="007F6B48">
        <w:rPr>
          <w:szCs w:val="22"/>
          <w:lang w:eastAsia="en-GB"/>
        </w:rPr>
        <w:t xml:space="preserve"> </w:t>
      </w:r>
      <w:r w:rsidRPr="00625E73">
        <w:rPr>
          <w:szCs w:val="22"/>
          <w:lang w:eastAsia="en-GB"/>
        </w:rPr>
        <w:t>through focal points/one-stop shops</w:t>
      </w:r>
      <w:r w:rsidRPr="00625E73">
        <w:t>;</w:t>
      </w:r>
      <w:r w:rsidRPr="00625E73">
        <w:rPr>
          <w:szCs w:val="22"/>
          <w:lang w:eastAsia="en-GB"/>
        </w:rPr>
        <w:t xml:space="preserve"> </w:t>
      </w:r>
    </w:p>
    <w:p w14:paraId="122A3EAE" w14:textId="77777777" w:rsidR="00A16792" w:rsidRPr="00625E73" w:rsidRDefault="00A16792" w:rsidP="00A16792">
      <w:pPr>
        <w:pStyle w:val="Tabletext"/>
        <w:numPr>
          <w:ilvl w:val="2"/>
          <w:numId w:val="17"/>
        </w:numPr>
        <w:spacing w:after="0"/>
        <w:rPr>
          <w:rFonts w:cs="Arial"/>
        </w:rPr>
      </w:pPr>
      <w:r w:rsidRPr="00625E73">
        <w:rPr>
          <w:szCs w:val="22"/>
          <w:lang w:eastAsia="en-GB"/>
        </w:rPr>
        <w:t>i</w:t>
      </w:r>
      <w:r w:rsidRPr="00625E73">
        <w:t xml:space="preserve">ntensive &amp; personalised help, </w:t>
      </w:r>
      <w:proofErr w:type="spellStart"/>
      <w:r w:rsidRPr="00625E73">
        <w:t>incl</w:t>
      </w:r>
      <w:proofErr w:type="spellEnd"/>
      <w:r w:rsidRPr="00625E73">
        <w:t xml:space="preserve"> individualised action planning through dedicated case workers &amp;/or mentors; </w:t>
      </w:r>
    </w:p>
    <w:p w14:paraId="79B349D6" w14:textId="77777777" w:rsidR="00A16792" w:rsidRPr="00625E73" w:rsidRDefault="00A16792" w:rsidP="00A16792">
      <w:pPr>
        <w:pStyle w:val="Tabletext"/>
        <w:numPr>
          <w:ilvl w:val="2"/>
          <w:numId w:val="17"/>
        </w:numPr>
        <w:spacing w:after="0"/>
        <w:rPr>
          <w:rFonts w:cs="Arial"/>
        </w:rPr>
      </w:pPr>
      <w:r w:rsidRPr="00625E73">
        <w:rPr>
          <w:szCs w:val="22"/>
          <w:lang w:eastAsia="en-GB"/>
        </w:rPr>
        <w:t>mentoring/coaching</w:t>
      </w:r>
      <w:r w:rsidRPr="00625E73">
        <w:t xml:space="preserve">; </w:t>
      </w:r>
    </w:p>
    <w:p w14:paraId="6E249285" w14:textId="77777777" w:rsidR="00A16792" w:rsidRPr="00625E73" w:rsidRDefault="00A16792" w:rsidP="00A16792">
      <w:pPr>
        <w:pStyle w:val="Tabletext"/>
        <w:numPr>
          <w:ilvl w:val="2"/>
          <w:numId w:val="17"/>
        </w:numPr>
        <w:spacing w:after="0"/>
        <w:rPr>
          <w:rFonts w:cs="Arial"/>
        </w:rPr>
      </w:pPr>
      <w:r w:rsidRPr="00625E73">
        <w:t>i</w:t>
      </w:r>
      <w:r w:rsidRPr="00625E73">
        <w:rPr>
          <w:szCs w:val="22"/>
          <w:lang w:eastAsia="en-GB"/>
        </w:rPr>
        <w:t>ndividualised &amp; flexible learning pathways</w:t>
      </w:r>
      <w:r w:rsidRPr="00625E73">
        <w:t xml:space="preserve">; </w:t>
      </w:r>
    </w:p>
    <w:p w14:paraId="0C15FB38" w14:textId="77777777" w:rsidR="00A16792" w:rsidRPr="00625E73" w:rsidRDefault="00A16792" w:rsidP="00A16792">
      <w:pPr>
        <w:pStyle w:val="Tabletext"/>
        <w:numPr>
          <w:ilvl w:val="2"/>
          <w:numId w:val="17"/>
        </w:numPr>
        <w:spacing w:after="0"/>
        <w:rPr>
          <w:rFonts w:cs="Arial"/>
        </w:rPr>
      </w:pPr>
      <w:r w:rsidRPr="00625E73">
        <w:rPr>
          <w:szCs w:val="22"/>
          <w:lang w:eastAsia="en-GB"/>
        </w:rPr>
        <w:t xml:space="preserve">targeted wage &amp; recruitment subsidies </w:t>
      </w:r>
      <w:r w:rsidRPr="00625E73">
        <w:t xml:space="preserve">to </w:t>
      </w:r>
      <w:r w:rsidRPr="00625E73">
        <w:rPr>
          <w:szCs w:val="22"/>
          <w:lang w:eastAsia="en-GB"/>
        </w:rPr>
        <w:t>emplo</w:t>
      </w:r>
      <w:r w:rsidRPr="00625E73">
        <w:t xml:space="preserve">yers (i.e. for NEET recruitment); </w:t>
      </w:r>
    </w:p>
    <w:p w14:paraId="42535368" w14:textId="77777777" w:rsidR="00A16792" w:rsidRPr="00625E73" w:rsidRDefault="00A16792" w:rsidP="00A16792">
      <w:pPr>
        <w:pStyle w:val="Tabletext"/>
        <w:numPr>
          <w:ilvl w:val="2"/>
          <w:numId w:val="17"/>
        </w:numPr>
        <w:spacing w:after="0"/>
        <w:rPr>
          <w:rFonts w:cs="Arial"/>
        </w:rPr>
      </w:pPr>
      <w:r w:rsidRPr="00625E73">
        <w:rPr>
          <w:szCs w:val="22"/>
          <w:lang w:eastAsia="en-GB"/>
        </w:rPr>
        <w:t>supporting drop-outs from activation schemes</w:t>
      </w:r>
      <w:r w:rsidRPr="00625E73">
        <w:t xml:space="preserve">; </w:t>
      </w:r>
    </w:p>
    <w:p w14:paraId="11B3A23D" w14:textId="77777777" w:rsidR="00A16792" w:rsidRPr="00625E73" w:rsidRDefault="00A16792" w:rsidP="00A16792">
      <w:pPr>
        <w:pStyle w:val="Tabletext"/>
        <w:numPr>
          <w:ilvl w:val="2"/>
          <w:numId w:val="17"/>
        </w:numPr>
        <w:spacing w:after="0"/>
        <w:rPr>
          <w:rFonts w:cs="Arial"/>
        </w:rPr>
      </w:pPr>
      <w:r w:rsidRPr="00625E73">
        <w:t>m</w:t>
      </w:r>
      <w:r w:rsidRPr="00625E73">
        <w:rPr>
          <w:szCs w:val="22"/>
          <w:lang w:eastAsia="en-GB"/>
        </w:rPr>
        <w:t>ulti-agency working</w:t>
      </w:r>
      <w:r w:rsidRPr="00625E73">
        <w:t xml:space="preserve">; </w:t>
      </w:r>
    </w:p>
    <w:p w14:paraId="3363AF64" w14:textId="77777777" w:rsidR="00A16792" w:rsidRPr="00625E73" w:rsidRDefault="00A16792" w:rsidP="00A16792">
      <w:pPr>
        <w:pStyle w:val="Tabletext"/>
        <w:numPr>
          <w:ilvl w:val="2"/>
          <w:numId w:val="17"/>
        </w:numPr>
        <w:spacing w:after="0"/>
        <w:rPr>
          <w:rFonts w:cs="Arial"/>
        </w:rPr>
      </w:pPr>
      <w:r w:rsidRPr="00625E73">
        <w:t>a</w:t>
      </w:r>
      <w:r w:rsidRPr="00625E73">
        <w:rPr>
          <w:szCs w:val="22"/>
          <w:lang w:eastAsia="en-GB"/>
        </w:rPr>
        <w:t>ddressing pr</w:t>
      </w:r>
      <w:r w:rsidRPr="00625E73">
        <w:t xml:space="preserve">actical &amp; logistical barriers, e.g. language courses, transport, living &amp;/or childcare subsidies; </w:t>
      </w:r>
    </w:p>
    <w:p w14:paraId="124C4FC5"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149CF423" w14:textId="77777777" w:rsidR="00A16792" w:rsidRPr="00625E73" w:rsidRDefault="00A16792" w:rsidP="00A16792">
      <w:pPr>
        <w:pStyle w:val="Tabletext"/>
        <w:spacing w:after="0"/>
        <w:ind w:left="2291"/>
        <w:rPr>
          <w:rFonts w:cs="Arial"/>
        </w:rPr>
      </w:pPr>
    </w:p>
    <w:p w14:paraId="644EA5B3" w14:textId="77777777" w:rsidR="00A16792" w:rsidRPr="00625E73" w:rsidRDefault="00A16792" w:rsidP="00A16792">
      <w:pPr>
        <w:pStyle w:val="Tabletext"/>
        <w:numPr>
          <w:ilvl w:val="1"/>
          <w:numId w:val="17"/>
        </w:numPr>
        <w:spacing w:after="0"/>
        <w:rPr>
          <w:rFonts w:cs="Arial"/>
        </w:rPr>
      </w:pPr>
      <w:r w:rsidRPr="00625E73">
        <w:rPr>
          <w:rFonts w:cs="Arial"/>
          <w:u w:val="single"/>
        </w:rPr>
        <w:t>Preventive measures for early school leaving</w:t>
      </w:r>
      <w:r w:rsidRPr="00625E73">
        <w:rPr>
          <w:rFonts w:cs="Arial"/>
        </w:rPr>
        <w:t xml:space="preserve">, e.g.  </w:t>
      </w:r>
    </w:p>
    <w:p w14:paraId="3837ACB4" w14:textId="77777777" w:rsidR="00A16792" w:rsidRPr="00625E73" w:rsidRDefault="00A16792" w:rsidP="00A16792">
      <w:pPr>
        <w:pStyle w:val="Tabletext"/>
        <w:numPr>
          <w:ilvl w:val="2"/>
          <w:numId w:val="17"/>
        </w:numPr>
        <w:spacing w:after="0"/>
        <w:rPr>
          <w:rFonts w:cs="Arial"/>
        </w:rPr>
      </w:pPr>
      <w:r w:rsidRPr="00625E73">
        <w:rPr>
          <w:rFonts w:cs="Arial"/>
        </w:rPr>
        <w:t xml:space="preserve">diagnostic measures; </w:t>
      </w:r>
    </w:p>
    <w:p w14:paraId="4AE945B7" w14:textId="77777777" w:rsidR="00A16792" w:rsidRPr="00625E73" w:rsidRDefault="00A16792" w:rsidP="00A16792">
      <w:pPr>
        <w:pStyle w:val="Tabletext"/>
        <w:numPr>
          <w:ilvl w:val="2"/>
          <w:numId w:val="17"/>
        </w:numPr>
        <w:spacing w:after="0"/>
        <w:rPr>
          <w:rFonts w:cs="Arial"/>
        </w:rPr>
      </w:pPr>
      <w:r w:rsidRPr="00625E73">
        <w:rPr>
          <w:rFonts w:cs="Arial"/>
        </w:rPr>
        <w:t xml:space="preserve">alternative learning environments &amp;/or innovative teaching pedagogies; </w:t>
      </w:r>
    </w:p>
    <w:p w14:paraId="72244C87" w14:textId="77777777" w:rsidR="00A16792" w:rsidRPr="00625E73" w:rsidRDefault="00A16792" w:rsidP="00A16792">
      <w:pPr>
        <w:pStyle w:val="Tabletext"/>
        <w:numPr>
          <w:ilvl w:val="2"/>
          <w:numId w:val="17"/>
        </w:numPr>
        <w:spacing w:after="0"/>
        <w:rPr>
          <w:rFonts w:cs="Arial"/>
        </w:rPr>
      </w:pPr>
      <w:r w:rsidRPr="00625E73">
        <w:rPr>
          <w:rFonts w:cs="Arial"/>
        </w:rPr>
        <w:t xml:space="preserve">(supplementary) learning support assistance; </w:t>
      </w:r>
    </w:p>
    <w:p w14:paraId="7598C915" w14:textId="77777777" w:rsidR="00A16792" w:rsidRPr="00625E73" w:rsidRDefault="00A16792" w:rsidP="00A16792">
      <w:pPr>
        <w:pStyle w:val="Tabletext"/>
        <w:numPr>
          <w:ilvl w:val="2"/>
          <w:numId w:val="17"/>
        </w:numPr>
        <w:spacing w:after="0"/>
        <w:rPr>
          <w:rFonts w:cs="Arial"/>
        </w:rPr>
      </w:pPr>
      <w:r w:rsidRPr="00625E73">
        <w:rPr>
          <w:rFonts w:cs="Arial"/>
        </w:rPr>
        <w:t xml:space="preserve">financial support mechanisms; </w:t>
      </w:r>
    </w:p>
    <w:p w14:paraId="01671601" w14:textId="77777777" w:rsidR="00A16792" w:rsidRPr="00625E73" w:rsidRDefault="00A16792" w:rsidP="00A16792">
      <w:pPr>
        <w:pStyle w:val="Tabletext"/>
        <w:numPr>
          <w:ilvl w:val="2"/>
          <w:numId w:val="17"/>
        </w:numPr>
        <w:spacing w:after="0"/>
        <w:rPr>
          <w:rFonts w:cs="Arial"/>
        </w:rPr>
      </w:pPr>
      <w:r w:rsidRPr="00625E73">
        <w:rPr>
          <w:rFonts w:cs="Arial"/>
        </w:rPr>
        <w:t xml:space="preserve">encouraging parental engagement; </w:t>
      </w:r>
    </w:p>
    <w:p w14:paraId="6AC3E313" w14:textId="77777777" w:rsidR="00A16792" w:rsidRPr="00625E73" w:rsidRDefault="00A16792" w:rsidP="00A16792">
      <w:pPr>
        <w:pStyle w:val="Tabletext"/>
        <w:numPr>
          <w:ilvl w:val="2"/>
          <w:numId w:val="17"/>
        </w:numPr>
        <w:spacing w:after="0"/>
        <w:rPr>
          <w:rFonts w:cs="Arial"/>
        </w:rPr>
      </w:pPr>
      <w:r w:rsidRPr="00625E73">
        <w:rPr>
          <w:rFonts w:cs="Arial"/>
        </w:rPr>
        <w:t xml:space="preserve">information, advice &amp; guidance/IAG &amp; support at key transition points, esp. between lower &amp; upper secondary education; </w:t>
      </w:r>
    </w:p>
    <w:p w14:paraId="77EB5160" w14:textId="77777777" w:rsidR="00A16792" w:rsidRPr="00625E73" w:rsidRDefault="00A16792" w:rsidP="00A16792">
      <w:pPr>
        <w:pStyle w:val="Tabletext"/>
        <w:numPr>
          <w:ilvl w:val="2"/>
          <w:numId w:val="17"/>
        </w:numPr>
        <w:spacing w:after="0"/>
        <w:rPr>
          <w:rFonts w:cs="Arial"/>
        </w:rPr>
      </w:pPr>
      <w:r w:rsidRPr="00625E73">
        <w:rPr>
          <w:rFonts w:cs="Arial"/>
        </w:rPr>
        <w:t xml:space="preserve">area based initiatives; </w:t>
      </w:r>
    </w:p>
    <w:p w14:paraId="199DD6C0"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5744356D" w14:textId="77777777" w:rsidR="00A16792" w:rsidRPr="00625E73" w:rsidRDefault="00A16792" w:rsidP="00A16792">
      <w:pPr>
        <w:pStyle w:val="Tabletext"/>
        <w:spacing w:after="0"/>
        <w:ind w:left="2291"/>
        <w:rPr>
          <w:rFonts w:cs="Arial"/>
        </w:rPr>
      </w:pPr>
    </w:p>
    <w:p w14:paraId="6EC280D8" w14:textId="77777777" w:rsidR="00A16792" w:rsidRPr="00625E73" w:rsidRDefault="00A16792" w:rsidP="00A16792">
      <w:pPr>
        <w:pStyle w:val="Tabletext"/>
        <w:numPr>
          <w:ilvl w:val="1"/>
          <w:numId w:val="17"/>
        </w:numPr>
        <w:spacing w:after="0"/>
        <w:rPr>
          <w:rFonts w:cs="Arial"/>
        </w:rPr>
      </w:pPr>
      <w:r w:rsidRPr="00625E73">
        <w:rPr>
          <w:rFonts w:cs="Arial"/>
          <w:u w:val="single"/>
        </w:rPr>
        <w:t>Remedial measures for the re-integration of early school leavers</w:t>
      </w:r>
      <w:r w:rsidRPr="00625E73">
        <w:rPr>
          <w:rFonts w:cs="Arial"/>
        </w:rPr>
        <w:t xml:space="preserve">, e.g.  </w:t>
      </w:r>
    </w:p>
    <w:p w14:paraId="36D5CE0A" w14:textId="77777777" w:rsidR="00A16792" w:rsidRPr="00625E73" w:rsidRDefault="00A16792" w:rsidP="00A16792">
      <w:pPr>
        <w:pStyle w:val="Tabletext"/>
        <w:numPr>
          <w:ilvl w:val="2"/>
          <w:numId w:val="17"/>
        </w:numPr>
        <w:spacing w:after="0"/>
        <w:rPr>
          <w:rFonts w:cs="Arial"/>
        </w:rPr>
      </w:pPr>
      <w:r w:rsidRPr="00625E73">
        <w:rPr>
          <w:rFonts w:cs="Arial"/>
        </w:rPr>
        <w:t xml:space="preserve">tracking or ‘catch-up’ or outreach services; </w:t>
      </w:r>
    </w:p>
    <w:p w14:paraId="434E1AF1" w14:textId="77777777" w:rsidR="00A16792" w:rsidRPr="00625E73" w:rsidRDefault="00A16792" w:rsidP="00A16792">
      <w:pPr>
        <w:pStyle w:val="Tabletext"/>
        <w:numPr>
          <w:ilvl w:val="2"/>
          <w:numId w:val="17"/>
        </w:numPr>
        <w:spacing w:after="0"/>
        <w:rPr>
          <w:rFonts w:cs="Arial"/>
        </w:rPr>
      </w:pPr>
      <w:r w:rsidRPr="00625E73">
        <w:rPr>
          <w:rFonts w:cs="Arial"/>
        </w:rPr>
        <w:t xml:space="preserve">second chance education programmes; </w:t>
      </w:r>
    </w:p>
    <w:p w14:paraId="266C6A11" w14:textId="77777777" w:rsidR="00A16792" w:rsidRPr="00625E73" w:rsidRDefault="00A16792" w:rsidP="00A16792">
      <w:pPr>
        <w:pStyle w:val="Tabletext"/>
        <w:numPr>
          <w:ilvl w:val="2"/>
          <w:numId w:val="17"/>
        </w:numPr>
        <w:spacing w:after="0"/>
        <w:rPr>
          <w:rFonts w:cs="Arial"/>
        </w:rPr>
      </w:pPr>
      <w:r w:rsidRPr="00625E73">
        <w:rPr>
          <w:rFonts w:cs="Arial"/>
        </w:rPr>
        <w:t>validation of informal skills/accreditation of prior learning/APEL;</w:t>
      </w:r>
    </w:p>
    <w:p w14:paraId="282DD1D6" w14:textId="77777777" w:rsidR="00A16792" w:rsidRPr="00625E73" w:rsidRDefault="00A16792" w:rsidP="00A16792">
      <w:pPr>
        <w:pStyle w:val="Tabletext"/>
        <w:numPr>
          <w:ilvl w:val="2"/>
          <w:numId w:val="17"/>
        </w:numPr>
        <w:spacing w:after="0"/>
        <w:rPr>
          <w:rFonts w:cs="Arial"/>
        </w:rPr>
      </w:pPr>
      <w:r w:rsidRPr="00625E73">
        <w:rPr>
          <w:rFonts w:cs="Arial"/>
        </w:rPr>
        <w:t xml:space="preserve">alternative learning environments &amp;/or innovative teaching pedagogies; </w:t>
      </w:r>
    </w:p>
    <w:p w14:paraId="00D7D969" w14:textId="77777777" w:rsidR="00A16792" w:rsidRPr="00625E73" w:rsidRDefault="00A16792" w:rsidP="00A16792">
      <w:pPr>
        <w:pStyle w:val="Tabletext"/>
        <w:numPr>
          <w:ilvl w:val="2"/>
          <w:numId w:val="17"/>
        </w:numPr>
        <w:spacing w:after="0"/>
        <w:rPr>
          <w:rFonts w:cs="Arial"/>
        </w:rPr>
      </w:pPr>
      <w:r w:rsidRPr="00625E73">
        <w:rPr>
          <w:rFonts w:cs="Arial"/>
        </w:rPr>
        <w:t xml:space="preserve">more integrated &amp; personalised approach to young person’s complex needs; </w:t>
      </w:r>
    </w:p>
    <w:p w14:paraId="73BC3C60" w14:textId="77777777" w:rsidR="00A16792" w:rsidRPr="00625E73" w:rsidRDefault="00A16792" w:rsidP="00A16792">
      <w:pPr>
        <w:pStyle w:val="Tabletext"/>
        <w:numPr>
          <w:ilvl w:val="2"/>
          <w:numId w:val="17"/>
        </w:numPr>
        <w:spacing w:after="0"/>
        <w:rPr>
          <w:rFonts w:cs="Arial"/>
        </w:rPr>
      </w:pPr>
      <w:r w:rsidRPr="00625E73">
        <w:rPr>
          <w:rFonts w:cs="Arial"/>
        </w:rPr>
        <w:t xml:space="preserve">pre-vocational &amp;/or pre-apprenticeship training; </w:t>
      </w:r>
    </w:p>
    <w:p w14:paraId="176527AA" w14:textId="77777777" w:rsidR="00A16792" w:rsidRPr="00625E73" w:rsidRDefault="00A16792" w:rsidP="00A16792">
      <w:pPr>
        <w:pStyle w:val="Tabletext"/>
        <w:numPr>
          <w:ilvl w:val="2"/>
          <w:numId w:val="17"/>
        </w:numPr>
        <w:spacing w:after="0"/>
        <w:rPr>
          <w:rFonts w:cs="Arial"/>
        </w:rPr>
      </w:pPr>
      <w:r w:rsidRPr="00625E73">
        <w:rPr>
          <w:rFonts w:cs="Arial"/>
        </w:rPr>
        <w:t xml:space="preserve">greater focus on VET; </w:t>
      </w:r>
    </w:p>
    <w:p w14:paraId="1EAF5C48" w14:textId="77777777" w:rsidR="00A16792" w:rsidRPr="00625E73" w:rsidRDefault="00A16792" w:rsidP="00A16792">
      <w:pPr>
        <w:pStyle w:val="Tabletext"/>
        <w:numPr>
          <w:ilvl w:val="2"/>
          <w:numId w:val="17"/>
        </w:numPr>
        <w:spacing w:after="0"/>
        <w:rPr>
          <w:rFonts w:cs="Arial"/>
        </w:rPr>
      </w:pPr>
      <w:r w:rsidRPr="00625E73">
        <w:rPr>
          <w:rFonts w:cs="Arial"/>
        </w:rPr>
        <w:t xml:space="preserve">financial incentives to encourage return to education; </w:t>
      </w:r>
    </w:p>
    <w:p w14:paraId="4874007C" w14:textId="77777777" w:rsidR="00A16792" w:rsidRPr="00625E73" w:rsidRDefault="00A16792" w:rsidP="00A16792">
      <w:pPr>
        <w:pStyle w:val="Tabletext"/>
        <w:numPr>
          <w:ilvl w:val="2"/>
          <w:numId w:val="17"/>
        </w:numPr>
        <w:spacing w:after="0"/>
        <w:rPr>
          <w:rFonts w:cs="Arial"/>
        </w:rPr>
      </w:pPr>
      <w:r w:rsidRPr="00625E73">
        <w:rPr>
          <w:rFonts w:cs="Arial"/>
        </w:rPr>
        <w:t>other – please specify</w:t>
      </w:r>
    </w:p>
    <w:p w14:paraId="25437615" w14:textId="77777777" w:rsidR="00A16792" w:rsidRPr="00625E73" w:rsidRDefault="00A16792" w:rsidP="00A16792">
      <w:pPr>
        <w:pStyle w:val="Tabletext"/>
        <w:spacing w:after="0"/>
        <w:ind w:left="2291"/>
        <w:rPr>
          <w:rFonts w:cs="Arial"/>
        </w:rPr>
      </w:pPr>
    </w:p>
    <w:p w14:paraId="2815BFB9" w14:textId="77777777" w:rsidR="00A16792" w:rsidRPr="00625E73" w:rsidRDefault="00A16792" w:rsidP="00A16792">
      <w:pPr>
        <w:pStyle w:val="Tabletext"/>
        <w:numPr>
          <w:ilvl w:val="0"/>
          <w:numId w:val="17"/>
        </w:numPr>
        <w:spacing w:after="0"/>
        <w:rPr>
          <w:rFonts w:cs="Arial"/>
        </w:rPr>
      </w:pPr>
      <w:r w:rsidRPr="00625E73">
        <w:rPr>
          <w:rFonts w:cs="Arial"/>
        </w:rPr>
        <w:t xml:space="preserve">Whether programme is part of </w:t>
      </w:r>
    </w:p>
    <w:p w14:paraId="6568E99B" w14:textId="77777777" w:rsidR="00A16792" w:rsidRPr="00625E73" w:rsidRDefault="00A16792" w:rsidP="00A16792">
      <w:pPr>
        <w:pStyle w:val="Tabletext"/>
        <w:numPr>
          <w:ilvl w:val="1"/>
          <w:numId w:val="17"/>
        </w:numPr>
        <w:spacing w:after="0"/>
        <w:rPr>
          <w:rFonts w:cs="Arial"/>
        </w:rPr>
      </w:pPr>
      <w:r w:rsidRPr="00625E73">
        <w:rPr>
          <w:rFonts w:cs="Arial"/>
        </w:rPr>
        <w:t>An education/training/VET programme, including apprenticeships</w:t>
      </w:r>
    </w:p>
    <w:p w14:paraId="04D6D181" w14:textId="77777777" w:rsidR="00A16792" w:rsidRPr="00625E73" w:rsidRDefault="00A16792" w:rsidP="00A16792">
      <w:pPr>
        <w:pStyle w:val="Tabletext"/>
        <w:numPr>
          <w:ilvl w:val="1"/>
          <w:numId w:val="17"/>
        </w:numPr>
        <w:spacing w:after="0"/>
        <w:rPr>
          <w:rFonts w:cs="Arial"/>
        </w:rPr>
      </w:pPr>
      <w:r w:rsidRPr="00625E73">
        <w:rPr>
          <w:rFonts w:cs="Arial"/>
        </w:rPr>
        <w:t>An employment programme</w:t>
      </w:r>
    </w:p>
    <w:p w14:paraId="402FEE72" w14:textId="77777777" w:rsidR="00A16792" w:rsidRPr="00625E73" w:rsidRDefault="00A16792" w:rsidP="00A16792">
      <w:pPr>
        <w:pStyle w:val="Tabletext"/>
        <w:numPr>
          <w:ilvl w:val="1"/>
          <w:numId w:val="17"/>
        </w:numPr>
        <w:spacing w:after="0"/>
        <w:rPr>
          <w:rFonts w:cs="Arial"/>
        </w:rPr>
      </w:pPr>
      <w:r w:rsidRPr="00625E73">
        <w:rPr>
          <w:rFonts w:cs="Arial"/>
        </w:rPr>
        <w:t>Active Labour Market Policy (ALMP)</w:t>
      </w:r>
    </w:p>
    <w:p w14:paraId="09DB682E" w14:textId="77777777" w:rsidR="00A16792" w:rsidRPr="00625E73" w:rsidRDefault="00A16792" w:rsidP="00A16792">
      <w:pPr>
        <w:pStyle w:val="Tabletext"/>
        <w:numPr>
          <w:ilvl w:val="1"/>
          <w:numId w:val="17"/>
        </w:numPr>
        <w:spacing w:after="0"/>
        <w:rPr>
          <w:rFonts w:cs="Arial"/>
        </w:rPr>
      </w:pPr>
      <w:r w:rsidRPr="00625E73">
        <w:rPr>
          <w:rFonts w:cs="Arial"/>
        </w:rPr>
        <w:t>other – please specify</w:t>
      </w:r>
    </w:p>
    <w:p w14:paraId="41385B3E" w14:textId="77777777" w:rsidR="00A16792" w:rsidRPr="00625E73" w:rsidRDefault="00A16792" w:rsidP="00A16792">
      <w:pPr>
        <w:pStyle w:val="Tabletext"/>
        <w:spacing w:after="0"/>
        <w:rPr>
          <w:rFonts w:cs="Arial"/>
        </w:rPr>
      </w:pPr>
      <w:r w:rsidRPr="00625E73">
        <w:rPr>
          <w:rFonts w:cs="Arial"/>
        </w:rPr>
        <w:t xml:space="preserve"> </w:t>
      </w:r>
    </w:p>
    <w:p w14:paraId="2A112BA6" w14:textId="77777777" w:rsidR="00A16792" w:rsidRPr="00625E73" w:rsidRDefault="00A16792" w:rsidP="00A16792">
      <w:pPr>
        <w:pStyle w:val="Tabletext"/>
        <w:numPr>
          <w:ilvl w:val="0"/>
          <w:numId w:val="17"/>
        </w:numPr>
        <w:spacing w:after="0"/>
        <w:rPr>
          <w:rFonts w:cs="Arial"/>
        </w:rPr>
      </w:pPr>
      <w:r w:rsidRPr="00625E73">
        <w:rPr>
          <w:rFonts w:cs="Arial"/>
        </w:rPr>
        <w:t>The duration of programme</w:t>
      </w:r>
    </w:p>
    <w:p w14:paraId="6FC435C6" w14:textId="77777777" w:rsidR="00A16792" w:rsidRPr="00625E73" w:rsidRDefault="00A16792" w:rsidP="00A16792">
      <w:pPr>
        <w:pStyle w:val="Tabletext"/>
        <w:numPr>
          <w:ilvl w:val="1"/>
          <w:numId w:val="17"/>
        </w:numPr>
        <w:spacing w:after="0"/>
        <w:rPr>
          <w:rFonts w:cs="Arial"/>
        </w:rPr>
      </w:pPr>
      <w:r w:rsidRPr="00625E73">
        <w:rPr>
          <w:rFonts w:cs="Arial"/>
        </w:rPr>
        <w:t>Start Date</w:t>
      </w:r>
    </w:p>
    <w:p w14:paraId="554FEF27" w14:textId="77777777" w:rsidR="00A16792" w:rsidRPr="00625E73" w:rsidRDefault="00A16792" w:rsidP="00A16792">
      <w:pPr>
        <w:pStyle w:val="Tabletext"/>
        <w:numPr>
          <w:ilvl w:val="1"/>
          <w:numId w:val="17"/>
        </w:numPr>
        <w:spacing w:after="0"/>
        <w:rPr>
          <w:rFonts w:cs="Arial"/>
        </w:rPr>
      </w:pPr>
      <w:r w:rsidRPr="00625E73">
        <w:rPr>
          <w:rFonts w:cs="Arial"/>
        </w:rPr>
        <w:t>End Date, if applicable</w:t>
      </w:r>
    </w:p>
    <w:p w14:paraId="76969F87" w14:textId="77777777" w:rsidR="00A16792" w:rsidRPr="00625E73" w:rsidRDefault="00A16792" w:rsidP="00A16792">
      <w:pPr>
        <w:pStyle w:val="Tabletext"/>
        <w:numPr>
          <w:ilvl w:val="1"/>
          <w:numId w:val="17"/>
        </w:numPr>
        <w:spacing w:after="0"/>
        <w:rPr>
          <w:rFonts w:cs="Arial"/>
        </w:rPr>
      </w:pPr>
      <w:r w:rsidRPr="00625E73">
        <w:rPr>
          <w:rFonts w:cs="Arial"/>
        </w:rPr>
        <w:t>On-going, if applicable</w:t>
      </w:r>
    </w:p>
    <w:p w14:paraId="0B73019F" w14:textId="77777777" w:rsidR="00A16792" w:rsidRPr="00625E73" w:rsidRDefault="00A16792" w:rsidP="00A16792">
      <w:pPr>
        <w:pStyle w:val="Tabletext"/>
        <w:spacing w:after="0"/>
        <w:ind w:left="1931"/>
        <w:rPr>
          <w:rFonts w:cs="Arial"/>
        </w:rPr>
      </w:pPr>
    </w:p>
    <w:p w14:paraId="5611E2BD" w14:textId="77777777" w:rsidR="00A16792" w:rsidRPr="00625E73" w:rsidRDefault="00A16792" w:rsidP="00A16792">
      <w:pPr>
        <w:pStyle w:val="Tabletext"/>
        <w:numPr>
          <w:ilvl w:val="0"/>
          <w:numId w:val="17"/>
        </w:numPr>
        <w:spacing w:after="0"/>
        <w:rPr>
          <w:rFonts w:cs="Arial"/>
        </w:rPr>
      </w:pPr>
      <w:r w:rsidRPr="00625E73">
        <w:rPr>
          <w:rFonts w:cs="Arial"/>
        </w:rPr>
        <w:t>Brief description of programme activities, i.e. what interventions it supports</w:t>
      </w:r>
    </w:p>
    <w:p w14:paraId="07344C6C" w14:textId="77777777" w:rsidR="00A16792" w:rsidRPr="00625E73" w:rsidRDefault="00A16792" w:rsidP="00A16792">
      <w:pPr>
        <w:pStyle w:val="Tabletext"/>
        <w:spacing w:after="0"/>
        <w:ind w:left="360"/>
        <w:rPr>
          <w:rFonts w:cs="Arial"/>
        </w:rPr>
      </w:pPr>
    </w:p>
    <w:p w14:paraId="7C6483F4" w14:textId="77777777" w:rsidR="00A16792" w:rsidRPr="00625E73" w:rsidRDefault="00A16792" w:rsidP="00A16792">
      <w:pPr>
        <w:pStyle w:val="Tabletext"/>
        <w:numPr>
          <w:ilvl w:val="0"/>
          <w:numId w:val="17"/>
        </w:numPr>
        <w:spacing w:after="0"/>
        <w:rPr>
          <w:rFonts w:cs="Arial"/>
        </w:rPr>
      </w:pPr>
      <w:r w:rsidRPr="00625E73">
        <w:rPr>
          <w:rFonts w:cs="Arial"/>
        </w:rPr>
        <w:t xml:space="preserve">The scale of the programme’s coverage/reach: </w:t>
      </w:r>
    </w:p>
    <w:p w14:paraId="372714BD" w14:textId="77777777" w:rsidR="00A16792" w:rsidRPr="00625E73" w:rsidRDefault="00A16792" w:rsidP="00A16792">
      <w:pPr>
        <w:pStyle w:val="Tabletext"/>
        <w:numPr>
          <w:ilvl w:val="1"/>
          <w:numId w:val="17"/>
        </w:numPr>
        <w:spacing w:after="0"/>
        <w:rPr>
          <w:rFonts w:cs="Arial"/>
        </w:rPr>
      </w:pPr>
      <w:r w:rsidRPr="00625E73">
        <w:rPr>
          <w:rFonts w:cs="Arial"/>
        </w:rPr>
        <w:t>EU/International</w:t>
      </w:r>
    </w:p>
    <w:p w14:paraId="71535C1E" w14:textId="77777777" w:rsidR="00A16792" w:rsidRPr="00625E73" w:rsidRDefault="00A16792" w:rsidP="00A16792">
      <w:pPr>
        <w:pStyle w:val="Tabletext"/>
        <w:numPr>
          <w:ilvl w:val="1"/>
          <w:numId w:val="17"/>
        </w:numPr>
        <w:spacing w:after="0"/>
        <w:rPr>
          <w:rFonts w:cs="Arial"/>
        </w:rPr>
      </w:pPr>
      <w:r w:rsidRPr="00625E73">
        <w:rPr>
          <w:rFonts w:cs="Arial"/>
        </w:rPr>
        <w:t>National</w:t>
      </w:r>
    </w:p>
    <w:p w14:paraId="2601D35A" w14:textId="77777777" w:rsidR="00A16792" w:rsidRPr="00625E73" w:rsidRDefault="00A16792" w:rsidP="00A16792">
      <w:pPr>
        <w:pStyle w:val="Tabletext"/>
        <w:numPr>
          <w:ilvl w:val="1"/>
          <w:numId w:val="17"/>
        </w:numPr>
        <w:spacing w:after="0"/>
        <w:rPr>
          <w:rFonts w:cs="Arial"/>
        </w:rPr>
      </w:pPr>
      <w:r w:rsidRPr="00625E73">
        <w:rPr>
          <w:rFonts w:cs="Arial"/>
        </w:rPr>
        <w:t>Regional</w:t>
      </w:r>
    </w:p>
    <w:p w14:paraId="2F15DF1D" w14:textId="77777777" w:rsidR="00A16792" w:rsidRPr="00625E73" w:rsidRDefault="00A16792" w:rsidP="00A16792">
      <w:pPr>
        <w:pStyle w:val="Tabletext"/>
        <w:numPr>
          <w:ilvl w:val="1"/>
          <w:numId w:val="17"/>
        </w:numPr>
        <w:spacing w:after="0"/>
        <w:rPr>
          <w:rFonts w:cs="Arial"/>
        </w:rPr>
      </w:pPr>
      <w:r w:rsidRPr="00625E73">
        <w:rPr>
          <w:rFonts w:cs="Arial"/>
        </w:rPr>
        <w:lastRenderedPageBreak/>
        <w:t>Local</w:t>
      </w:r>
    </w:p>
    <w:p w14:paraId="751D36F2" w14:textId="77777777" w:rsidR="00A16792" w:rsidRPr="00625E73" w:rsidRDefault="00A16792" w:rsidP="00A16792">
      <w:pPr>
        <w:pStyle w:val="Tabletext"/>
        <w:numPr>
          <w:ilvl w:val="1"/>
          <w:numId w:val="17"/>
        </w:numPr>
        <w:spacing w:after="0"/>
        <w:rPr>
          <w:rFonts w:cs="Arial"/>
        </w:rPr>
      </w:pPr>
      <w:proofErr w:type="spellStart"/>
      <w:r w:rsidRPr="00625E73">
        <w:rPr>
          <w:rFonts w:cs="Arial"/>
        </w:rPr>
        <w:t>Sectoral</w:t>
      </w:r>
      <w:proofErr w:type="spellEnd"/>
    </w:p>
    <w:p w14:paraId="7CD1D2D4" w14:textId="77777777" w:rsidR="00A16792" w:rsidRPr="00625E73" w:rsidRDefault="00A16792" w:rsidP="00A16792">
      <w:pPr>
        <w:pStyle w:val="Tabletext"/>
        <w:tabs>
          <w:tab w:val="left" w:pos="6810"/>
        </w:tabs>
        <w:spacing w:after="0"/>
        <w:ind w:left="1931"/>
        <w:rPr>
          <w:rFonts w:cs="Arial"/>
        </w:rPr>
      </w:pPr>
      <w:r w:rsidRPr="00625E73">
        <w:rPr>
          <w:rFonts w:cs="Arial"/>
        </w:rPr>
        <w:tab/>
      </w:r>
    </w:p>
    <w:p w14:paraId="18920508" w14:textId="77777777" w:rsidR="00A16792" w:rsidRPr="00625E73" w:rsidRDefault="00A16792" w:rsidP="00A16792">
      <w:pPr>
        <w:pStyle w:val="Tabletext"/>
        <w:numPr>
          <w:ilvl w:val="0"/>
          <w:numId w:val="17"/>
        </w:numPr>
        <w:spacing w:after="0"/>
        <w:rPr>
          <w:rFonts w:cs="Arial"/>
        </w:rPr>
      </w:pPr>
      <w:r w:rsidRPr="00625E73">
        <w:rPr>
          <w:rFonts w:cs="Arial"/>
        </w:rPr>
        <w:t xml:space="preserve">The type of initiative: </w:t>
      </w:r>
    </w:p>
    <w:p w14:paraId="34D7BAAE" w14:textId="77777777" w:rsidR="00A16792" w:rsidRPr="00625E73" w:rsidRDefault="00A16792" w:rsidP="00A16792">
      <w:pPr>
        <w:pStyle w:val="Tabletext"/>
        <w:numPr>
          <w:ilvl w:val="1"/>
          <w:numId w:val="17"/>
        </w:numPr>
        <w:spacing w:after="0"/>
        <w:rPr>
          <w:rFonts w:cs="Arial"/>
        </w:rPr>
      </w:pPr>
      <w:r w:rsidRPr="00625E73">
        <w:rPr>
          <w:rFonts w:cs="Arial"/>
        </w:rPr>
        <w:t>Public</w:t>
      </w:r>
    </w:p>
    <w:p w14:paraId="53217695" w14:textId="77777777" w:rsidR="00A16792" w:rsidRPr="00625E73" w:rsidRDefault="00A16792" w:rsidP="00A16792">
      <w:pPr>
        <w:pStyle w:val="Tabletext"/>
        <w:numPr>
          <w:ilvl w:val="1"/>
          <w:numId w:val="17"/>
        </w:numPr>
        <w:spacing w:after="0"/>
        <w:rPr>
          <w:rFonts w:cs="Arial"/>
        </w:rPr>
      </w:pPr>
      <w:r w:rsidRPr="00625E73">
        <w:rPr>
          <w:rFonts w:cs="Arial"/>
        </w:rPr>
        <w:t>Private</w:t>
      </w:r>
    </w:p>
    <w:p w14:paraId="45CF1602" w14:textId="77777777" w:rsidR="00A16792" w:rsidRPr="00625E73" w:rsidRDefault="00A16792" w:rsidP="00A16792">
      <w:pPr>
        <w:pStyle w:val="Tabletext"/>
        <w:numPr>
          <w:ilvl w:val="1"/>
          <w:numId w:val="17"/>
        </w:numPr>
        <w:spacing w:after="0"/>
        <w:rPr>
          <w:rFonts w:cs="Arial"/>
        </w:rPr>
      </w:pPr>
      <w:r w:rsidRPr="00625E73">
        <w:rPr>
          <w:rFonts w:cs="Arial"/>
        </w:rPr>
        <w:t xml:space="preserve">Private and public </w:t>
      </w:r>
    </w:p>
    <w:p w14:paraId="348C2970" w14:textId="77777777" w:rsidR="00A16792" w:rsidRPr="00625E73" w:rsidRDefault="00A16792" w:rsidP="00A16792">
      <w:pPr>
        <w:pStyle w:val="Tabletext"/>
        <w:numPr>
          <w:ilvl w:val="1"/>
          <w:numId w:val="17"/>
        </w:numPr>
        <w:spacing w:after="0"/>
        <w:rPr>
          <w:rFonts w:cs="Arial"/>
        </w:rPr>
      </w:pPr>
      <w:r w:rsidRPr="00625E73">
        <w:rPr>
          <w:rFonts w:cs="Arial"/>
        </w:rPr>
        <w:t>Joint by social partners</w:t>
      </w:r>
    </w:p>
    <w:p w14:paraId="001E77F2" w14:textId="77777777" w:rsidR="00A16792" w:rsidRPr="00625E73" w:rsidRDefault="00A16792" w:rsidP="00A16792">
      <w:pPr>
        <w:pStyle w:val="Tabletext"/>
        <w:numPr>
          <w:ilvl w:val="1"/>
          <w:numId w:val="17"/>
        </w:numPr>
        <w:spacing w:after="0"/>
        <w:rPr>
          <w:rFonts w:cs="Arial"/>
        </w:rPr>
      </w:pPr>
      <w:r w:rsidRPr="00625E73">
        <w:rPr>
          <w:rFonts w:cs="Arial"/>
        </w:rPr>
        <w:t>Third sector</w:t>
      </w:r>
    </w:p>
    <w:p w14:paraId="2BEC329E" w14:textId="77777777" w:rsidR="00A16792" w:rsidRPr="00625E73" w:rsidRDefault="00A16792" w:rsidP="00A16792">
      <w:pPr>
        <w:pStyle w:val="Tabletext"/>
        <w:numPr>
          <w:ilvl w:val="1"/>
          <w:numId w:val="17"/>
        </w:numPr>
        <w:spacing w:after="0"/>
        <w:rPr>
          <w:rFonts w:cs="Arial"/>
        </w:rPr>
      </w:pPr>
      <w:r w:rsidRPr="00625E73">
        <w:rPr>
          <w:rFonts w:cs="Arial"/>
        </w:rPr>
        <w:t>Other – please specify</w:t>
      </w:r>
    </w:p>
    <w:p w14:paraId="1F5E979E" w14:textId="77777777" w:rsidR="00A16792" w:rsidRPr="00625E73" w:rsidRDefault="00A16792" w:rsidP="00A16792">
      <w:pPr>
        <w:pStyle w:val="Tabletext"/>
        <w:spacing w:after="0"/>
        <w:ind w:left="1931"/>
        <w:rPr>
          <w:rFonts w:cs="Arial"/>
        </w:rPr>
      </w:pPr>
    </w:p>
    <w:p w14:paraId="0AEB3D74" w14:textId="77777777" w:rsidR="00A16792" w:rsidRPr="00625E73" w:rsidRDefault="00A16792" w:rsidP="00A16792">
      <w:pPr>
        <w:pStyle w:val="Tabletext"/>
        <w:numPr>
          <w:ilvl w:val="0"/>
          <w:numId w:val="17"/>
        </w:numPr>
        <w:spacing w:after="0"/>
        <w:rPr>
          <w:rFonts w:cs="Arial"/>
        </w:rPr>
      </w:pPr>
      <w:r w:rsidRPr="00625E73">
        <w:rPr>
          <w:rFonts w:cs="Arial"/>
        </w:rPr>
        <w:t>Main Responsible Body for this programme:</w:t>
      </w:r>
    </w:p>
    <w:p w14:paraId="7DA12F54" w14:textId="77777777" w:rsidR="00A16792" w:rsidRPr="00625E73" w:rsidRDefault="00A16792" w:rsidP="00A16792">
      <w:pPr>
        <w:pStyle w:val="Tabletext"/>
        <w:numPr>
          <w:ilvl w:val="1"/>
          <w:numId w:val="17"/>
        </w:numPr>
        <w:spacing w:after="0"/>
        <w:rPr>
          <w:rFonts w:cs="Arial"/>
        </w:rPr>
      </w:pPr>
      <w:r w:rsidRPr="00625E73">
        <w:rPr>
          <w:rFonts w:cs="Arial"/>
        </w:rPr>
        <w:t>Public Employment Services (PES)</w:t>
      </w:r>
    </w:p>
    <w:p w14:paraId="2BA19F74" w14:textId="77777777" w:rsidR="00A16792" w:rsidRPr="00625E73" w:rsidRDefault="00A16792" w:rsidP="00A16792">
      <w:pPr>
        <w:pStyle w:val="Tabletext"/>
        <w:numPr>
          <w:ilvl w:val="1"/>
          <w:numId w:val="17"/>
        </w:numPr>
        <w:spacing w:after="0"/>
        <w:rPr>
          <w:rFonts w:cs="Arial"/>
        </w:rPr>
      </w:pPr>
      <w:r w:rsidRPr="00625E73">
        <w:rPr>
          <w:rFonts w:cs="Arial"/>
        </w:rPr>
        <w:t>Relevant Ministry/Ministries (please specify)</w:t>
      </w:r>
    </w:p>
    <w:p w14:paraId="726EFB3B" w14:textId="77777777" w:rsidR="00A16792" w:rsidRPr="00625E73" w:rsidRDefault="00A16792" w:rsidP="00A16792">
      <w:pPr>
        <w:pStyle w:val="Tabletext"/>
        <w:numPr>
          <w:ilvl w:val="1"/>
          <w:numId w:val="17"/>
        </w:numPr>
        <w:spacing w:after="0"/>
        <w:rPr>
          <w:rFonts w:cs="Arial"/>
        </w:rPr>
      </w:pPr>
      <w:r w:rsidRPr="00625E73">
        <w:rPr>
          <w:rFonts w:cs="Arial"/>
        </w:rPr>
        <w:t>Regional/Local Authorities, including Municipalities</w:t>
      </w:r>
    </w:p>
    <w:p w14:paraId="26A8FB53" w14:textId="77777777" w:rsidR="00A16792" w:rsidRPr="00625E73" w:rsidRDefault="00A16792" w:rsidP="00A16792">
      <w:pPr>
        <w:pStyle w:val="Tabletext"/>
        <w:numPr>
          <w:ilvl w:val="1"/>
          <w:numId w:val="17"/>
        </w:numPr>
        <w:spacing w:after="0"/>
        <w:rPr>
          <w:rFonts w:cs="Arial"/>
        </w:rPr>
      </w:pPr>
      <w:r w:rsidRPr="00625E73">
        <w:rPr>
          <w:rFonts w:cs="Arial"/>
        </w:rPr>
        <w:t>Educational institutions/Training Providers (e.g. school, college, vocational training centre, university, etc.) (please specify)</w:t>
      </w:r>
    </w:p>
    <w:p w14:paraId="3BBE606A" w14:textId="77777777" w:rsidR="00A16792" w:rsidRPr="00625E73" w:rsidRDefault="00A16792" w:rsidP="00A16792">
      <w:pPr>
        <w:pStyle w:val="Tabletext"/>
        <w:numPr>
          <w:ilvl w:val="1"/>
          <w:numId w:val="17"/>
        </w:numPr>
        <w:spacing w:after="0"/>
        <w:rPr>
          <w:rFonts w:cs="Arial"/>
        </w:rPr>
      </w:pPr>
      <w:r w:rsidRPr="00625E73">
        <w:rPr>
          <w:rFonts w:cs="Arial"/>
        </w:rPr>
        <w:t>Employer Associations/Employers</w:t>
      </w:r>
    </w:p>
    <w:p w14:paraId="1185A45E" w14:textId="77777777" w:rsidR="00A16792" w:rsidRPr="00625E73" w:rsidRDefault="00A16792" w:rsidP="00A16792">
      <w:pPr>
        <w:pStyle w:val="Tabletext"/>
        <w:numPr>
          <w:ilvl w:val="1"/>
          <w:numId w:val="17"/>
        </w:numPr>
        <w:spacing w:after="0"/>
        <w:rPr>
          <w:rFonts w:cs="Arial"/>
        </w:rPr>
      </w:pPr>
      <w:r w:rsidRPr="00625E73">
        <w:rPr>
          <w:rFonts w:cs="Arial"/>
        </w:rPr>
        <w:t>Chambers of Commerce/Craft Chambers (please specify)</w:t>
      </w:r>
    </w:p>
    <w:p w14:paraId="4EFF662A" w14:textId="77777777" w:rsidR="00A16792" w:rsidRPr="00625E73" w:rsidRDefault="00A16792" w:rsidP="00A16792">
      <w:pPr>
        <w:pStyle w:val="Tabletext"/>
        <w:numPr>
          <w:ilvl w:val="1"/>
          <w:numId w:val="17"/>
        </w:numPr>
        <w:spacing w:after="0"/>
        <w:rPr>
          <w:rFonts w:cs="Arial"/>
        </w:rPr>
      </w:pPr>
      <w:r w:rsidRPr="00625E73">
        <w:rPr>
          <w:rFonts w:cs="Arial"/>
        </w:rPr>
        <w:t>Professional Associations (please specify)</w:t>
      </w:r>
    </w:p>
    <w:p w14:paraId="36FF460E" w14:textId="77777777" w:rsidR="00A16792" w:rsidRPr="00625E73" w:rsidRDefault="00A16792" w:rsidP="00A16792">
      <w:pPr>
        <w:pStyle w:val="Tabletext"/>
        <w:numPr>
          <w:ilvl w:val="1"/>
          <w:numId w:val="17"/>
        </w:numPr>
        <w:spacing w:after="0"/>
        <w:rPr>
          <w:rFonts w:cs="Arial"/>
        </w:rPr>
      </w:pPr>
      <w:r w:rsidRPr="00625E73">
        <w:rPr>
          <w:rFonts w:cs="Arial"/>
        </w:rPr>
        <w:t>Youth Organisations</w:t>
      </w:r>
    </w:p>
    <w:p w14:paraId="7A2F5708" w14:textId="77777777" w:rsidR="00A16792" w:rsidRPr="00625E73" w:rsidRDefault="00A16792" w:rsidP="00A16792">
      <w:pPr>
        <w:pStyle w:val="Tabletext"/>
        <w:numPr>
          <w:ilvl w:val="1"/>
          <w:numId w:val="17"/>
        </w:numPr>
        <w:spacing w:after="0"/>
        <w:rPr>
          <w:rFonts w:cs="Arial"/>
        </w:rPr>
      </w:pPr>
      <w:r w:rsidRPr="00625E73">
        <w:rPr>
          <w:rFonts w:cs="Arial"/>
        </w:rPr>
        <w:t>Third Sector Organisations</w:t>
      </w:r>
    </w:p>
    <w:p w14:paraId="052AC6D8" w14:textId="77777777" w:rsidR="00A16792" w:rsidRPr="00625E73" w:rsidRDefault="00A16792" w:rsidP="00A16792">
      <w:pPr>
        <w:pStyle w:val="Tabletext"/>
        <w:numPr>
          <w:ilvl w:val="1"/>
          <w:numId w:val="17"/>
        </w:numPr>
        <w:spacing w:after="0"/>
        <w:rPr>
          <w:rFonts w:cs="Arial"/>
        </w:rPr>
      </w:pPr>
      <w:r w:rsidRPr="00625E73">
        <w:rPr>
          <w:rFonts w:cs="Arial"/>
        </w:rPr>
        <w:t>Trade Unions</w:t>
      </w:r>
    </w:p>
    <w:p w14:paraId="551B0663" w14:textId="77777777" w:rsidR="00A16792" w:rsidRPr="00625E73" w:rsidRDefault="00A16792" w:rsidP="00A16792">
      <w:pPr>
        <w:pStyle w:val="Tabletext"/>
        <w:numPr>
          <w:ilvl w:val="1"/>
          <w:numId w:val="17"/>
        </w:numPr>
        <w:spacing w:after="0"/>
        <w:rPr>
          <w:rFonts w:cs="Arial"/>
        </w:rPr>
      </w:pPr>
      <w:r w:rsidRPr="00625E73">
        <w:rPr>
          <w:rFonts w:cs="Arial"/>
        </w:rPr>
        <w:t>Other - please specify</w:t>
      </w:r>
    </w:p>
    <w:p w14:paraId="08D0ED78" w14:textId="77777777" w:rsidR="00A16792" w:rsidRPr="00625E73" w:rsidRDefault="00A16792" w:rsidP="00A16792">
      <w:pPr>
        <w:pStyle w:val="Tabletext"/>
        <w:spacing w:after="0"/>
        <w:ind w:left="720"/>
        <w:rPr>
          <w:rFonts w:cs="Arial"/>
        </w:rPr>
      </w:pPr>
    </w:p>
    <w:p w14:paraId="5232BE7A" w14:textId="77777777" w:rsidR="00A16792" w:rsidRPr="00625E73" w:rsidRDefault="00A16792" w:rsidP="00A16792">
      <w:pPr>
        <w:pStyle w:val="Tabletext"/>
        <w:spacing w:after="0"/>
        <w:ind w:left="720"/>
        <w:rPr>
          <w:rFonts w:cs="Arial"/>
        </w:rPr>
      </w:pPr>
    </w:p>
    <w:p w14:paraId="7FC23CC3" w14:textId="77777777" w:rsidR="00A16792" w:rsidRPr="00625E73" w:rsidRDefault="00A16792" w:rsidP="00A16792">
      <w:pPr>
        <w:pStyle w:val="Tabletext"/>
        <w:numPr>
          <w:ilvl w:val="0"/>
          <w:numId w:val="17"/>
        </w:numPr>
        <w:spacing w:after="0"/>
        <w:rPr>
          <w:rFonts w:cs="Arial"/>
        </w:rPr>
      </w:pPr>
      <w:r w:rsidRPr="00625E73">
        <w:rPr>
          <w:rFonts w:cs="Arial"/>
        </w:rPr>
        <w:t xml:space="preserve">Other  key actors involved in the design and delivery of the programme (need to indicate </w:t>
      </w:r>
      <w:r w:rsidRPr="00625E73">
        <w:rPr>
          <w:rFonts w:cs="Arial"/>
          <w:i/>
        </w:rPr>
        <w:t>all</w:t>
      </w:r>
      <w:r w:rsidRPr="00625E73">
        <w:rPr>
          <w:rFonts w:cs="Arial"/>
        </w:rPr>
        <w:t xml:space="preserve"> relevant actors)</w:t>
      </w:r>
    </w:p>
    <w:p w14:paraId="59A1FB00" w14:textId="77777777" w:rsidR="00A16792" w:rsidRPr="00625E73" w:rsidRDefault="00A16792" w:rsidP="00A16792">
      <w:pPr>
        <w:pStyle w:val="Tabletext"/>
        <w:numPr>
          <w:ilvl w:val="1"/>
          <w:numId w:val="17"/>
        </w:numPr>
        <w:spacing w:after="0"/>
        <w:rPr>
          <w:rFonts w:cs="Arial"/>
        </w:rPr>
      </w:pPr>
      <w:r w:rsidRPr="00625E73">
        <w:rPr>
          <w:rFonts w:cs="Arial"/>
        </w:rPr>
        <w:t>Public Employment Services (PES)</w:t>
      </w:r>
    </w:p>
    <w:p w14:paraId="36271A13" w14:textId="77777777" w:rsidR="00A16792" w:rsidRPr="00625E73" w:rsidRDefault="00A16792" w:rsidP="00A16792">
      <w:pPr>
        <w:pStyle w:val="Tabletext"/>
        <w:numPr>
          <w:ilvl w:val="1"/>
          <w:numId w:val="17"/>
        </w:numPr>
        <w:spacing w:after="0"/>
        <w:rPr>
          <w:rFonts w:cs="Arial"/>
        </w:rPr>
      </w:pPr>
      <w:r w:rsidRPr="00625E73">
        <w:rPr>
          <w:rFonts w:cs="Arial"/>
        </w:rPr>
        <w:t>Relevant Ministry/Ministries (please specify)</w:t>
      </w:r>
    </w:p>
    <w:p w14:paraId="15201409" w14:textId="77777777" w:rsidR="00A16792" w:rsidRPr="00625E73" w:rsidRDefault="00A16792" w:rsidP="00A16792">
      <w:pPr>
        <w:pStyle w:val="Tabletext"/>
        <w:numPr>
          <w:ilvl w:val="1"/>
          <w:numId w:val="17"/>
        </w:numPr>
        <w:spacing w:after="0"/>
        <w:rPr>
          <w:rFonts w:cs="Arial"/>
        </w:rPr>
      </w:pPr>
      <w:r w:rsidRPr="00625E73">
        <w:rPr>
          <w:rFonts w:cs="Arial"/>
        </w:rPr>
        <w:t>Regional/Local Authorities, including Municipalities</w:t>
      </w:r>
    </w:p>
    <w:p w14:paraId="0AAD5B8A" w14:textId="77777777" w:rsidR="00A16792" w:rsidRPr="00625E73" w:rsidRDefault="00A16792" w:rsidP="00A16792">
      <w:pPr>
        <w:pStyle w:val="Tabletext"/>
        <w:numPr>
          <w:ilvl w:val="1"/>
          <w:numId w:val="17"/>
        </w:numPr>
        <w:spacing w:after="0"/>
        <w:rPr>
          <w:rFonts w:cs="Arial"/>
        </w:rPr>
      </w:pPr>
      <w:r w:rsidRPr="00625E73">
        <w:rPr>
          <w:rFonts w:cs="Arial"/>
        </w:rPr>
        <w:t>Educational institutions/Training Providers (e.g. school, college, vocational training centre, university, etc.) (please specify)</w:t>
      </w:r>
    </w:p>
    <w:p w14:paraId="379D6E70" w14:textId="77777777" w:rsidR="00A16792" w:rsidRPr="00625E73" w:rsidRDefault="00A16792" w:rsidP="00A16792">
      <w:pPr>
        <w:pStyle w:val="Tabletext"/>
        <w:numPr>
          <w:ilvl w:val="1"/>
          <w:numId w:val="17"/>
        </w:numPr>
        <w:spacing w:after="0"/>
        <w:rPr>
          <w:rFonts w:cs="Arial"/>
        </w:rPr>
      </w:pPr>
      <w:r w:rsidRPr="00625E73">
        <w:rPr>
          <w:rFonts w:cs="Arial"/>
        </w:rPr>
        <w:t>Employer Associations/Employers</w:t>
      </w:r>
    </w:p>
    <w:p w14:paraId="2DA28618" w14:textId="77777777" w:rsidR="00A16792" w:rsidRPr="00625E73" w:rsidRDefault="00A16792" w:rsidP="00A16792">
      <w:pPr>
        <w:pStyle w:val="Tabletext"/>
        <w:numPr>
          <w:ilvl w:val="1"/>
          <w:numId w:val="17"/>
        </w:numPr>
        <w:spacing w:after="0"/>
        <w:rPr>
          <w:rFonts w:cs="Arial"/>
        </w:rPr>
      </w:pPr>
      <w:r w:rsidRPr="00625E73">
        <w:rPr>
          <w:rFonts w:cs="Arial"/>
        </w:rPr>
        <w:t>Chambers of Commerce/Craft Chambers (please specify)</w:t>
      </w:r>
    </w:p>
    <w:p w14:paraId="4EFF2487" w14:textId="77777777" w:rsidR="00A16792" w:rsidRPr="00625E73" w:rsidRDefault="00A16792" w:rsidP="00A16792">
      <w:pPr>
        <w:pStyle w:val="Tabletext"/>
        <w:numPr>
          <w:ilvl w:val="1"/>
          <w:numId w:val="17"/>
        </w:numPr>
        <w:spacing w:after="0"/>
        <w:rPr>
          <w:rFonts w:cs="Arial"/>
        </w:rPr>
      </w:pPr>
      <w:r w:rsidRPr="00625E73">
        <w:rPr>
          <w:rFonts w:cs="Arial"/>
        </w:rPr>
        <w:t>Professional Associations (please specify)</w:t>
      </w:r>
    </w:p>
    <w:p w14:paraId="2D2938C5" w14:textId="77777777" w:rsidR="00A16792" w:rsidRPr="00625E73" w:rsidRDefault="00A16792" w:rsidP="00A16792">
      <w:pPr>
        <w:pStyle w:val="Tabletext"/>
        <w:numPr>
          <w:ilvl w:val="1"/>
          <w:numId w:val="17"/>
        </w:numPr>
        <w:spacing w:after="0"/>
        <w:rPr>
          <w:rFonts w:cs="Arial"/>
        </w:rPr>
      </w:pPr>
      <w:r w:rsidRPr="00625E73">
        <w:rPr>
          <w:rFonts w:cs="Arial"/>
        </w:rPr>
        <w:t>Youth Organisations</w:t>
      </w:r>
    </w:p>
    <w:p w14:paraId="21739C5C" w14:textId="77777777" w:rsidR="00A16792" w:rsidRPr="00625E73" w:rsidRDefault="00A16792" w:rsidP="00A16792">
      <w:pPr>
        <w:pStyle w:val="Tabletext"/>
        <w:numPr>
          <w:ilvl w:val="1"/>
          <w:numId w:val="17"/>
        </w:numPr>
        <w:spacing w:after="0"/>
        <w:rPr>
          <w:rFonts w:cs="Arial"/>
        </w:rPr>
      </w:pPr>
      <w:r w:rsidRPr="00625E73">
        <w:rPr>
          <w:rFonts w:cs="Arial"/>
        </w:rPr>
        <w:t>Third Sector Organisations</w:t>
      </w:r>
    </w:p>
    <w:p w14:paraId="6B423123" w14:textId="77777777" w:rsidR="00A16792" w:rsidRPr="00625E73" w:rsidRDefault="00A16792" w:rsidP="00A16792">
      <w:pPr>
        <w:pStyle w:val="Tabletext"/>
        <w:numPr>
          <w:ilvl w:val="1"/>
          <w:numId w:val="17"/>
        </w:numPr>
        <w:spacing w:after="0"/>
        <w:rPr>
          <w:rFonts w:cs="Arial"/>
        </w:rPr>
      </w:pPr>
      <w:r w:rsidRPr="00625E73">
        <w:rPr>
          <w:rFonts w:cs="Arial"/>
        </w:rPr>
        <w:t>Trade Unions</w:t>
      </w:r>
    </w:p>
    <w:p w14:paraId="65640300" w14:textId="77777777" w:rsidR="00A16792" w:rsidRPr="00625E73" w:rsidRDefault="00A16792" w:rsidP="00A16792">
      <w:pPr>
        <w:pStyle w:val="Tabletext"/>
        <w:numPr>
          <w:ilvl w:val="1"/>
          <w:numId w:val="17"/>
        </w:numPr>
        <w:spacing w:after="0"/>
        <w:rPr>
          <w:rFonts w:cs="Arial"/>
        </w:rPr>
      </w:pPr>
      <w:r w:rsidRPr="00625E73">
        <w:rPr>
          <w:rFonts w:cs="Arial"/>
        </w:rPr>
        <w:t>Other – please specify</w:t>
      </w:r>
    </w:p>
    <w:p w14:paraId="48D3F76F" w14:textId="77777777" w:rsidR="00A16792" w:rsidRPr="00625E73" w:rsidRDefault="00A16792" w:rsidP="00A16792">
      <w:pPr>
        <w:pStyle w:val="Tabletext"/>
        <w:spacing w:after="0"/>
        <w:ind w:left="1931"/>
        <w:rPr>
          <w:rFonts w:cs="Arial"/>
        </w:rPr>
      </w:pPr>
    </w:p>
    <w:p w14:paraId="06C82E67" w14:textId="77777777" w:rsidR="00A16792" w:rsidRPr="00625E73" w:rsidRDefault="00A16792" w:rsidP="00A16792">
      <w:pPr>
        <w:pStyle w:val="Tabletext"/>
        <w:numPr>
          <w:ilvl w:val="0"/>
          <w:numId w:val="17"/>
        </w:numPr>
        <w:spacing w:after="0"/>
        <w:rPr>
          <w:rFonts w:cs="Arial"/>
        </w:rPr>
      </w:pPr>
      <w:r w:rsidRPr="00625E73">
        <w:rPr>
          <w:rFonts w:cs="Arial"/>
        </w:rPr>
        <w:t xml:space="preserve">The </w:t>
      </w:r>
      <w:r w:rsidRPr="00625E73">
        <w:rPr>
          <w:rFonts w:cs="Arial"/>
          <w:bCs/>
        </w:rPr>
        <w:t>nature of measure:</w:t>
      </w:r>
    </w:p>
    <w:p w14:paraId="48A8C710" w14:textId="77777777" w:rsidR="00A16792" w:rsidRPr="00625E73" w:rsidRDefault="00A16792" w:rsidP="00A16792">
      <w:pPr>
        <w:pStyle w:val="Tabletext"/>
        <w:numPr>
          <w:ilvl w:val="1"/>
          <w:numId w:val="17"/>
        </w:numPr>
        <w:spacing w:after="0"/>
        <w:rPr>
          <w:rFonts w:cs="Arial"/>
        </w:rPr>
      </w:pPr>
      <w:r w:rsidRPr="00625E73">
        <w:rPr>
          <w:rFonts w:cs="Arial"/>
        </w:rPr>
        <w:t>Tripartite (i.e. state, employers and trade unions)</w:t>
      </w:r>
    </w:p>
    <w:p w14:paraId="0DE979A5" w14:textId="77777777" w:rsidR="00A16792" w:rsidRPr="00625E73" w:rsidRDefault="00A16792" w:rsidP="00A16792">
      <w:pPr>
        <w:pStyle w:val="Tabletext"/>
        <w:numPr>
          <w:ilvl w:val="1"/>
          <w:numId w:val="17"/>
        </w:numPr>
        <w:spacing w:after="0"/>
        <w:rPr>
          <w:rFonts w:cs="Arial"/>
          <w:bCs/>
        </w:rPr>
      </w:pPr>
      <w:r w:rsidRPr="00625E73">
        <w:rPr>
          <w:rFonts w:cs="Arial"/>
          <w:bCs/>
        </w:rPr>
        <w:t xml:space="preserve">Bipartite (i.e. social partners: </w:t>
      </w:r>
      <w:r w:rsidRPr="00625E73">
        <w:rPr>
          <w:rFonts w:cs="Arial"/>
        </w:rPr>
        <w:t>employers and trade unions)</w:t>
      </w:r>
    </w:p>
    <w:p w14:paraId="50EC77B2" w14:textId="77777777" w:rsidR="00A16792" w:rsidRPr="00625E73" w:rsidRDefault="00A16792" w:rsidP="00A16792">
      <w:pPr>
        <w:pStyle w:val="Tabletext"/>
        <w:numPr>
          <w:ilvl w:val="1"/>
          <w:numId w:val="17"/>
        </w:numPr>
        <w:spacing w:after="0"/>
        <w:rPr>
          <w:rFonts w:cs="Arial"/>
          <w:bCs/>
        </w:rPr>
      </w:pPr>
      <w:r w:rsidRPr="00625E73">
        <w:rPr>
          <w:rFonts w:cs="Arial"/>
        </w:rPr>
        <w:t>Unilateral (</w:t>
      </w:r>
      <w:r w:rsidRPr="00625E73">
        <w:rPr>
          <w:rFonts w:cs="Arial"/>
          <w:bCs/>
        </w:rPr>
        <w:t>e.g. employer/company, etc.)</w:t>
      </w:r>
    </w:p>
    <w:p w14:paraId="1AB8CFD1" w14:textId="77777777" w:rsidR="00A16792" w:rsidRPr="00625E73" w:rsidRDefault="00A16792" w:rsidP="00A16792">
      <w:pPr>
        <w:pStyle w:val="Tabletext"/>
        <w:numPr>
          <w:ilvl w:val="1"/>
          <w:numId w:val="17"/>
        </w:numPr>
        <w:spacing w:after="0"/>
        <w:rPr>
          <w:rFonts w:cs="Arial"/>
          <w:bCs/>
        </w:rPr>
      </w:pPr>
      <w:r w:rsidRPr="00625E73">
        <w:rPr>
          <w:rFonts w:cs="Arial"/>
        </w:rPr>
        <w:t xml:space="preserve">Other – please specify  </w:t>
      </w:r>
    </w:p>
    <w:p w14:paraId="3F094AD6" w14:textId="23D9E3AD" w:rsidR="00A16792" w:rsidRPr="00625E73" w:rsidRDefault="005D2BF1" w:rsidP="00A16792">
      <w:pPr>
        <w:pStyle w:val="Heading4"/>
        <w:numPr>
          <w:ilvl w:val="0"/>
          <w:numId w:val="18"/>
        </w:numPr>
        <w:tabs>
          <w:tab w:val="left" w:pos="709"/>
        </w:tabs>
        <w:suppressAutoHyphens/>
        <w:spacing w:before="360" w:after="200"/>
        <w:rPr>
          <w:color w:val="000080"/>
        </w:rPr>
      </w:pPr>
      <w:r w:rsidRPr="00625E73">
        <w:rPr>
          <w:color w:val="000080"/>
        </w:rPr>
        <w:t xml:space="preserve">Funding </w:t>
      </w:r>
    </w:p>
    <w:p w14:paraId="6288B946" w14:textId="77777777" w:rsidR="00A16792" w:rsidRPr="00625E73" w:rsidRDefault="00A16792" w:rsidP="00A16792">
      <w:pPr>
        <w:pStyle w:val="BodyText"/>
        <w:tabs>
          <w:tab w:val="left" w:pos="1988"/>
        </w:tabs>
        <w:jc w:val="both"/>
        <w:rPr>
          <w:rFonts w:ascii="Arial" w:hAnsi="Arial" w:cs="Arial"/>
          <w:sz w:val="20"/>
          <w:szCs w:val="20"/>
        </w:rPr>
      </w:pPr>
      <w:r w:rsidRPr="00625E73">
        <w:rPr>
          <w:rFonts w:ascii="Arial" w:hAnsi="Arial" w:cs="Arial"/>
          <w:sz w:val="20"/>
          <w:szCs w:val="20"/>
        </w:rPr>
        <w:t xml:space="preserve">The Database should present information about the sources and levels of funding for each programme under review. Please provide information on how the programme under review is financed and, </w:t>
      </w:r>
      <w:r w:rsidRPr="00625E73">
        <w:rPr>
          <w:rFonts w:ascii="Arial" w:hAnsi="Arial" w:cs="Arial"/>
          <w:i/>
          <w:sz w:val="20"/>
          <w:szCs w:val="20"/>
        </w:rPr>
        <w:t>where information is available</w:t>
      </w:r>
      <w:r w:rsidRPr="00625E73">
        <w:rPr>
          <w:rFonts w:ascii="Arial" w:hAnsi="Arial" w:cs="Arial"/>
          <w:sz w:val="20"/>
          <w:szCs w:val="20"/>
        </w:rPr>
        <w:t>, its overall budget/level of funding, broken down by sources of funding:</w:t>
      </w:r>
    </w:p>
    <w:p w14:paraId="3238A1D9" w14:textId="77777777" w:rsidR="00A16792" w:rsidRPr="00625E73" w:rsidRDefault="00A16792" w:rsidP="00A16792">
      <w:pPr>
        <w:pStyle w:val="Tabletext"/>
        <w:numPr>
          <w:ilvl w:val="0"/>
          <w:numId w:val="17"/>
        </w:numPr>
        <w:spacing w:after="0"/>
        <w:rPr>
          <w:rFonts w:cs="Arial"/>
        </w:rPr>
      </w:pPr>
      <w:r w:rsidRPr="00625E73">
        <w:rPr>
          <w:rFonts w:cs="Arial"/>
        </w:rPr>
        <w:t>Funding so</w:t>
      </w:r>
      <w:r w:rsidRPr="00625E73">
        <w:rPr>
          <w:rFonts w:cs="Arial"/>
          <w:bCs/>
        </w:rPr>
        <w:t xml:space="preserve">urces and levels </w:t>
      </w:r>
    </w:p>
    <w:p w14:paraId="41A5DF7E" w14:textId="77777777" w:rsidR="00A16792" w:rsidRPr="00625E73" w:rsidRDefault="00A16792" w:rsidP="00A16792">
      <w:pPr>
        <w:pStyle w:val="Tabletext"/>
        <w:numPr>
          <w:ilvl w:val="1"/>
          <w:numId w:val="20"/>
        </w:numPr>
        <w:spacing w:after="0"/>
        <w:ind w:left="2290" w:hanging="357"/>
        <w:rPr>
          <w:rFonts w:cs="Arial"/>
        </w:rPr>
      </w:pPr>
      <w:r w:rsidRPr="00625E73">
        <w:rPr>
          <w:rFonts w:cs="Arial"/>
        </w:rPr>
        <w:t>EU funds (e.g. ESF, ERDF, YEI)</w:t>
      </w:r>
    </w:p>
    <w:p w14:paraId="137BC090" w14:textId="77777777" w:rsidR="00A16792" w:rsidRPr="00625E73" w:rsidRDefault="00A16792" w:rsidP="00A16792">
      <w:pPr>
        <w:pStyle w:val="Tabletext"/>
        <w:numPr>
          <w:ilvl w:val="1"/>
          <w:numId w:val="20"/>
        </w:numPr>
        <w:spacing w:after="0"/>
        <w:ind w:left="2290" w:hanging="357"/>
        <w:rPr>
          <w:rFonts w:cs="Arial"/>
        </w:rPr>
      </w:pPr>
      <w:r w:rsidRPr="00625E73">
        <w:rPr>
          <w:rFonts w:cs="Arial"/>
        </w:rPr>
        <w:t>National funds</w:t>
      </w:r>
    </w:p>
    <w:p w14:paraId="0D971B59" w14:textId="77777777" w:rsidR="00A16792" w:rsidRPr="00625E73" w:rsidRDefault="00A16792" w:rsidP="00A16792">
      <w:pPr>
        <w:pStyle w:val="Tabletext"/>
        <w:numPr>
          <w:ilvl w:val="1"/>
          <w:numId w:val="20"/>
        </w:numPr>
        <w:spacing w:after="0"/>
        <w:ind w:left="2290" w:hanging="357"/>
        <w:rPr>
          <w:rFonts w:cs="Arial"/>
        </w:rPr>
      </w:pPr>
      <w:r w:rsidRPr="00625E73">
        <w:rPr>
          <w:rFonts w:cs="Arial"/>
        </w:rPr>
        <w:t>Regional/local funds</w:t>
      </w:r>
    </w:p>
    <w:p w14:paraId="7900E04C" w14:textId="77777777" w:rsidR="00A16792" w:rsidRPr="00625E73" w:rsidRDefault="00A16792" w:rsidP="00A16792">
      <w:pPr>
        <w:pStyle w:val="Tabletext"/>
        <w:numPr>
          <w:ilvl w:val="1"/>
          <w:numId w:val="20"/>
        </w:numPr>
        <w:spacing w:after="0"/>
        <w:ind w:left="2290" w:hanging="357"/>
        <w:rPr>
          <w:rFonts w:cs="Arial"/>
        </w:rPr>
      </w:pPr>
      <w:r w:rsidRPr="00625E73">
        <w:rPr>
          <w:rFonts w:cs="Arial"/>
        </w:rPr>
        <w:t>Employer funds</w:t>
      </w:r>
    </w:p>
    <w:p w14:paraId="31A9C1F1" w14:textId="77777777" w:rsidR="00A16792" w:rsidRPr="00625E73" w:rsidRDefault="00A16792" w:rsidP="00A16792">
      <w:pPr>
        <w:pStyle w:val="Tabletext"/>
        <w:numPr>
          <w:ilvl w:val="1"/>
          <w:numId w:val="20"/>
        </w:numPr>
        <w:spacing w:after="0"/>
        <w:ind w:left="2290" w:hanging="357"/>
        <w:rPr>
          <w:rFonts w:cs="Arial"/>
        </w:rPr>
      </w:pPr>
      <w:r w:rsidRPr="00625E73">
        <w:rPr>
          <w:rFonts w:cs="Arial"/>
        </w:rPr>
        <w:t>Joint funds by social partners</w:t>
      </w:r>
    </w:p>
    <w:p w14:paraId="5881F777" w14:textId="77777777" w:rsidR="00A16792" w:rsidRPr="00625E73" w:rsidRDefault="00A16792" w:rsidP="00A16792">
      <w:pPr>
        <w:pStyle w:val="Tabletext"/>
        <w:numPr>
          <w:ilvl w:val="1"/>
          <w:numId w:val="20"/>
        </w:numPr>
        <w:spacing w:after="0"/>
        <w:rPr>
          <w:rFonts w:cs="Arial"/>
        </w:rPr>
      </w:pPr>
      <w:r w:rsidRPr="00625E73">
        <w:rPr>
          <w:rFonts w:cs="Arial"/>
        </w:rPr>
        <w:t>Third sector</w:t>
      </w:r>
    </w:p>
    <w:p w14:paraId="0CFF83EC" w14:textId="77777777" w:rsidR="00A16792" w:rsidRPr="00625E73" w:rsidRDefault="00A16792" w:rsidP="00A16792">
      <w:pPr>
        <w:pStyle w:val="Tabletext"/>
        <w:numPr>
          <w:ilvl w:val="1"/>
          <w:numId w:val="20"/>
        </w:numPr>
        <w:spacing w:after="0"/>
        <w:ind w:left="2290" w:hanging="357"/>
        <w:rPr>
          <w:rFonts w:cs="Arial"/>
        </w:rPr>
      </w:pPr>
      <w:r w:rsidRPr="00625E73">
        <w:rPr>
          <w:rFonts w:cs="Arial"/>
        </w:rPr>
        <w:lastRenderedPageBreak/>
        <w:t xml:space="preserve">Other – please specify  </w:t>
      </w:r>
    </w:p>
    <w:p w14:paraId="4174B998" w14:textId="77777777" w:rsidR="00A16792" w:rsidRPr="00625E73" w:rsidRDefault="00A16792" w:rsidP="00A16792">
      <w:pPr>
        <w:pStyle w:val="BodyText"/>
        <w:tabs>
          <w:tab w:val="left" w:pos="1988"/>
        </w:tabs>
        <w:jc w:val="both"/>
        <w:rPr>
          <w:rFonts w:ascii="Arial" w:hAnsi="Arial" w:cs="Arial"/>
          <w:sz w:val="20"/>
          <w:szCs w:val="20"/>
        </w:rPr>
      </w:pPr>
    </w:p>
    <w:p w14:paraId="3600D349" w14:textId="77777777" w:rsidR="00A16792" w:rsidRPr="00625E73" w:rsidRDefault="00A16792" w:rsidP="00A16792">
      <w:pPr>
        <w:pStyle w:val="BodyText"/>
        <w:tabs>
          <w:tab w:val="left" w:pos="1988"/>
        </w:tabs>
        <w:jc w:val="both"/>
        <w:rPr>
          <w:rFonts w:ascii="Arial" w:hAnsi="Arial" w:cs="Arial"/>
          <w:sz w:val="20"/>
          <w:szCs w:val="20"/>
        </w:rPr>
      </w:pPr>
      <w:r w:rsidRPr="00625E73">
        <w:rPr>
          <w:rFonts w:ascii="Arial" w:hAnsi="Arial" w:cs="Arial"/>
          <w:sz w:val="20"/>
          <w:szCs w:val="20"/>
        </w:rPr>
        <w:t xml:space="preserve">For each of these types of funds please specify, </w:t>
      </w:r>
      <w:r w:rsidRPr="00625E73">
        <w:rPr>
          <w:rFonts w:ascii="Arial" w:hAnsi="Arial" w:cs="Arial"/>
          <w:i/>
          <w:sz w:val="20"/>
          <w:szCs w:val="20"/>
        </w:rPr>
        <w:t>where possible</w:t>
      </w:r>
      <w:r w:rsidRPr="00625E73">
        <w:rPr>
          <w:rFonts w:ascii="Arial" w:hAnsi="Arial" w:cs="Arial"/>
          <w:sz w:val="20"/>
          <w:szCs w:val="20"/>
        </w:rPr>
        <w:t>, whether the level of funding is that foreseen/planned in the programme guidance/documentation, or funds already spent and the reference years for which such funding is available.</w:t>
      </w:r>
    </w:p>
    <w:p w14:paraId="6A8963B2" w14:textId="77777777" w:rsidR="00A16792" w:rsidRPr="00625E73" w:rsidRDefault="00A16792" w:rsidP="00A16792">
      <w:pPr>
        <w:pStyle w:val="BodyText"/>
        <w:tabs>
          <w:tab w:val="left" w:pos="1988"/>
        </w:tabs>
        <w:jc w:val="both"/>
        <w:rPr>
          <w:rFonts w:ascii="Arial" w:hAnsi="Arial" w:cs="Arial"/>
          <w:sz w:val="20"/>
          <w:szCs w:val="20"/>
        </w:rPr>
      </w:pPr>
    </w:p>
    <w:p w14:paraId="33C28A64" w14:textId="77777777" w:rsidR="00A16792" w:rsidRPr="00625E73" w:rsidRDefault="00A16792" w:rsidP="00A16792">
      <w:pPr>
        <w:pStyle w:val="Heading3"/>
        <w:numPr>
          <w:ilvl w:val="0"/>
          <w:numId w:val="19"/>
        </w:numPr>
        <w:shd w:val="clear" w:color="auto" w:fill="E6E6E6"/>
        <w:tabs>
          <w:tab w:val="left" w:pos="851"/>
          <w:tab w:val="left" w:pos="1134"/>
        </w:tabs>
        <w:spacing w:before="360" w:after="200"/>
        <w:rPr>
          <w:b w:val="0"/>
          <w:color w:val="000080"/>
        </w:rPr>
      </w:pPr>
      <w:bookmarkStart w:id="22" w:name="_Toc456813449"/>
      <w:r w:rsidRPr="00625E73">
        <w:rPr>
          <w:color w:val="000080"/>
        </w:rPr>
        <w:t>QUANTITATIVE DATA FOR PROGRAMME TAKE-UP &amp; IMPACT</w:t>
      </w:r>
      <w:bookmarkEnd w:id="22"/>
    </w:p>
    <w:p w14:paraId="36C2014F" w14:textId="77777777" w:rsidR="005D2BF1" w:rsidRPr="00625E73" w:rsidRDefault="00A16792" w:rsidP="00A16792">
      <w:pPr>
        <w:pStyle w:val="BodyText"/>
        <w:jc w:val="both"/>
        <w:rPr>
          <w:rFonts w:ascii="Arial" w:hAnsi="Arial" w:cs="Arial"/>
          <w:kern w:val="32"/>
          <w:sz w:val="20"/>
          <w:szCs w:val="20"/>
        </w:rPr>
      </w:pPr>
      <w:r w:rsidRPr="00625E73">
        <w:rPr>
          <w:rFonts w:ascii="Arial" w:hAnsi="Arial" w:cs="Arial"/>
          <w:kern w:val="32"/>
          <w:sz w:val="20"/>
          <w:szCs w:val="20"/>
        </w:rPr>
        <w:t xml:space="preserve">A key focus of the database will be, for each programme under review, the collection and collation of available quantitative and evaluation data, especially in relation to take-up and outcomes in terms of positive employment and other outcomes for young people. </w:t>
      </w:r>
    </w:p>
    <w:p w14:paraId="4FBF795A" w14:textId="4BB8F2DD"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 xml:space="preserve">In relation to the progression outcomes please specify, where possible, the reference year. </w:t>
      </w:r>
    </w:p>
    <w:p w14:paraId="1F4C5F7C" w14:textId="50114DB3" w:rsidR="00A16792" w:rsidRPr="00625E73" w:rsidRDefault="00A16792" w:rsidP="00A16792">
      <w:pPr>
        <w:pStyle w:val="Heading4"/>
        <w:numPr>
          <w:ilvl w:val="0"/>
          <w:numId w:val="18"/>
        </w:numPr>
        <w:tabs>
          <w:tab w:val="left" w:pos="709"/>
        </w:tabs>
        <w:suppressAutoHyphens/>
        <w:spacing w:before="360" w:after="0"/>
        <w:rPr>
          <w:color w:val="000080"/>
        </w:rPr>
      </w:pPr>
      <w:r w:rsidRPr="00625E73">
        <w:rPr>
          <w:color w:val="000080"/>
        </w:rPr>
        <w:t xml:space="preserve">Take-up of programme </w:t>
      </w:r>
    </w:p>
    <w:p w14:paraId="42DEA305" w14:textId="77777777" w:rsidR="005D2BF1" w:rsidRPr="00625E73" w:rsidRDefault="005D2BF1" w:rsidP="005D2BF1"/>
    <w:p w14:paraId="4FF7D56A" w14:textId="77777777" w:rsidR="00A16792" w:rsidRPr="00625E73" w:rsidRDefault="00A16792" w:rsidP="00A16792">
      <w:pPr>
        <w:pStyle w:val="Tabletext"/>
        <w:numPr>
          <w:ilvl w:val="0"/>
          <w:numId w:val="17"/>
        </w:numPr>
        <w:spacing w:after="0"/>
        <w:rPr>
          <w:rFonts w:cs="Arial"/>
        </w:rPr>
      </w:pPr>
      <w:r w:rsidRPr="00625E73">
        <w:rPr>
          <w:rFonts w:cs="Arial"/>
        </w:rPr>
        <w:t>Take-up of Programme</w:t>
      </w:r>
    </w:p>
    <w:p w14:paraId="71C31447" w14:textId="77777777" w:rsidR="00A16792" w:rsidRPr="00625E73" w:rsidRDefault="00A16792" w:rsidP="00A16792">
      <w:pPr>
        <w:pStyle w:val="Tabletext"/>
        <w:numPr>
          <w:ilvl w:val="1"/>
          <w:numId w:val="17"/>
        </w:numPr>
        <w:spacing w:after="0"/>
        <w:rPr>
          <w:rFonts w:cs="Arial"/>
        </w:rPr>
      </w:pPr>
      <w:r w:rsidRPr="00625E73">
        <w:t xml:space="preserve">Number of beneficiaries </w:t>
      </w:r>
      <w:r w:rsidRPr="00625E73">
        <w:rPr>
          <w:i/>
        </w:rPr>
        <w:t>currently</w:t>
      </w:r>
      <w:r w:rsidRPr="00625E73">
        <w:t xml:space="preserve"> on programme (broken down by gender if info available)* </w:t>
      </w:r>
    </w:p>
    <w:p w14:paraId="63EDE0A7" w14:textId="77777777" w:rsidR="00A16792" w:rsidRPr="00625E73" w:rsidRDefault="00A16792" w:rsidP="00A16792">
      <w:pPr>
        <w:pStyle w:val="Tabletext"/>
        <w:spacing w:after="0"/>
        <w:ind w:left="2291"/>
      </w:pPr>
    </w:p>
    <w:p w14:paraId="37D0400F" w14:textId="77777777" w:rsidR="00A16792" w:rsidRPr="00625E73" w:rsidRDefault="00A16792" w:rsidP="00A16792">
      <w:pPr>
        <w:pStyle w:val="Tabletext"/>
        <w:spacing w:after="0"/>
        <w:ind w:left="2291"/>
        <w:rPr>
          <w:rFonts w:cs="Arial"/>
        </w:rPr>
      </w:pPr>
      <w:r w:rsidRPr="00625E73">
        <w:t>* If programme has ended, please state the total number of beneficiaries who have taken part in it when it was in operation</w:t>
      </w:r>
    </w:p>
    <w:p w14:paraId="4B364DAD" w14:textId="77777777" w:rsidR="00A16792" w:rsidRPr="00625E73" w:rsidRDefault="00A16792" w:rsidP="00A16792">
      <w:pPr>
        <w:pStyle w:val="Tabletext"/>
        <w:spacing w:after="0"/>
        <w:ind w:left="1931"/>
        <w:rPr>
          <w:rFonts w:cs="Arial"/>
        </w:rPr>
      </w:pPr>
    </w:p>
    <w:p w14:paraId="7D4EB199" w14:textId="7BD3E750" w:rsidR="00A16792" w:rsidRPr="00625E73" w:rsidRDefault="00A16792" w:rsidP="00A16792">
      <w:pPr>
        <w:pStyle w:val="Tabletext"/>
        <w:numPr>
          <w:ilvl w:val="0"/>
          <w:numId w:val="18"/>
        </w:numPr>
        <w:spacing w:after="0"/>
        <w:rPr>
          <w:rFonts w:ascii="Trebuchet MS" w:hAnsi="Trebuchet MS" w:cs="Arial"/>
          <w:b/>
          <w:bCs/>
          <w:color w:val="000080"/>
          <w:kern w:val="32"/>
          <w:sz w:val="24"/>
          <w:szCs w:val="24"/>
          <w:lang w:eastAsia="en-GB"/>
        </w:rPr>
      </w:pPr>
      <w:r w:rsidRPr="00625E73">
        <w:rPr>
          <w:rFonts w:ascii="Trebuchet MS" w:hAnsi="Trebuchet MS" w:cs="Arial"/>
          <w:b/>
          <w:bCs/>
          <w:color w:val="000080"/>
          <w:kern w:val="32"/>
          <w:sz w:val="24"/>
          <w:szCs w:val="24"/>
          <w:lang w:eastAsia="en-GB"/>
        </w:rPr>
        <w:t>Progression Outcomes (after programme completion)</w:t>
      </w:r>
    </w:p>
    <w:p w14:paraId="4F002CEC" w14:textId="77777777" w:rsidR="00A16792" w:rsidRPr="00625E73" w:rsidRDefault="00A16792" w:rsidP="00A16792">
      <w:pPr>
        <w:pStyle w:val="Tabletext"/>
        <w:spacing w:after="0"/>
        <w:ind w:left="644"/>
        <w:rPr>
          <w:rFonts w:ascii="Trebuchet MS" w:hAnsi="Trebuchet MS" w:cs="Arial"/>
          <w:b/>
          <w:bCs/>
          <w:color w:val="000080"/>
          <w:kern w:val="32"/>
          <w:sz w:val="24"/>
          <w:szCs w:val="24"/>
          <w:lang w:eastAsia="en-GB"/>
        </w:rPr>
      </w:pPr>
    </w:p>
    <w:p w14:paraId="54C83A9E" w14:textId="77777777" w:rsidR="00A16792" w:rsidRPr="00625E73" w:rsidRDefault="00A16792" w:rsidP="00A16792">
      <w:pPr>
        <w:pStyle w:val="Tabletext"/>
        <w:numPr>
          <w:ilvl w:val="0"/>
          <w:numId w:val="17"/>
        </w:numPr>
        <w:spacing w:after="0"/>
      </w:pPr>
      <w:r w:rsidRPr="00625E73">
        <w:rPr>
          <w:rFonts w:cs="Arial"/>
        </w:rPr>
        <w:t xml:space="preserve">Progression outcomes </w:t>
      </w:r>
      <w:r w:rsidRPr="00625E73">
        <w:t>(broken down by gender if info available)</w:t>
      </w:r>
    </w:p>
    <w:p w14:paraId="207D93EB" w14:textId="77777777" w:rsidR="00A16792" w:rsidRPr="00625E73" w:rsidRDefault="00A16792" w:rsidP="00A16792">
      <w:pPr>
        <w:pStyle w:val="Tabletext"/>
        <w:numPr>
          <w:ilvl w:val="1"/>
          <w:numId w:val="21"/>
        </w:numPr>
        <w:spacing w:after="0"/>
      </w:pPr>
      <w:r w:rsidRPr="00625E73">
        <w:rPr>
          <w:rFonts w:cs="Arial"/>
        </w:rPr>
        <w:t xml:space="preserve">No and/or % of beneficiaries continuing in employment immediately upon completion of scheme </w:t>
      </w:r>
    </w:p>
    <w:p w14:paraId="0CA07405" w14:textId="77777777" w:rsidR="00A16792" w:rsidRPr="00625E73" w:rsidRDefault="00A16792" w:rsidP="00A16792">
      <w:pPr>
        <w:pStyle w:val="Tabletext"/>
        <w:numPr>
          <w:ilvl w:val="1"/>
          <w:numId w:val="21"/>
        </w:numPr>
        <w:spacing w:after="0"/>
      </w:pPr>
      <w:r w:rsidRPr="00625E73">
        <w:rPr>
          <w:rFonts w:cs="Arial"/>
        </w:rPr>
        <w:t xml:space="preserve">No and/or % of beneficiaries continuing in employment after 6 or 12 months of completion of scheme </w:t>
      </w:r>
    </w:p>
    <w:p w14:paraId="028F8889" w14:textId="77777777" w:rsidR="00A16792" w:rsidRPr="00625E73" w:rsidRDefault="00A16792" w:rsidP="00A16792">
      <w:pPr>
        <w:pStyle w:val="Tabletext"/>
        <w:numPr>
          <w:ilvl w:val="1"/>
          <w:numId w:val="21"/>
        </w:numPr>
        <w:spacing w:after="0"/>
      </w:pPr>
      <w:r w:rsidRPr="00625E73">
        <w:t>No and/or % of beneficiaries with certified qualifications after completion of scheme (if applicable)</w:t>
      </w:r>
    </w:p>
    <w:p w14:paraId="5775A365" w14:textId="77777777" w:rsidR="00A16792" w:rsidRPr="00625E73" w:rsidRDefault="00A16792" w:rsidP="00A16792">
      <w:pPr>
        <w:pStyle w:val="Tabletext"/>
        <w:numPr>
          <w:ilvl w:val="1"/>
          <w:numId w:val="21"/>
        </w:numPr>
        <w:spacing w:after="0"/>
      </w:pPr>
      <w:r w:rsidRPr="00625E73">
        <w:t>No and/or % of beneficiaries who continue into further education/training after completion of the scheme (if applicable)</w:t>
      </w:r>
    </w:p>
    <w:p w14:paraId="570A394D" w14:textId="77777777" w:rsidR="00A16792" w:rsidRPr="00625E73" w:rsidRDefault="00A16792" w:rsidP="00A16792">
      <w:pPr>
        <w:pStyle w:val="Tabletext"/>
        <w:numPr>
          <w:ilvl w:val="1"/>
          <w:numId w:val="21"/>
        </w:numPr>
        <w:spacing w:after="0"/>
      </w:pPr>
      <w:r w:rsidRPr="00625E73">
        <w:t xml:space="preserve">No and/or % of beneficiaries </w:t>
      </w:r>
      <w:r w:rsidRPr="00625E73">
        <w:rPr>
          <w:rFonts w:cs="Arial"/>
        </w:rPr>
        <w:t xml:space="preserve">who return to unemployment/job search after completion of the scheme </w:t>
      </w:r>
    </w:p>
    <w:p w14:paraId="3E452720" w14:textId="77777777" w:rsidR="00A16792" w:rsidRPr="00625E73" w:rsidRDefault="00A16792" w:rsidP="00A16792">
      <w:pPr>
        <w:pStyle w:val="Tabletext"/>
        <w:numPr>
          <w:ilvl w:val="1"/>
          <w:numId w:val="21"/>
        </w:numPr>
        <w:spacing w:after="0"/>
        <w:ind w:left="2290" w:hanging="357"/>
        <w:rPr>
          <w:rFonts w:cs="Arial"/>
        </w:rPr>
      </w:pPr>
      <w:r w:rsidRPr="00625E73">
        <w:t xml:space="preserve">No and/or % of beneficiaries </w:t>
      </w:r>
      <w:r w:rsidRPr="00625E73">
        <w:rPr>
          <w:rFonts w:cs="Arial"/>
        </w:rPr>
        <w:t xml:space="preserve">who successfully completed the scheme </w:t>
      </w:r>
    </w:p>
    <w:p w14:paraId="7DFABC88" w14:textId="77777777" w:rsidR="00A16792" w:rsidRPr="00625E73" w:rsidRDefault="00A16792" w:rsidP="00A16792">
      <w:pPr>
        <w:pStyle w:val="Tabletext"/>
        <w:numPr>
          <w:ilvl w:val="1"/>
          <w:numId w:val="21"/>
        </w:numPr>
        <w:spacing w:after="0"/>
        <w:ind w:left="2290" w:hanging="357"/>
        <w:rPr>
          <w:rFonts w:cs="Arial"/>
        </w:rPr>
      </w:pPr>
      <w:r w:rsidRPr="00625E73">
        <w:t xml:space="preserve">No and/or % of beneficiaries </w:t>
      </w:r>
      <w:r w:rsidRPr="00625E73">
        <w:rPr>
          <w:rFonts w:cs="Arial"/>
        </w:rPr>
        <w:t>who dropped out / did not complete the scheme  Other (please specify)</w:t>
      </w:r>
    </w:p>
    <w:p w14:paraId="171F994E" w14:textId="77777777" w:rsidR="00A16792" w:rsidRPr="00625E73" w:rsidRDefault="00A16792" w:rsidP="00A16792">
      <w:pPr>
        <w:pStyle w:val="Tabletext"/>
        <w:spacing w:after="0"/>
        <w:rPr>
          <w:rFonts w:cs="Arial"/>
        </w:rPr>
      </w:pPr>
    </w:p>
    <w:p w14:paraId="32490E64" w14:textId="77777777" w:rsidR="00A16792" w:rsidRPr="00625E73" w:rsidRDefault="00A16792" w:rsidP="00A16792">
      <w:pPr>
        <w:pStyle w:val="Tabletext"/>
        <w:spacing w:after="0"/>
        <w:rPr>
          <w:rFonts w:cs="Arial"/>
        </w:rPr>
      </w:pPr>
    </w:p>
    <w:p w14:paraId="37B9EFFD" w14:textId="79F29AA0" w:rsidR="00A16792" w:rsidRPr="00625E73" w:rsidRDefault="00A16792" w:rsidP="00A16792">
      <w:pPr>
        <w:pStyle w:val="Tabletext"/>
        <w:numPr>
          <w:ilvl w:val="0"/>
          <w:numId w:val="18"/>
        </w:numPr>
        <w:spacing w:after="0"/>
        <w:rPr>
          <w:rFonts w:ascii="Trebuchet MS" w:hAnsi="Trebuchet MS" w:cs="Arial"/>
          <w:b/>
          <w:bCs/>
          <w:color w:val="000080"/>
          <w:kern w:val="32"/>
          <w:sz w:val="24"/>
          <w:szCs w:val="24"/>
          <w:lang w:eastAsia="en-GB"/>
        </w:rPr>
      </w:pPr>
      <w:r w:rsidRPr="00625E73">
        <w:rPr>
          <w:rFonts w:ascii="Trebuchet MS" w:hAnsi="Trebuchet MS" w:cs="Arial"/>
          <w:b/>
          <w:bCs/>
          <w:color w:val="000080"/>
          <w:kern w:val="32"/>
          <w:sz w:val="24"/>
          <w:szCs w:val="24"/>
          <w:lang w:eastAsia="en-GB"/>
        </w:rPr>
        <w:t>Quality of employment outcom</w:t>
      </w:r>
      <w:r w:rsidR="005D2BF1" w:rsidRPr="00625E73">
        <w:rPr>
          <w:rFonts w:ascii="Trebuchet MS" w:hAnsi="Trebuchet MS" w:cs="Arial"/>
          <w:b/>
          <w:bCs/>
          <w:color w:val="000080"/>
          <w:kern w:val="32"/>
          <w:sz w:val="24"/>
          <w:szCs w:val="24"/>
          <w:lang w:eastAsia="en-GB"/>
        </w:rPr>
        <w:t xml:space="preserve">es </w:t>
      </w:r>
    </w:p>
    <w:p w14:paraId="733898B2" w14:textId="77777777" w:rsidR="00A16792" w:rsidRPr="00625E73" w:rsidRDefault="00A16792" w:rsidP="00A16792">
      <w:pPr>
        <w:pStyle w:val="Tabletext"/>
        <w:spacing w:after="0"/>
        <w:ind w:left="644"/>
        <w:rPr>
          <w:rFonts w:ascii="Trebuchet MS" w:hAnsi="Trebuchet MS" w:cs="Arial"/>
          <w:b/>
          <w:bCs/>
          <w:color w:val="000080"/>
          <w:kern w:val="32"/>
          <w:sz w:val="24"/>
          <w:szCs w:val="24"/>
          <w:lang w:eastAsia="en-GB"/>
        </w:rPr>
      </w:pPr>
    </w:p>
    <w:p w14:paraId="5D46D20F" w14:textId="77777777" w:rsidR="00A16792" w:rsidRPr="00625E73" w:rsidRDefault="00A16792" w:rsidP="00A16792">
      <w:pPr>
        <w:pStyle w:val="Tabletext"/>
        <w:numPr>
          <w:ilvl w:val="0"/>
          <w:numId w:val="17"/>
        </w:numPr>
        <w:spacing w:after="0"/>
        <w:rPr>
          <w:rFonts w:cs="Arial"/>
        </w:rPr>
      </w:pPr>
      <w:r w:rsidRPr="00625E73">
        <w:rPr>
          <w:rFonts w:cs="Arial"/>
        </w:rPr>
        <w:t>Quality of employment outcom</w:t>
      </w:r>
      <w:r w:rsidRPr="00625E73">
        <w:rPr>
          <w:rFonts w:cs="Arial"/>
          <w:bCs/>
        </w:rPr>
        <w:t>es (</w:t>
      </w:r>
      <w:r w:rsidRPr="00625E73">
        <w:t>broken down by gender if info available)</w:t>
      </w:r>
    </w:p>
    <w:p w14:paraId="00F56AC9" w14:textId="77777777" w:rsidR="00A16792" w:rsidRPr="00625E73" w:rsidRDefault="00A16792" w:rsidP="00A16792">
      <w:pPr>
        <w:pStyle w:val="Tabletext"/>
        <w:numPr>
          <w:ilvl w:val="1"/>
          <w:numId w:val="21"/>
        </w:numPr>
        <w:spacing w:after="0"/>
        <w:ind w:left="2290" w:hanging="357"/>
        <w:rPr>
          <w:rFonts w:cs="Arial"/>
        </w:rPr>
      </w:pPr>
      <w:r w:rsidRPr="00625E73">
        <w:t xml:space="preserve">No and/or % of beneficiaries </w:t>
      </w:r>
      <w:r w:rsidRPr="00625E73">
        <w:rPr>
          <w:rFonts w:cs="Arial"/>
        </w:rPr>
        <w:t xml:space="preserve">by type of employment contract (after completion of scheme </w:t>
      </w:r>
    </w:p>
    <w:p w14:paraId="620E529F" w14:textId="77777777" w:rsidR="00A16792" w:rsidRPr="00625E73" w:rsidRDefault="00A16792" w:rsidP="00A16792">
      <w:pPr>
        <w:pStyle w:val="Tabletext"/>
        <w:numPr>
          <w:ilvl w:val="2"/>
          <w:numId w:val="21"/>
        </w:numPr>
        <w:spacing w:after="0"/>
        <w:rPr>
          <w:rFonts w:cs="Arial"/>
        </w:rPr>
      </w:pPr>
      <w:r w:rsidRPr="00625E73">
        <w:t>open-ended/permanent employment contract</w:t>
      </w:r>
    </w:p>
    <w:p w14:paraId="5A84810B" w14:textId="77777777" w:rsidR="00A16792" w:rsidRPr="00625E73" w:rsidRDefault="00A16792" w:rsidP="00A16792">
      <w:pPr>
        <w:pStyle w:val="Tabletext"/>
        <w:numPr>
          <w:ilvl w:val="2"/>
          <w:numId w:val="21"/>
        </w:numPr>
        <w:spacing w:after="0"/>
      </w:pPr>
      <w:r w:rsidRPr="00625E73">
        <w:t>fixed-term employment contract</w:t>
      </w:r>
    </w:p>
    <w:p w14:paraId="28575BCA" w14:textId="77777777" w:rsidR="00A16792" w:rsidRPr="00625E73" w:rsidRDefault="00A16792" w:rsidP="00A16792">
      <w:pPr>
        <w:pStyle w:val="Tabletext"/>
        <w:numPr>
          <w:ilvl w:val="2"/>
          <w:numId w:val="21"/>
        </w:numPr>
        <w:spacing w:after="0"/>
        <w:rPr>
          <w:rFonts w:cs="Arial"/>
        </w:rPr>
      </w:pPr>
      <w:r w:rsidRPr="00625E73">
        <w:t>temporary employment contract</w:t>
      </w:r>
    </w:p>
    <w:p w14:paraId="3A69113A" w14:textId="77777777" w:rsidR="00A16792" w:rsidRPr="00625E73" w:rsidRDefault="00A16792" w:rsidP="00A16792">
      <w:pPr>
        <w:pStyle w:val="Tabletext"/>
        <w:numPr>
          <w:ilvl w:val="2"/>
          <w:numId w:val="21"/>
        </w:numPr>
        <w:spacing w:after="0"/>
        <w:rPr>
          <w:rFonts w:cs="Arial"/>
        </w:rPr>
      </w:pPr>
      <w:r w:rsidRPr="00625E73">
        <w:rPr>
          <w:rFonts w:cs="Arial"/>
        </w:rPr>
        <w:t xml:space="preserve">other – please specify </w:t>
      </w:r>
    </w:p>
    <w:p w14:paraId="6BC6A46D" w14:textId="77777777" w:rsidR="00A16792" w:rsidRPr="00625E73" w:rsidRDefault="00A16792" w:rsidP="00A16792">
      <w:pPr>
        <w:pStyle w:val="Tabletext"/>
        <w:spacing w:after="0"/>
        <w:ind w:left="360"/>
        <w:rPr>
          <w:rFonts w:cs="Arial"/>
        </w:rPr>
      </w:pPr>
    </w:p>
    <w:p w14:paraId="3E9ED8F1" w14:textId="77777777"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The collection and collation of all available quantitative data for each programme under review should provide a basis for an assessment of its effectiveness in facilitating entry into the labour market, in improving the knowledge and skills of young people, providing them with accredited qualifications, etc.  (see next Section).</w:t>
      </w:r>
    </w:p>
    <w:p w14:paraId="6EF56C3E" w14:textId="77777777" w:rsidR="00A16792" w:rsidRPr="00625E73" w:rsidRDefault="00A16792" w:rsidP="00A16792">
      <w:pPr>
        <w:pStyle w:val="Heading3"/>
        <w:numPr>
          <w:ilvl w:val="0"/>
          <w:numId w:val="19"/>
        </w:numPr>
        <w:shd w:val="clear" w:color="auto" w:fill="E6E6E6"/>
        <w:tabs>
          <w:tab w:val="left" w:pos="851"/>
          <w:tab w:val="left" w:pos="1134"/>
        </w:tabs>
        <w:spacing w:before="360" w:after="200"/>
        <w:rPr>
          <w:b w:val="0"/>
          <w:color w:val="000080"/>
        </w:rPr>
      </w:pPr>
      <w:bookmarkStart w:id="23" w:name="_Toc456813450"/>
      <w:r w:rsidRPr="00625E73">
        <w:rPr>
          <w:color w:val="000080"/>
        </w:rPr>
        <w:lastRenderedPageBreak/>
        <w:t>EFFECTIVENESS OF PROGRAMME</w:t>
      </w:r>
      <w:bookmarkEnd w:id="23"/>
    </w:p>
    <w:p w14:paraId="7A9D283B" w14:textId="77777777" w:rsidR="00625E73" w:rsidRDefault="00A16792" w:rsidP="00A16792">
      <w:pPr>
        <w:pStyle w:val="BodyText"/>
        <w:jc w:val="both"/>
        <w:rPr>
          <w:rFonts w:ascii="Arial" w:hAnsi="Arial" w:cs="Arial"/>
          <w:sz w:val="20"/>
          <w:szCs w:val="20"/>
        </w:rPr>
      </w:pPr>
      <w:r w:rsidRPr="00625E73">
        <w:rPr>
          <w:rFonts w:ascii="Arial" w:hAnsi="Arial" w:cs="Arial"/>
          <w:kern w:val="32"/>
          <w:sz w:val="20"/>
          <w:szCs w:val="20"/>
        </w:rPr>
        <w:t xml:space="preserve">Another key focus of the country-level review of the main programmes in operation in a particular Member State is to provide a robust assessment of their effectiveness especially in relation to employment outcomes. This assessment should be based on robust existing formal and other </w:t>
      </w:r>
      <w:r w:rsidRPr="00625E73">
        <w:rPr>
          <w:rFonts w:ascii="Arial" w:hAnsi="Arial" w:cs="Arial"/>
          <w:sz w:val="20"/>
          <w:szCs w:val="20"/>
        </w:rPr>
        <w:t>evaluations (as well as any other</w:t>
      </w:r>
      <w:r w:rsidR="00625E73">
        <w:rPr>
          <w:rFonts w:ascii="Arial" w:hAnsi="Arial" w:cs="Arial"/>
          <w:sz w:val="20"/>
          <w:szCs w:val="20"/>
        </w:rPr>
        <w:t xml:space="preserve"> relevant assessment reports). This m</w:t>
      </w:r>
      <w:r w:rsidR="00625E73" w:rsidRPr="00625E73">
        <w:rPr>
          <w:rFonts w:ascii="Arial" w:hAnsi="Arial" w:cs="Arial"/>
          <w:sz w:val="20"/>
          <w:szCs w:val="20"/>
        </w:rPr>
        <w:t>eans that the assessment should be based on formal evaluations with clear quantitative outcomes, especially in relation to the programme’s effectiveness in helping young people enter employment.  The assessment should not be based only on qualitative information</w:t>
      </w:r>
      <w:r w:rsidR="00625E73">
        <w:rPr>
          <w:rFonts w:ascii="Arial" w:hAnsi="Arial" w:cs="Arial"/>
          <w:sz w:val="20"/>
          <w:szCs w:val="20"/>
        </w:rPr>
        <w:t xml:space="preserve">. </w:t>
      </w:r>
    </w:p>
    <w:p w14:paraId="5846666E" w14:textId="7206BEDC"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Where no such evaluations exist, partners</w:t>
      </w:r>
      <w:r w:rsidR="00625E73">
        <w:rPr>
          <w:rFonts w:ascii="Arial" w:hAnsi="Arial" w:cs="Arial"/>
          <w:sz w:val="20"/>
          <w:szCs w:val="20"/>
        </w:rPr>
        <w:t xml:space="preserve"> were expected</w:t>
      </w:r>
      <w:r w:rsidRPr="00625E73">
        <w:rPr>
          <w:rFonts w:ascii="Arial" w:hAnsi="Arial" w:cs="Arial"/>
          <w:sz w:val="20"/>
          <w:szCs w:val="20"/>
        </w:rPr>
        <w:t xml:space="preserve"> to report the effectiveness and impact as perceived by the main stakeholders. This may also entail interviews (face-to-face or via telephone/Skype) with the most relevant stakeholders in order to elicit their views and assessment of the programme.</w:t>
      </w:r>
    </w:p>
    <w:p w14:paraId="1FD476FC" w14:textId="77777777" w:rsidR="00A16792" w:rsidRPr="00625E73" w:rsidRDefault="00A16792" w:rsidP="00A16792">
      <w:pPr>
        <w:pStyle w:val="BodyText"/>
        <w:jc w:val="both"/>
        <w:rPr>
          <w:rFonts w:ascii="Arial" w:hAnsi="Arial" w:cs="Arial"/>
          <w:sz w:val="20"/>
          <w:szCs w:val="20"/>
        </w:rPr>
      </w:pPr>
      <w:r w:rsidRPr="00625E73">
        <w:rPr>
          <w:rFonts w:ascii="Arial" w:hAnsi="Arial" w:cs="Arial"/>
          <w:sz w:val="20"/>
          <w:szCs w:val="20"/>
        </w:rPr>
        <w:t xml:space="preserve">Specifically, the database should present a brief assessment of the overall </w:t>
      </w:r>
      <w:r w:rsidRPr="00625E73">
        <w:rPr>
          <w:rFonts w:ascii="Arial" w:hAnsi="Arial" w:cs="Arial"/>
          <w:i/>
          <w:sz w:val="20"/>
          <w:szCs w:val="20"/>
        </w:rPr>
        <w:t>effectiveness</w:t>
      </w:r>
      <w:r w:rsidRPr="00625E73">
        <w:rPr>
          <w:rFonts w:ascii="Arial" w:hAnsi="Arial" w:cs="Arial"/>
          <w:sz w:val="20"/>
          <w:szCs w:val="20"/>
        </w:rPr>
        <w:t xml:space="preserve"> of a particular programme in terms of: </w:t>
      </w:r>
    </w:p>
    <w:p w14:paraId="34E5600A" w14:textId="6A8AC3C8" w:rsidR="00A16792" w:rsidRPr="00625E73" w:rsidRDefault="005D2BF1" w:rsidP="00A16792">
      <w:pPr>
        <w:pStyle w:val="BodyText"/>
        <w:numPr>
          <w:ilvl w:val="0"/>
          <w:numId w:val="18"/>
        </w:numPr>
        <w:jc w:val="both"/>
        <w:rPr>
          <w:rFonts w:ascii="Trebuchet MS" w:hAnsi="Trebuchet MS" w:cs="Arial"/>
          <w:b/>
          <w:bCs/>
          <w:color w:val="000080"/>
          <w:kern w:val="32"/>
          <w:szCs w:val="24"/>
        </w:rPr>
      </w:pPr>
      <w:r w:rsidRPr="00625E73">
        <w:rPr>
          <w:rFonts w:ascii="Trebuchet MS" w:hAnsi="Trebuchet MS" w:cs="Arial"/>
          <w:b/>
          <w:bCs/>
          <w:color w:val="000080"/>
          <w:kern w:val="32"/>
          <w:szCs w:val="24"/>
        </w:rPr>
        <w:t xml:space="preserve">Effectiveness </w:t>
      </w:r>
    </w:p>
    <w:p w14:paraId="5EA225D7" w14:textId="77777777" w:rsidR="00A16792" w:rsidRPr="00625E73" w:rsidRDefault="00A16792" w:rsidP="00A16792">
      <w:pPr>
        <w:pStyle w:val="Tabletext"/>
        <w:numPr>
          <w:ilvl w:val="0"/>
          <w:numId w:val="17"/>
        </w:numPr>
        <w:spacing w:after="0"/>
        <w:rPr>
          <w:rFonts w:cs="Arial"/>
        </w:rPr>
      </w:pPr>
      <w:r w:rsidRPr="00625E73">
        <w:rPr>
          <w:rFonts w:cs="Arial"/>
        </w:rPr>
        <w:t>Overall evaluation of scheme, i.e. brief assessment of the scheme in meeting its aims and objectives and, where applicable, in helping young participants enter the labour market</w:t>
      </w:r>
    </w:p>
    <w:p w14:paraId="0D928A84" w14:textId="77777777" w:rsidR="00A16792" w:rsidRPr="00625E73" w:rsidRDefault="00A16792" w:rsidP="00A16792">
      <w:pPr>
        <w:pStyle w:val="Tabletext"/>
        <w:spacing w:after="0"/>
        <w:ind w:left="720"/>
        <w:rPr>
          <w:rFonts w:cs="Arial"/>
        </w:rPr>
      </w:pPr>
    </w:p>
    <w:p w14:paraId="49D8A286" w14:textId="77777777" w:rsidR="00A16792" w:rsidRPr="00625E73" w:rsidRDefault="00A16792" w:rsidP="00A16792">
      <w:pPr>
        <w:pStyle w:val="Tabletext"/>
        <w:numPr>
          <w:ilvl w:val="0"/>
          <w:numId w:val="17"/>
        </w:numPr>
        <w:spacing w:after="0"/>
        <w:rPr>
          <w:rFonts w:cs="Arial"/>
        </w:rPr>
      </w:pPr>
      <w:r w:rsidRPr="00625E73">
        <w:t>Main strengths and key success factors of programme</w:t>
      </w:r>
    </w:p>
    <w:p w14:paraId="16DFCDD7" w14:textId="77777777" w:rsidR="00A16792" w:rsidRPr="00625E73" w:rsidRDefault="00A16792" w:rsidP="00A16792">
      <w:pPr>
        <w:pStyle w:val="Tabletext"/>
        <w:spacing w:after="0"/>
        <w:ind w:left="720"/>
        <w:rPr>
          <w:rFonts w:cs="Arial"/>
        </w:rPr>
      </w:pPr>
    </w:p>
    <w:p w14:paraId="22E87ECF" w14:textId="77777777" w:rsidR="00A16792" w:rsidRPr="00625E73" w:rsidRDefault="00A16792" w:rsidP="00A16792">
      <w:pPr>
        <w:pStyle w:val="Tabletext"/>
        <w:numPr>
          <w:ilvl w:val="0"/>
          <w:numId w:val="17"/>
        </w:numPr>
        <w:spacing w:after="0"/>
        <w:rPr>
          <w:rFonts w:cs="Arial"/>
        </w:rPr>
      </w:pPr>
      <w:r w:rsidRPr="00625E73">
        <w:t>Main innovative elements of programme (if applicable)</w:t>
      </w:r>
    </w:p>
    <w:p w14:paraId="4C558C89" w14:textId="77777777" w:rsidR="00A16792" w:rsidRPr="00625E73" w:rsidRDefault="00A16792" w:rsidP="00A16792">
      <w:pPr>
        <w:pStyle w:val="Tabletext"/>
        <w:spacing w:after="0"/>
        <w:ind w:left="720"/>
        <w:rPr>
          <w:rFonts w:cs="Arial"/>
        </w:rPr>
      </w:pPr>
    </w:p>
    <w:p w14:paraId="08FD4C99" w14:textId="77777777" w:rsidR="00A16792" w:rsidRPr="00625E73" w:rsidRDefault="00A16792" w:rsidP="00A16792">
      <w:pPr>
        <w:pStyle w:val="Tabletext"/>
        <w:numPr>
          <w:ilvl w:val="0"/>
          <w:numId w:val="17"/>
        </w:numPr>
        <w:spacing w:after="0"/>
        <w:rPr>
          <w:rFonts w:cs="Arial"/>
        </w:rPr>
      </w:pPr>
      <w:r w:rsidRPr="00625E73">
        <w:t>Main weaknesses of programme</w:t>
      </w:r>
    </w:p>
    <w:p w14:paraId="7870417A" w14:textId="77777777" w:rsidR="00A16792" w:rsidRPr="00625E73" w:rsidRDefault="00A16792" w:rsidP="00A16792">
      <w:pPr>
        <w:pStyle w:val="Tabletext"/>
        <w:spacing w:after="0"/>
        <w:ind w:left="720"/>
        <w:rPr>
          <w:rFonts w:cs="Arial"/>
        </w:rPr>
      </w:pPr>
    </w:p>
    <w:p w14:paraId="058CD27F" w14:textId="77777777" w:rsidR="00A16792" w:rsidRPr="00625E73" w:rsidRDefault="00A16792" w:rsidP="00A16792">
      <w:pPr>
        <w:pStyle w:val="Tabletext"/>
        <w:numPr>
          <w:ilvl w:val="0"/>
          <w:numId w:val="17"/>
        </w:numPr>
        <w:spacing w:after="0"/>
        <w:rPr>
          <w:rFonts w:cs="Arial"/>
        </w:rPr>
      </w:pPr>
      <w:r w:rsidRPr="00625E73">
        <w:t>Main lessons learnt</w:t>
      </w:r>
    </w:p>
    <w:p w14:paraId="0673F847" w14:textId="77777777" w:rsidR="00A16792" w:rsidRPr="00625E73" w:rsidRDefault="00A16792" w:rsidP="00A16792">
      <w:pPr>
        <w:pStyle w:val="Heading3"/>
        <w:numPr>
          <w:ilvl w:val="0"/>
          <w:numId w:val="19"/>
        </w:numPr>
        <w:shd w:val="clear" w:color="auto" w:fill="E6E6E6"/>
        <w:tabs>
          <w:tab w:val="left" w:pos="851"/>
          <w:tab w:val="left" w:pos="1134"/>
        </w:tabs>
        <w:spacing w:before="360" w:after="200"/>
        <w:rPr>
          <w:b w:val="0"/>
          <w:color w:val="000080"/>
          <w:sz w:val="24"/>
          <w:szCs w:val="24"/>
        </w:rPr>
      </w:pPr>
      <w:bookmarkStart w:id="24" w:name="_Toc456813451"/>
      <w:r w:rsidRPr="00625E73">
        <w:rPr>
          <w:color w:val="000080"/>
          <w:sz w:val="24"/>
          <w:szCs w:val="24"/>
        </w:rPr>
        <w:t>ADDITIONAL COMMENTS AND REFERENCES</w:t>
      </w:r>
      <w:bookmarkEnd w:id="24"/>
    </w:p>
    <w:p w14:paraId="50220F7C" w14:textId="77777777" w:rsidR="0062637F" w:rsidRPr="00625E73" w:rsidRDefault="0062637F" w:rsidP="0062637F">
      <w:pPr>
        <w:pStyle w:val="ListParagraph"/>
        <w:spacing w:after="180"/>
        <w:jc w:val="left"/>
        <w:rPr>
          <w:rFonts w:cs="Arial"/>
          <w:sz w:val="20"/>
        </w:rPr>
      </w:pPr>
    </w:p>
    <w:p w14:paraId="233F3D9B" w14:textId="77777777" w:rsidR="00A16792" w:rsidRPr="00625E73" w:rsidRDefault="00A16792" w:rsidP="00A16792">
      <w:pPr>
        <w:pStyle w:val="ListParagraph"/>
        <w:numPr>
          <w:ilvl w:val="0"/>
          <w:numId w:val="17"/>
        </w:numPr>
        <w:spacing w:after="180"/>
        <w:jc w:val="left"/>
        <w:rPr>
          <w:rFonts w:cs="Arial"/>
          <w:sz w:val="20"/>
        </w:rPr>
      </w:pPr>
      <w:r w:rsidRPr="00625E73">
        <w:rPr>
          <w:rFonts w:cs="Arial"/>
          <w:sz w:val="20"/>
        </w:rPr>
        <w:t>Any additional Comments</w:t>
      </w:r>
    </w:p>
    <w:p w14:paraId="4C2B3B93" w14:textId="77777777" w:rsidR="00A16792" w:rsidRPr="00625E73" w:rsidRDefault="00A16792" w:rsidP="00A16792">
      <w:pPr>
        <w:pStyle w:val="ListParagraph"/>
        <w:rPr>
          <w:rFonts w:cs="Arial"/>
          <w:sz w:val="20"/>
        </w:rPr>
      </w:pPr>
    </w:p>
    <w:p w14:paraId="5D1F7FCD" w14:textId="42CD116B" w:rsidR="00A16792" w:rsidRPr="00625E73" w:rsidRDefault="00A16792" w:rsidP="00A16792">
      <w:pPr>
        <w:pStyle w:val="ListParagraph"/>
        <w:numPr>
          <w:ilvl w:val="0"/>
          <w:numId w:val="17"/>
        </w:numPr>
        <w:spacing w:after="180"/>
        <w:jc w:val="left"/>
      </w:pPr>
      <w:r w:rsidRPr="00625E73">
        <w:rPr>
          <w:rFonts w:cs="Arial"/>
          <w:sz w:val="20"/>
          <w:szCs w:val="20"/>
        </w:rPr>
        <w:t xml:space="preserve">References and data sources used, including where available, the relevant online links and programme websites. </w:t>
      </w:r>
    </w:p>
    <w:p w14:paraId="6E02AA27" w14:textId="77777777" w:rsidR="00625E73" w:rsidRPr="00625E73" w:rsidRDefault="00625E73" w:rsidP="00625E73">
      <w:pPr>
        <w:pStyle w:val="ListParagraph"/>
      </w:pPr>
    </w:p>
    <w:p w14:paraId="3813E345" w14:textId="77777777" w:rsidR="00625E73" w:rsidRPr="00625E73" w:rsidRDefault="00625E73" w:rsidP="00625E73">
      <w:pPr>
        <w:spacing w:after="180"/>
        <w:jc w:val="left"/>
      </w:pPr>
    </w:p>
    <w:p w14:paraId="0916B99C" w14:textId="4D391475" w:rsidR="00625E73" w:rsidRPr="00625E73" w:rsidRDefault="00625E73" w:rsidP="00625E73">
      <w:pPr>
        <w:pStyle w:val="Heading2"/>
        <w:numPr>
          <w:ilvl w:val="0"/>
          <w:numId w:val="25"/>
        </w:numPr>
      </w:pPr>
      <w:bookmarkStart w:id="25" w:name="_Toc456813452"/>
      <w:r w:rsidRPr="00625E73">
        <w:t>Database Programmes by Country</w:t>
      </w:r>
      <w:bookmarkEnd w:id="25"/>
    </w:p>
    <w:p w14:paraId="47DB416E" w14:textId="77777777" w:rsidR="00625E73" w:rsidRPr="00625E73" w:rsidRDefault="00625E73" w:rsidP="00625E73"/>
    <w:p w14:paraId="5FDF002D" w14:textId="31C70D10" w:rsidR="00625E73" w:rsidRDefault="00F67139" w:rsidP="00625E73">
      <w:pPr>
        <w:spacing w:after="180"/>
        <w:jc w:val="left"/>
      </w:pPr>
      <w:r w:rsidRPr="00F67139">
        <w:fldChar w:fldCharType="begin"/>
      </w:r>
      <w:r w:rsidRPr="00F67139">
        <w:instrText xml:space="preserve"> REF _Ref456809754 \h  \* MERGEFORMAT </w:instrText>
      </w:r>
      <w:r w:rsidRPr="00F67139">
        <w:fldChar w:fldCharType="separate"/>
      </w:r>
      <w:r w:rsidRPr="00F67139">
        <w:t xml:space="preserve">Table </w:t>
      </w:r>
      <w:r w:rsidRPr="00F67139">
        <w:rPr>
          <w:noProof/>
        </w:rPr>
        <w:t>0</w:t>
      </w:r>
      <w:r w:rsidRPr="00F67139">
        <w:t>.</w:t>
      </w:r>
      <w:r w:rsidRPr="00F67139">
        <w:rPr>
          <w:noProof/>
        </w:rPr>
        <w:t>1</w:t>
      </w:r>
      <w:r w:rsidRPr="00F67139">
        <w:fldChar w:fldCharType="end"/>
      </w:r>
      <w:r w:rsidRPr="00F67139">
        <w:t xml:space="preserve"> </w:t>
      </w:r>
      <w:r>
        <w:t>below presents the country-specific programmes included in the Database (48 programmes in total)</w:t>
      </w:r>
      <w:r w:rsidR="00F065A1">
        <w:t>.</w:t>
      </w:r>
    </w:p>
    <w:p w14:paraId="057AAF0F" w14:textId="66FC4B17" w:rsidR="00F67139" w:rsidRPr="00F67139" w:rsidRDefault="00F67139" w:rsidP="00F67139">
      <w:pPr>
        <w:pStyle w:val="Caption"/>
        <w:rPr>
          <w:b/>
        </w:rPr>
      </w:pPr>
      <w:bookmarkStart w:id="26" w:name="_Ref456809754"/>
      <w:r w:rsidRPr="00F67139">
        <w:rPr>
          <w:b/>
        </w:rPr>
        <w:t xml:space="preserve">Table </w:t>
      </w:r>
      <w:r w:rsidRPr="00F67139">
        <w:rPr>
          <w:b/>
        </w:rPr>
        <w:fldChar w:fldCharType="begin"/>
      </w:r>
      <w:r w:rsidRPr="00F67139">
        <w:rPr>
          <w:b/>
        </w:rPr>
        <w:instrText xml:space="preserve"> STYLEREF 1 \s </w:instrText>
      </w:r>
      <w:r w:rsidRPr="00F67139">
        <w:rPr>
          <w:b/>
        </w:rPr>
        <w:fldChar w:fldCharType="separate"/>
      </w:r>
      <w:r w:rsidRPr="00F67139">
        <w:rPr>
          <w:b/>
          <w:noProof/>
        </w:rPr>
        <w:t>0</w:t>
      </w:r>
      <w:r w:rsidRPr="00F67139">
        <w:rPr>
          <w:b/>
        </w:rPr>
        <w:fldChar w:fldCharType="end"/>
      </w:r>
      <w:r w:rsidRPr="00F67139">
        <w:rPr>
          <w:b/>
        </w:rPr>
        <w:t>.</w:t>
      </w:r>
      <w:r w:rsidRPr="00F67139">
        <w:rPr>
          <w:b/>
        </w:rPr>
        <w:fldChar w:fldCharType="begin"/>
      </w:r>
      <w:r w:rsidRPr="00F67139">
        <w:rPr>
          <w:b/>
        </w:rPr>
        <w:instrText xml:space="preserve"> SEQ Table \* ARABIC \s 1 </w:instrText>
      </w:r>
      <w:r w:rsidRPr="00F67139">
        <w:rPr>
          <w:b/>
        </w:rPr>
        <w:fldChar w:fldCharType="separate"/>
      </w:r>
      <w:r>
        <w:rPr>
          <w:b/>
          <w:noProof/>
        </w:rPr>
        <w:t>1</w:t>
      </w:r>
      <w:r w:rsidRPr="00F67139">
        <w:rPr>
          <w:b/>
        </w:rPr>
        <w:fldChar w:fldCharType="end"/>
      </w:r>
      <w:bookmarkEnd w:id="26"/>
      <w:r>
        <w:rPr>
          <w:b/>
        </w:rPr>
        <w:tab/>
      </w:r>
      <w:r w:rsidRPr="00F67139">
        <w:rPr>
          <w:b/>
        </w:rPr>
        <w:t>Database Programmes by Country</w:t>
      </w:r>
    </w:p>
    <w:tbl>
      <w:tblPr>
        <w:tblStyle w:val="TableGrid"/>
        <w:tblW w:w="0" w:type="auto"/>
        <w:tblLook w:val="04A0" w:firstRow="1" w:lastRow="0" w:firstColumn="1" w:lastColumn="0" w:noHBand="0" w:noVBand="1"/>
      </w:tblPr>
      <w:tblGrid>
        <w:gridCol w:w="2093"/>
        <w:gridCol w:w="8038"/>
      </w:tblGrid>
      <w:tr w:rsidR="00625E73" w:rsidRPr="00625E73" w14:paraId="324DE1D4" w14:textId="77777777" w:rsidTr="00625E73">
        <w:tc>
          <w:tcPr>
            <w:tcW w:w="2093" w:type="dxa"/>
          </w:tcPr>
          <w:p w14:paraId="76D6257E" w14:textId="5BB1ECAC" w:rsidR="00625E73" w:rsidRPr="00F67139" w:rsidRDefault="00625E73" w:rsidP="00625E73">
            <w:pPr>
              <w:spacing w:after="180"/>
              <w:jc w:val="left"/>
              <w:rPr>
                <w:b/>
                <w:sz w:val="20"/>
                <w:szCs w:val="20"/>
                <w:lang w:val="en-GB"/>
              </w:rPr>
            </w:pPr>
            <w:r w:rsidRPr="00F67139">
              <w:rPr>
                <w:b/>
                <w:sz w:val="20"/>
                <w:szCs w:val="20"/>
                <w:lang w:val="en-GB"/>
              </w:rPr>
              <w:t>Country</w:t>
            </w:r>
          </w:p>
        </w:tc>
        <w:tc>
          <w:tcPr>
            <w:tcW w:w="8038" w:type="dxa"/>
          </w:tcPr>
          <w:p w14:paraId="10694A23" w14:textId="53D157C0" w:rsidR="00625E73" w:rsidRPr="00F67139" w:rsidRDefault="00625E73" w:rsidP="00625E73">
            <w:pPr>
              <w:spacing w:after="180"/>
              <w:jc w:val="left"/>
              <w:rPr>
                <w:b/>
                <w:sz w:val="20"/>
                <w:szCs w:val="20"/>
                <w:lang w:val="en-GB"/>
              </w:rPr>
            </w:pPr>
            <w:r w:rsidRPr="00F67139">
              <w:rPr>
                <w:b/>
                <w:sz w:val="20"/>
                <w:szCs w:val="20"/>
                <w:lang w:val="en-GB"/>
              </w:rPr>
              <w:t>Database Programmes</w:t>
            </w:r>
          </w:p>
        </w:tc>
      </w:tr>
      <w:tr w:rsidR="00625E73" w:rsidRPr="00625E73" w14:paraId="281CAD8A" w14:textId="77777777" w:rsidTr="00625E73">
        <w:tc>
          <w:tcPr>
            <w:tcW w:w="2093" w:type="dxa"/>
          </w:tcPr>
          <w:p w14:paraId="70DD55EF" w14:textId="212055B7" w:rsidR="00625E73" w:rsidRPr="00F67139" w:rsidRDefault="00625E73" w:rsidP="00625E73">
            <w:pPr>
              <w:spacing w:after="180"/>
              <w:jc w:val="left"/>
              <w:rPr>
                <w:b/>
                <w:sz w:val="20"/>
                <w:szCs w:val="20"/>
                <w:lang w:val="en-GB"/>
              </w:rPr>
            </w:pPr>
            <w:r w:rsidRPr="00F67139">
              <w:rPr>
                <w:b/>
                <w:sz w:val="20"/>
                <w:szCs w:val="20"/>
                <w:lang w:val="en-GB"/>
              </w:rPr>
              <w:t>Belgium</w:t>
            </w:r>
          </w:p>
        </w:tc>
        <w:tc>
          <w:tcPr>
            <w:tcW w:w="8038" w:type="dxa"/>
          </w:tcPr>
          <w:p w14:paraId="6EAF79E3" w14:textId="77777777" w:rsidR="00F065A1" w:rsidRPr="00F065A1" w:rsidRDefault="00832CD5" w:rsidP="00832CD5">
            <w:pPr>
              <w:pStyle w:val="ListParagraph"/>
              <w:numPr>
                <w:ilvl w:val="0"/>
                <w:numId w:val="32"/>
              </w:numPr>
              <w:spacing w:after="180"/>
              <w:jc w:val="left"/>
              <w:rPr>
                <w:rFonts w:eastAsia="Times New Roman" w:cs="Arial"/>
                <w:i/>
                <w:iCs/>
                <w:sz w:val="20"/>
                <w:szCs w:val="20"/>
                <w:lang w:eastAsia="en-GB"/>
              </w:rPr>
            </w:pPr>
            <w:r w:rsidRPr="00F67139">
              <w:rPr>
                <w:rFonts w:eastAsia="Times New Roman" w:cs="Arial"/>
                <w:sz w:val="20"/>
                <w:szCs w:val="20"/>
                <w:lang w:eastAsia="en-GB"/>
              </w:rPr>
              <w:t xml:space="preserve">JEEP </w:t>
            </w:r>
          </w:p>
          <w:p w14:paraId="1DEF8D3B" w14:textId="5CE3ED74" w:rsidR="00625E73" w:rsidRPr="00F67139" w:rsidRDefault="00832CD5" w:rsidP="00F065A1">
            <w:pPr>
              <w:pStyle w:val="ListParagraph"/>
              <w:spacing w:after="180"/>
              <w:jc w:val="left"/>
              <w:rPr>
                <w:rFonts w:eastAsia="Times New Roman" w:cs="Arial"/>
                <w:i/>
                <w:iCs/>
                <w:sz w:val="20"/>
                <w:szCs w:val="20"/>
                <w:lang w:eastAsia="en-GB"/>
              </w:rPr>
            </w:pPr>
            <w:r w:rsidRPr="00F67139">
              <w:rPr>
                <w:rFonts w:eastAsia="Times New Roman" w:cs="Arial"/>
                <w:i/>
                <w:iCs/>
                <w:sz w:val="20"/>
                <w:szCs w:val="20"/>
                <w:lang w:eastAsia="en-GB"/>
              </w:rPr>
              <w:t>(</w:t>
            </w:r>
            <w:proofErr w:type="spellStart"/>
            <w:r w:rsidRPr="00F67139">
              <w:rPr>
                <w:rFonts w:eastAsia="Times New Roman" w:cs="Arial"/>
                <w:i/>
                <w:iCs/>
                <w:sz w:val="20"/>
                <w:szCs w:val="20"/>
                <w:lang w:eastAsia="en-GB"/>
              </w:rPr>
              <w:t>Jeunes</w:t>
            </w:r>
            <w:proofErr w:type="spellEnd"/>
            <w:r w:rsidRPr="00F67139">
              <w:rPr>
                <w:rFonts w:eastAsia="Times New Roman" w:cs="Arial"/>
                <w:i/>
                <w:iCs/>
                <w:sz w:val="20"/>
                <w:szCs w:val="20"/>
                <w:lang w:eastAsia="en-GB"/>
              </w:rPr>
              <w:t xml:space="preserve">, </w:t>
            </w:r>
            <w:proofErr w:type="spellStart"/>
            <w:r w:rsidRPr="00F67139">
              <w:rPr>
                <w:rFonts w:eastAsia="Times New Roman" w:cs="Arial"/>
                <w:i/>
                <w:iCs/>
                <w:sz w:val="20"/>
                <w:szCs w:val="20"/>
                <w:lang w:eastAsia="en-GB"/>
              </w:rPr>
              <w:t>Ecole</w:t>
            </w:r>
            <w:proofErr w:type="spellEnd"/>
            <w:r w:rsidRPr="00F67139">
              <w:rPr>
                <w:rFonts w:eastAsia="Times New Roman" w:cs="Arial"/>
                <w:i/>
                <w:iCs/>
                <w:sz w:val="20"/>
                <w:szCs w:val="20"/>
                <w:lang w:eastAsia="en-GB"/>
              </w:rPr>
              <w:t xml:space="preserve">, </w:t>
            </w:r>
            <w:proofErr w:type="spellStart"/>
            <w:r w:rsidRPr="00F67139">
              <w:rPr>
                <w:rFonts w:eastAsia="Times New Roman" w:cs="Arial"/>
                <w:i/>
                <w:iCs/>
                <w:sz w:val="20"/>
                <w:szCs w:val="20"/>
                <w:lang w:eastAsia="en-GB"/>
              </w:rPr>
              <w:t>Emploi</w:t>
            </w:r>
            <w:proofErr w:type="spellEnd"/>
            <w:r w:rsidRPr="00F67139">
              <w:rPr>
                <w:rFonts w:eastAsia="Times New Roman" w:cs="Arial"/>
                <w:i/>
                <w:iCs/>
                <w:sz w:val="20"/>
                <w:szCs w:val="20"/>
                <w:lang w:eastAsia="en-GB"/>
              </w:rPr>
              <w:t xml:space="preserve">… tout un </w:t>
            </w:r>
            <w:proofErr w:type="spellStart"/>
            <w:r w:rsidRPr="00F67139">
              <w:rPr>
                <w:rFonts w:eastAsia="Times New Roman" w:cs="Arial"/>
                <w:i/>
                <w:iCs/>
                <w:sz w:val="20"/>
                <w:szCs w:val="20"/>
                <w:lang w:eastAsia="en-GB"/>
              </w:rPr>
              <w:t>programme</w:t>
            </w:r>
            <w:proofErr w:type="spellEnd"/>
            <w:r w:rsidRPr="00F67139">
              <w:rPr>
                <w:rFonts w:eastAsia="Times New Roman" w:cs="Arial"/>
                <w:i/>
                <w:iCs/>
                <w:sz w:val="20"/>
                <w:szCs w:val="20"/>
                <w:lang w:eastAsia="en-GB"/>
              </w:rPr>
              <w:t>)</w:t>
            </w:r>
          </w:p>
          <w:p w14:paraId="2F195BE0" w14:textId="77777777" w:rsidR="00F065A1" w:rsidRPr="00F065A1" w:rsidRDefault="00832CD5" w:rsidP="00832CD5">
            <w:pPr>
              <w:pStyle w:val="ListParagraph"/>
              <w:numPr>
                <w:ilvl w:val="0"/>
                <w:numId w:val="32"/>
              </w:numPr>
              <w:spacing w:after="180"/>
              <w:jc w:val="left"/>
              <w:rPr>
                <w:sz w:val="20"/>
                <w:szCs w:val="20"/>
                <w:lang w:val="en-GB"/>
              </w:rPr>
            </w:pPr>
            <w:r w:rsidRPr="00F67139">
              <w:rPr>
                <w:rFonts w:eastAsia="Times New Roman" w:cs="Arial"/>
                <w:sz w:val="20"/>
                <w:szCs w:val="20"/>
                <w:lang w:eastAsia="en-GB"/>
              </w:rPr>
              <w:t xml:space="preserve">Youth Employment Plan (YEP) </w:t>
            </w:r>
          </w:p>
          <w:p w14:paraId="1832585E" w14:textId="7AE666F4" w:rsidR="00832CD5" w:rsidRPr="00F67139" w:rsidRDefault="00832CD5" w:rsidP="00F065A1">
            <w:pPr>
              <w:pStyle w:val="ListParagraph"/>
              <w:spacing w:after="180"/>
              <w:jc w:val="left"/>
              <w:rPr>
                <w:sz w:val="20"/>
                <w:szCs w:val="20"/>
                <w:lang w:val="en-GB"/>
              </w:rPr>
            </w:pPr>
            <w:r w:rsidRPr="00F67139">
              <w:rPr>
                <w:rFonts w:eastAsia="Times New Roman" w:cs="Arial"/>
                <w:i/>
                <w:iCs/>
                <w:sz w:val="20"/>
                <w:szCs w:val="20"/>
                <w:lang w:eastAsia="en-GB"/>
              </w:rPr>
              <w:t>(</w:t>
            </w:r>
            <w:proofErr w:type="spellStart"/>
            <w:r w:rsidRPr="00F67139">
              <w:rPr>
                <w:rFonts w:eastAsia="Times New Roman" w:cs="Arial"/>
                <w:i/>
                <w:iCs/>
                <w:sz w:val="20"/>
                <w:szCs w:val="20"/>
                <w:lang w:eastAsia="en-GB"/>
              </w:rPr>
              <w:t>Jeugdwerkplan</w:t>
            </w:r>
            <w:proofErr w:type="spellEnd"/>
            <w:r w:rsidRPr="00F67139">
              <w:rPr>
                <w:rFonts w:eastAsia="Times New Roman" w:cs="Arial"/>
                <w:i/>
                <w:iCs/>
                <w:sz w:val="20"/>
                <w:szCs w:val="20"/>
                <w:lang w:eastAsia="en-GB"/>
              </w:rPr>
              <w:t>)</w:t>
            </w:r>
          </w:p>
          <w:p w14:paraId="075F0FBC" w14:textId="77777777" w:rsidR="00832CD5" w:rsidRPr="00F67139" w:rsidRDefault="00832CD5" w:rsidP="00832CD5">
            <w:pPr>
              <w:pStyle w:val="ListParagraph"/>
              <w:numPr>
                <w:ilvl w:val="0"/>
                <w:numId w:val="32"/>
              </w:numPr>
              <w:spacing w:after="180"/>
              <w:jc w:val="left"/>
              <w:rPr>
                <w:sz w:val="20"/>
                <w:szCs w:val="20"/>
                <w:lang w:val="en-GB"/>
              </w:rPr>
            </w:pPr>
            <w:r w:rsidRPr="00127194">
              <w:rPr>
                <w:rFonts w:eastAsia="Times New Roman" w:cs="Arial"/>
                <w:sz w:val="20"/>
                <w:szCs w:val="20"/>
                <w:lang w:eastAsia="en-GB"/>
              </w:rPr>
              <w:t>Preventive measures taken by the VDAB</w:t>
            </w:r>
          </w:p>
          <w:p w14:paraId="7408A2E3" w14:textId="77777777" w:rsidR="00F065A1" w:rsidRPr="00F065A1" w:rsidRDefault="00832CD5" w:rsidP="00832CD5">
            <w:pPr>
              <w:pStyle w:val="ListParagraph"/>
              <w:numPr>
                <w:ilvl w:val="0"/>
                <w:numId w:val="32"/>
              </w:numPr>
              <w:spacing w:after="180"/>
              <w:jc w:val="left"/>
              <w:rPr>
                <w:sz w:val="20"/>
                <w:szCs w:val="20"/>
                <w:lang w:val="en-GB"/>
              </w:rPr>
            </w:pPr>
            <w:r w:rsidRPr="00127194">
              <w:rPr>
                <w:rFonts w:eastAsia="Times New Roman" w:cs="Arial"/>
                <w:sz w:val="20"/>
                <w:szCs w:val="20"/>
                <w:lang w:eastAsia="en-GB"/>
              </w:rPr>
              <w:t xml:space="preserve">First Job Agreement </w:t>
            </w:r>
          </w:p>
          <w:p w14:paraId="35CA2576" w14:textId="0A5DCF3C" w:rsidR="00832CD5" w:rsidRPr="00F67139" w:rsidRDefault="00832CD5" w:rsidP="00F065A1">
            <w:pPr>
              <w:pStyle w:val="ListParagraph"/>
              <w:spacing w:after="180"/>
              <w:jc w:val="left"/>
              <w:rPr>
                <w:sz w:val="20"/>
                <w:szCs w:val="20"/>
                <w:lang w:val="en-GB"/>
              </w:rPr>
            </w:pPr>
            <w:r w:rsidRPr="00127194">
              <w:rPr>
                <w:rFonts w:eastAsia="Times New Roman" w:cs="Arial"/>
                <w:i/>
                <w:iCs/>
                <w:sz w:val="20"/>
                <w:szCs w:val="20"/>
                <w:lang w:eastAsia="en-GB"/>
              </w:rPr>
              <w:t xml:space="preserve">(Convention de premier </w:t>
            </w:r>
            <w:proofErr w:type="spellStart"/>
            <w:r w:rsidRPr="00127194">
              <w:rPr>
                <w:rFonts w:eastAsia="Times New Roman" w:cs="Arial"/>
                <w:i/>
                <w:iCs/>
                <w:sz w:val="20"/>
                <w:szCs w:val="20"/>
                <w:lang w:eastAsia="en-GB"/>
              </w:rPr>
              <w:t>emploi</w:t>
            </w:r>
            <w:proofErr w:type="spellEnd"/>
            <w:r w:rsidRPr="00127194">
              <w:rPr>
                <w:rFonts w:eastAsia="Times New Roman" w:cs="Arial"/>
                <w:i/>
                <w:iCs/>
                <w:sz w:val="20"/>
                <w:szCs w:val="20"/>
                <w:lang w:eastAsia="en-GB"/>
              </w:rPr>
              <w:t xml:space="preserve"> - CPE)</w:t>
            </w:r>
          </w:p>
          <w:p w14:paraId="4BE3F282" w14:textId="77777777" w:rsidR="00F065A1" w:rsidRPr="00F065A1" w:rsidRDefault="00F67139" w:rsidP="00F67139">
            <w:pPr>
              <w:pStyle w:val="ListParagraph"/>
              <w:numPr>
                <w:ilvl w:val="0"/>
                <w:numId w:val="32"/>
              </w:numPr>
              <w:spacing w:after="180"/>
              <w:jc w:val="left"/>
              <w:rPr>
                <w:sz w:val="20"/>
                <w:szCs w:val="20"/>
                <w:lang w:val="en-GB"/>
              </w:rPr>
            </w:pPr>
            <w:r w:rsidRPr="00127194">
              <w:rPr>
                <w:rFonts w:eastAsia="Times New Roman" w:cs="Arial"/>
                <w:sz w:val="20"/>
                <w:szCs w:val="20"/>
                <w:lang w:eastAsia="en-GB"/>
              </w:rPr>
              <w:t xml:space="preserve">Individual Vocational Training in Companies/Individual Company-Based Training Contract </w:t>
            </w:r>
          </w:p>
          <w:p w14:paraId="76369C72" w14:textId="02DB4A89" w:rsidR="00832CD5" w:rsidRPr="00F67139" w:rsidRDefault="00F67139" w:rsidP="00F065A1">
            <w:pPr>
              <w:pStyle w:val="ListParagraph"/>
              <w:spacing w:after="180"/>
              <w:jc w:val="left"/>
              <w:rPr>
                <w:sz w:val="20"/>
                <w:szCs w:val="20"/>
                <w:lang w:val="en-GB"/>
              </w:rPr>
            </w:pPr>
            <w:r w:rsidRPr="00127194">
              <w:rPr>
                <w:rFonts w:eastAsia="Times New Roman" w:cs="Arial"/>
                <w:i/>
                <w:iCs/>
                <w:sz w:val="20"/>
                <w:szCs w:val="20"/>
                <w:lang w:eastAsia="en-GB"/>
              </w:rPr>
              <w:t xml:space="preserve">(Formation </w:t>
            </w:r>
            <w:proofErr w:type="spellStart"/>
            <w:r w:rsidRPr="00127194">
              <w:rPr>
                <w:rFonts w:eastAsia="Times New Roman" w:cs="Arial"/>
                <w:i/>
                <w:iCs/>
                <w:sz w:val="20"/>
                <w:szCs w:val="20"/>
                <w:lang w:eastAsia="en-GB"/>
              </w:rPr>
              <w:t>Professionnelle</w:t>
            </w:r>
            <w:proofErr w:type="spellEnd"/>
            <w:r w:rsidRPr="00127194">
              <w:rPr>
                <w:rFonts w:eastAsia="Times New Roman" w:cs="Arial"/>
                <w:i/>
                <w:iCs/>
                <w:sz w:val="20"/>
                <w:szCs w:val="20"/>
                <w:lang w:eastAsia="en-GB"/>
              </w:rPr>
              <w:t xml:space="preserve"> </w:t>
            </w:r>
            <w:proofErr w:type="spellStart"/>
            <w:r w:rsidRPr="00127194">
              <w:rPr>
                <w:rFonts w:eastAsia="Times New Roman" w:cs="Arial"/>
                <w:i/>
                <w:iCs/>
                <w:sz w:val="20"/>
                <w:szCs w:val="20"/>
                <w:lang w:eastAsia="en-GB"/>
              </w:rPr>
              <w:t>Individuelle</w:t>
            </w:r>
            <w:proofErr w:type="spellEnd"/>
            <w:r w:rsidRPr="00127194">
              <w:rPr>
                <w:rFonts w:eastAsia="Times New Roman" w:cs="Arial"/>
                <w:i/>
                <w:iCs/>
                <w:sz w:val="20"/>
                <w:szCs w:val="20"/>
                <w:lang w:eastAsia="en-GB"/>
              </w:rPr>
              <w:t xml:space="preserve"> en Enterprise/FPI/FPIE)</w:t>
            </w:r>
          </w:p>
        </w:tc>
      </w:tr>
      <w:tr w:rsidR="00625E73" w:rsidRPr="00625E73" w14:paraId="0D9CE73D" w14:textId="77777777" w:rsidTr="00625E73">
        <w:tc>
          <w:tcPr>
            <w:tcW w:w="2093" w:type="dxa"/>
          </w:tcPr>
          <w:p w14:paraId="6F3A3ECD" w14:textId="4ED5231A" w:rsidR="00625E73" w:rsidRPr="00F67139" w:rsidRDefault="000B3314" w:rsidP="00625E73">
            <w:pPr>
              <w:spacing w:after="180"/>
              <w:jc w:val="left"/>
              <w:rPr>
                <w:b/>
                <w:sz w:val="20"/>
                <w:szCs w:val="20"/>
                <w:lang w:val="en-GB"/>
              </w:rPr>
            </w:pPr>
            <w:r w:rsidRPr="00F67139">
              <w:rPr>
                <w:b/>
                <w:sz w:val="20"/>
                <w:szCs w:val="20"/>
                <w:lang w:val="en-GB"/>
              </w:rPr>
              <w:lastRenderedPageBreak/>
              <w:t>Denmark</w:t>
            </w:r>
          </w:p>
        </w:tc>
        <w:tc>
          <w:tcPr>
            <w:tcW w:w="8038" w:type="dxa"/>
          </w:tcPr>
          <w:p w14:paraId="1ECC4CEF" w14:textId="77777777" w:rsidR="00F065A1" w:rsidRPr="00F065A1" w:rsidRDefault="00F67139" w:rsidP="00F67139">
            <w:pPr>
              <w:pStyle w:val="ListParagraph"/>
              <w:numPr>
                <w:ilvl w:val="0"/>
                <w:numId w:val="33"/>
              </w:numPr>
              <w:spacing w:after="180"/>
              <w:jc w:val="left"/>
              <w:rPr>
                <w:sz w:val="20"/>
                <w:szCs w:val="20"/>
                <w:lang w:val="en-GB"/>
              </w:rPr>
            </w:pPr>
            <w:r w:rsidRPr="00F67139">
              <w:rPr>
                <w:sz w:val="20"/>
                <w:szCs w:val="20"/>
                <w:lang w:val="en-GB"/>
              </w:rPr>
              <w:t>Bridges to Education</w:t>
            </w:r>
            <w:r w:rsidRPr="00F67139">
              <w:rPr>
                <w:i/>
                <w:sz w:val="20"/>
                <w:szCs w:val="20"/>
                <w:lang w:val="en-GB"/>
              </w:rPr>
              <w:t xml:space="preserve"> </w:t>
            </w:r>
          </w:p>
          <w:p w14:paraId="41661BE1" w14:textId="1EB025D9" w:rsidR="00625E73" w:rsidRPr="00F67139" w:rsidRDefault="00F67139" w:rsidP="00F065A1">
            <w:pPr>
              <w:pStyle w:val="ListParagraph"/>
              <w:spacing w:after="180"/>
              <w:jc w:val="left"/>
              <w:rPr>
                <w:sz w:val="20"/>
                <w:szCs w:val="20"/>
                <w:lang w:val="en-GB"/>
              </w:rPr>
            </w:pPr>
            <w:r w:rsidRPr="00F67139">
              <w:rPr>
                <w:i/>
                <w:sz w:val="20"/>
                <w:szCs w:val="20"/>
                <w:lang w:val="en-GB"/>
              </w:rPr>
              <w:t>(</w:t>
            </w:r>
            <w:proofErr w:type="spellStart"/>
            <w:r w:rsidRPr="00F67139">
              <w:rPr>
                <w:i/>
                <w:sz w:val="20"/>
                <w:szCs w:val="20"/>
                <w:lang w:val="en-GB"/>
              </w:rPr>
              <w:t>Brobygning</w:t>
            </w:r>
            <w:proofErr w:type="spellEnd"/>
            <w:r w:rsidRPr="00F67139">
              <w:rPr>
                <w:i/>
                <w:sz w:val="20"/>
                <w:szCs w:val="20"/>
                <w:lang w:val="en-GB"/>
              </w:rPr>
              <w:t xml:space="preserve"> </w:t>
            </w:r>
            <w:proofErr w:type="spellStart"/>
            <w:r w:rsidRPr="00F67139">
              <w:rPr>
                <w:i/>
                <w:sz w:val="20"/>
                <w:szCs w:val="20"/>
                <w:lang w:val="en-GB"/>
              </w:rPr>
              <w:t>til</w:t>
            </w:r>
            <w:proofErr w:type="spellEnd"/>
            <w:r w:rsidRPr="00F67139">
              <w:rPr>
                <w:i/>
                <w:sz w:val="20"/>
                <w:szCs w:val="20"/>
                <w:lang w:val="en-GB"/>
              </w:rPr>
              <w:t xml:space="preserve"> </w:t>
            </w:r>
            <w:proofErr w:type="spellStart"/>
            <w:r w:rsidRPr="00F67139">
              <w:rPr>
                <w:i/>
                <w:sz w:val="20"/>
                <w:szCs w:val="20"/>
                <w:lang w:val="en-GB"/>
              </w:rPr>
              <w:t>ungdomsuddannelse</w:t>
            </w:r>
            <w:proofErr w:type="spellEnd"/>
            <w:r w:rsidRPr="00F67139">
              <w:rPr>
                <w:i/>
                <w:sz w:val="20"/>
                <w:szCs w:val="20"/>
                <w:lang w:val="en-GB"/>
              </w:rPr>
              <w:t>)</w:t>
            </w:r>
          </w:p>
          <w:p w14:paraId="16A03963" w14:textId="77777777" w:rsidR="00F065A1" w:rsidRDefault="00834344" w:rsidP="00834344">
            <w:pPr>
              <w:pStyle w:val="ListParagraph"/>
              <w:numPr>
                <w:ilvl w:val="0"/>
                <w:numId w:val="33"/>
              </w:numPr>
              <w:spacing w:after="180"/>
              <w:jc w:val="left"/>
              <w:rPr>
                <w:sz w:val="20"/>
                <w:szCs w:val="20"/>
                <w:lang w:val="en-GB"/>
              </w:rPr>
            </w:pPr>
            <w:r w:rsidRPr="00834344">
              <w:rPr>
                <w:sz w:val="20"/>
                <w:szCs w:val="20"/>
                <w:lang w:val="en-GB"/>
              </w:rPr>
              <w:t xml:space="preserve">Service Activation </w:t>
            </w:r>
          </w:p>
          <w:p w14:paraId="14A2CCEF" w14:textId="1BC63AD9" w:rsidR="00F67139" w:rsidRPr="00834344" w:rsidRDefault="00834344" w:rsidP="00F065A1">
            <w:pPr>
              <w:pStyle w:val="ListParagraph"/>
              <w:spacing w:after="180"/>
              <w:jc w:val="left"/>
              <w:rPr>
                <w:sz w:val="20"/>
                <w:szCs w:val="20"/>
                <w:lang w:val="en-GB"/>
              </w:rPr>
            </w:pPr>
            <w:r w:rsidRPr="00834344">
              <w:rPr>
                <w:i/>
                <w:sz w:val="20"/>
                <w:szCs w:val="20"/>
                <w:lang w:val="en-GB"/>
              </w:rPr>
              <w:t>(</w:t>
            </w:r>
            <w:proofErr w:type="spellStart"/>
            <w:r w:rsidRPr="00834344">
              <w:rPr>
                <w:i/>
                <w:sz w:val="20"/>
                <w:szCs w:val="20"/>
                <w:lang w:val="en-GB"/>
              </w:rPr>
              <w:t>Nytteindsats</w:t>
            </w:r>
            <w:proofErr w:type="spellEnd"/>
            <w:r w:rsidRPr="00834344">
              <w:rPr>
                <w:i/>
                <w:sz w:val="20"/>
                <w:szCs w:val="20"/>
                <w:lang w:val="en-GB"/>
              </w:rPr>
              <w:t>)</w:t>
            </w:r>
          </w:p>
          <w:p w14:paraId="281C81DE" w14:textId="77777777" w:rsidR="00F065A1" w:rsidRPr="00F065A1" w:rsidRDefault="00856493" w:rsidP="00856493">
            <w:pPr>
              <w:pStyle w:val="ListParagraph"/>
              <w:numPr>
                <w:ilvl w:val="0"/>
                <w:numId w:val="33"/>
              </w:numPr>
              <w:spacing w:after="180"/>
              <w:jc w:val="left"/>
              <w:rPr>
                <w:i/>
                <w:sz w:val="20"/>
                <w:szCs w:val="20"/>
                <w:lang w:val="en-GB"/>
              </w:rPr>
            </w:pPr>
            <w:r w:rsidRPr="00856493">
              <w:rPr>
                <w:sz w:val="20"/>
                <w:szCs w:val="20"/>
                <w:lang w:val="en-GB"/>
              </w:rPr>
              <w:t xml:space="preserve">Mentor scheme for NEETs </w:t>
            </w:r>
          </w:p>
          <w:p w14:paraId="32A8E487" w14:textId="68AED7F8" w:rsidR="00834344" w:rsidRDefault="00856493" w:rsidP="00F065A1">
            <w:pPr>
              <w:pStyle w:val="ListParagraph"/>
              <w:spacing w:after="180"/>
              <w:jc w:val="left"/>
              <w:rPr>
                <w:i/>
                <w:sz w:val="20"/>
                <w:szCs w:val="20"/>
                <w:lang w:val="en-GB"/>
              </w:rPr>
            </w:pPr>
            <w:r w:rsidRPr="00856493">
              <w:rPr>
                <w:i/>
                <w:sz w:val="20"/>
                <w:szCs w:val="20"/>
                <w:lang w:val="en-GB"/>
              </w:rPr>
              <w:t>(</w:t>
            </w:r>
            <w:proofErr w:type="spellStart"/>
            <w:r w:rsidRPr="00856493">
              <w:rPr>
                <w:i/>
                <w:sz w:val="20"/>
                <w:szCs w:val="20"/>
                <w:lang w:val="en-GB"/>
              </w:rPr>
              <w:t>Mentorindsatsen</w:t>
            </w:r>
            <w:proofErr w:type="spellEnd"/>
            <w:r w:rsidRPr="00856493">
              <w:rPr>
                <w:i/>
                <w:sz w:val="20"/>
                <w:szCs w:val="20"/>
                <w:lang w:val="en-GB"/>
              </w:rPr>
              <w:t xml:space="preserve"> </w:t>
            </w:r>
            <w:proofErr w:type="spellStart"/>
            <w:r w:rsidRPr="00856493">
              <w:rPr>
                <w:i/>
                <w:sz w:val="20"/>
                <w:szCs w:val="20"/>
                <w:lang w:val="en-GB"/>
              </w:rPr>
              <w:t>til</w:t>
            </w:r>
            <w:proofErr w:type="spellEnd"/>
            <w:r w:rsidRPr="00856493">
              <w:rPr>
                <w:i/>
                <w:sz w:val="20"/>
                <w:szCs w:val="20"/>
                <w:lang w:val="en-GB"/>
              </w:rPr>
              <w:t xml:space="preserve"> </w:t>
            </w:r>
            <w:proofErr w:type="spellStart"/>
            <w:r w:rsidRPr="00856493">
              <w:rPr>
                <w:i/>
                <w:sz w:val="20"/>
                <w:szCs w:val="20"/>
                <w:lang w:val="en-GB"/>
              </w:rPr>
              <w:t>unge</w:t>
            </w:r>
            <w:proofErr w:type="spellEnd"/>
            <w:r w:rsidRPr="00856493">
              <w:rPr>
                <w:i/>
                <w:sz w:val="20"/>
                <w:szCs w:val="20"/>
                <w:lang w:val="en-GB"/>
              </w:rPr>
              <w:t xml:space="preserve"> </w:t>
            </w:r>
            <w:proofErr w:type="spellStart"/>
            <w:r w:rsidRPr="00856493">
              <w:rPr>
                <w:i/>
                <w:sz w:val="20"/>
                <w:szCs w:val="20"/>
                <w:lang w:val="en-GB"/>
              </w:rPr>
              <w:t>uden</w:t>
            </w:r>
            <w:proofErr w:type="spellEnd"/>
            <w:r w:rsidRPr="00856493">
              <w:rPr>
                <w:i/>
                <w:sz w:val="20"/>
                <w:szCs w:val="20"/>
                <w:lang w:val="en-GB"/>
              </w:rPr>
              <w:t xml:space="preserve"> </w:t>
            </w:r>
            <w:proofErr w:type="spellStart"/>
            <w:r w:rsidRPr="00856493">
              <w:rPr>
                <w:i/>
                <w:sz w:val="20"/>
                <w:szCs w:val="20"/>
                <w:lang w:val="en-GB"/>
              </w:rPr>
              <w:t>uddannelse</w:t>
            </w:r>
            <w:proofErr w:type="spellEnd"/>
            <w:r w:rsidRPr="00856493">
              <w:rPr>
                <w:i/>
                <w:sz w:val="20"/>
                <w:szCs w:val="20"/>
                <w:lang w:val="en-GB"/>
              </w:rPr>
              <w:t xml:space="preserve"> </w:t>
            </w:r>
            <w:proofErr w:type="spellStart"/>
            <w:r w:rsidRPr="00856493">
              <w:rPr>
                <w:i/>
                <w:sz w:val="20"/>
                <w:szCs w:val="20"/>
                <w:lang w:val="en-GB"/>
              </w:rPr>
              <w:t>og</w:t>
            </w:r>
            <w:proofErr w:type="spellEnd"/>
            <w:r w:rsidRPr="00856493">
              <w:rPr>
                <w:i/>
                <w:sz w:val="20"/>
                <w:szCs w:val="20"/>
                <w:lang w:val="en-GB"/>
              </w:rPr>
              <w:t xml:space="preserve"> job)</w:t>
            </w:r>
          </w:p>
          <w:p w14:paraId="299BADB9" w14:textId="77777777" w:rsidR="00F065A1" w:rsidRDefault="00856493" w:rsidP="00856493">
            <w:pPr>
              <w:pStyle w:val="ListParagraph"/>
              <w:numPr>
                <w:ilvl w:val="0"/>
                <w:numId w:val="33"/>
              </w:numPr>
              <w:spacing w:after="180"/>
              <w:jc w:val="left"/>
              <w:rPr>
                <w:i/>
                <w:sz w:val="20"/>
                <w:szCs w:val="20"/>
                <w:lang w:val="en-GB"/>
              </w:rPr>
            </w:pPr>
            <w:r w:rsidRPr="00856493">
              <w:rPr>
                <w:sz w:val="20"/>
                <w:szCs w:val="20"/>
                <w:lang w:val="en-GB"/>
              </w:rPr>
              <w:t>Creation of campus areas as part of</w:t>
            </w:r>
            <w:r>
              <w:rPr>
                <w:sz w:val="20"/>
                <w:szCs w:val="20"/>
                <w:lang w:val="en-GB"/>
              </w:rPr>
              <w:t xml:space="preserve"> the </w:t>
            </w:r>
            <w:r w:rsidRPr="00856493">
              <w:rPr>
                <w:sz w:val="20"/>
                <w:szCs w:val="20"/>
                <w:lang w:val="en-GB"/>
              </w:rPr>
              <w:t>2014 VET Reform</w:t>
            </w:r>
            <w:r w:rsidRPr="00856493">
              <w:rPr>
                <w:i/>
                <w:sz w:val="20"/>
                <w:szCs w:val="20"/>
                <w:lang w:val="en-GB"/>
              </w:rPr>
              <w:t xml:space="preserve"> </w:t>
            </w:r>
          </w:p>
          <w:p w14:paraId="75DEA7C8" w14:textId="546454F8" w:rsidR="00856493" w:rsidRDefault="00856493" w:rsidP="00F065A1">
            <w:pPr>
              <w:pStyle w:val="ListParagraph"/>
              <w:spacing w:after="180"/>
              <w:jc w:val="left"/>
              <w:rPr>
                <w:i/>
                <w:sz w:val="20"/>
                <w:szCs w:val="20"/>
                <w:lang w:val="en-GB"/>
              </w:rPr>
            </w:pPr>
            <w:r w:rsidRPr="00856493">
              <w:rPr>
                <w:i/>
                <w:sz w:val="20"/>
                <w:szCs w:val="20"/>
                <w:lang w:val="en-GB"/>
              </w:rPr>
              <w:t>(</w:t>
            </w:r>
            <w:proofErr w:type="spellStart"/>
            <w:r w:rsidRPr="00856493">
              <w:rPr>
                <w:i/>
                <w:sz w:val="20"/>
                <w:szCs w:val="20"/>
                <w:lang w:val="en-GB"/>
              </w:rPr>
              <w:t>Campusdannelse</w:t>
            </w:r>
            <w:proofErr w:type="spellEnd"/>
            <w:r w:rsidRPr="00856493">
              <w:rPr>
                <w:i/>
                <w:sz w:val="20"/>
                <w:szCs w:val="20"/>
                <w:lang w:val="en-GB"/>
              </w:rPr>
              <w:t xml:space="preserve"> </w:t>
            </w:r>
            <w:proofErr w:type="spellStart"/>
            <w:r w:rsidRPr="00856493">
              <w:rPr>
                <w:i/>
                <w:sz w:val="20"/>
                <w:szCs w:val="20"/>
                <w:lang w:val="en-GB"/>
              </w:rPr>
              <w:t>i</w:t>
            </w:r>
            <w:proofErr w:type="spellEnd"/>
            <w:r w:rsidRPr="00856493">
              <w:rPr>
                <w:i/>
                <w:sz w:val="20"/>
                <w:szCs w:val="20"/>
                <w:lang w:val="en-GB"/>
              </w:rPr>
              <w:t xml:space="preserve"> </w:t>
            </w:r>
            <w:proofErr w:type="spellStart"/>
            <w:r w:rsidRPr="00856493">
              <w:rPr>
                <w:i/>
                <w:sz w:val="20"/>
                <w:szCs w:val="20"/>
                <w:lang w:val="en-GB"/>
              </w:rPr>
              <w:t>forbindelse</w:t>
            </w:r>
            <w:proofErr w:type="spellEnd"/>
            <w:r w:rsidRPr="00856493">
              <w:rPr>
                <w:i/>
                <w:sz w:val="20"/>
                <w:szCs w:val="20"/>
                <w:lang w:val="en-GB"/>
              </w:rPr>
              <w:t xml:space="preserve"> med 2014-reformen </w:t>
            </w:r>
            <w:proofErr w:type="spellStart"/>
            <w:r w:rsidRPr="00856493">
              <w:rPr>
                <w:i/>
                <w:sz w:val="20"/>
                <w:szCs w:val="20"/>
                <w:lang w:val="en-GB"/>
              </w:rPr>
              <w:t>af</w:t>
            </w:r>
            <w:proofErr w:type="spellEnd"/>
            <w:r w:rsidRPr="00856493">
              <w:rPr>
                <w:i/>
                <w:sz w:val="20"/>
                <w:szCs w:val="20"/>
                <w:lang w:val="en-GB"/>
              </w:rPr>
              <w:t xml:space="preserve"> </w:t>
            </w:r>
            <w:proofErr w:type="spellStart"/>
            <w:r w:rsidRPr="00856493">
              <w:rPr>
                <w:i/>
                <w:sz w:val="20"/>
                <w:szCs w:val="20"/>
                <w:lang w:val="en-GB"/>
              </w:rPr>
              <w:t>erhvervsuddannelserne</w:t>
            </w:r>
            <w:proofErr w:type="spellEnd"/>
            <w:r w:rsidRPr="00856493">
              <w:rPr>
                <w:i/>
                <w:sz w:val="20"/>
                <w:szCs w:val="20"/>
                <w:lang w:val="en-GB"/>
              </w:rPr>
              <w:t>)</w:t>
            </w:r>
          </w:p>
          <w:p w14:paraId="28883D1A" w14:textId="1DA2AF63" w:rsidR="00834344" w:rsidRPr="00834344" w:rsidRDefault="00856493" w:rsidP="00856493">
            <w:pPr>
              <w:pStyle w:val="ListParagraph"/>
              <w:numPr>
                <w:ilvl w:val="0"/>
                <w:numId w:val="33"/>
              </w:numPr>
              <w:spacing w:after="180"/>
              <w:jc w:val="left"/>
              <w:rPr>
                <w:sz w:val="20"/>
                <w:szCs w:val="20"/>
                <w:lang w:val="en-GB"/>
              </w:rPr>
            </w:pPr>
            <w:r w:rsidRPr="00856493">
              <w:rPr>
                <w:sz w:val="20"/>
                <w:szCs w:val="20"/>
                <w:lang w:val="en-GB"/>
              </w:rPr>
              <w:t>UPGRADE</w:t>
            </w:r>
          </w:p>
        </w:tc>
      </w:tr>
      <w:tr w:rsidR="00625E73" w:rsidRPr="00625E73" w14:paraId="61B56A2F" w14:textId="77777777" w:rsidTr="00625E73">
        <w:tc>
          <w:tcPr>
            <w:tcW w:w="2093" w:type="dxa"/>
          </w:tcPr>
          <w:p w14:paraId="575FCC00" w14:textId="61B0742F" w:rsidR="00625E73" w:rsidRPr="00F67139" w:rsidRDefault="000B3314" w:rsidP="00625E73">
            <w:pPr>
              <w:spacing w:after="180"/>
              <w:jc w:val="left"/>
              <w:rPr>
                <w:b/>
                <w:sz w:val="20"/>
                <w:szCs w:val="20"/>
                <w:lang w:val="en-GB"/>
              </w:rPr>
            </w:pPr>
            <w:r w:rsidRPr="00F67139">
              <w:rPr>
                <w:b/>
                <w:sz w:val="20"/>
                <w:szCs w:val="20"/>
                <w:lang w:val="en-GB"/>
              </w:rPr>
              <w:t>France</w:t>
            </w:r>
          </w:p>
        </w:tc>
        <w:tc>
          <w:tcPr>
            <w:tcW w:w="8038" w:type="dxa"/>
          </w:tcPr>
          <w:p w14:paraId="2484F271" w14:textId="77777777" w:rsidR="005C360D" w:rsidRDefault="003410B1" w:rsidP="003410B1">
            <w:pPr>
              <w:pStyle w:val="ListParagraph"/>
              <w:numPr>
                <w:ilvl w:val="0"/>
                <w:numId w:val="35"/>
              </w:numPr>
              <w:spacing w:after="180"/>
              <w:jc w:val="left"/>
              <w:rPr>
                <w:sz w:val="20"/>
                <w:szCs w:val="20"/>
                <w:lang w:val="en-GB"/>
              </w:rPr>
            </w:pPr>
            <w:r w:rsidRPr="003410B1">
              <w:rPr>
                <w:sz w:val="20"/>
                <w:szCs w:val="20"/>
                <w:lang w:val="en-GB"/>
              </w:rPr>
              <w:t xml:space="preserve">Guarantee for Youth </w:t>
            </w:r>
          </w:p>
          <w:p w14:paraId="6012979A" w14:textId="1B5593F2" w:rsidR="00625E73" w:rsidRPr="003410B1" w:rsidRDefault="003410B1" w:rsidP="005C360D">
            <w:pPr>
              <w:pStyle w:val="ListParagraph"/>
              <w:spacing w:after="180"/>
              <w:jc w:val="left"/>
              <w:rPr>
                <w:sz w:val="20"/>
                <w:szCs w:val="20"/>
                <w:lang w:val="en-GB"/>
              </w:rPr>
            </w:pPr>
            <w:r w:rsidRPr="003410B1">
              <w:rPr>
                <w:i/>
                <w:sz w:val="20"/>
                <w:szCs w:val="20"/>
                <w:lang w:val="en-GB"/>
              </w:rPr>
              <w:t xml:space="preserve">(La </w:t>
            </w:r>
            <w:proofErr w:type="spellStart"/>
            <w:r w:rsidRPr="003410B1">
              <w:rPr>
                <w:i/>
                <w:sz w:val="20"/>
                <w:szCs w:val="20"/>
                <w:lang w:val="en-GB"/>
              </w:rPr>
              <w:t>garantie</w:t>
            </w:r>
            <w:proofErr w:type="spellEnd"/>
            <w:r w:rsidRPr="003410B1">
              <w:rPr>
                <w:i/>
                <w:sz w:val="20"/>
                <w:szCs w:val="20"/>
                <w:lang w:val="en-GB"/>
              </w:rPr>
              <w:t xml:space="preserve"> </w:t>
            </w:r>
            <w:proofErr w:type="spellStart"/>
            <w:r w:rsidRPr="003410B1">
              <w:rPr>
                <w:i/>
                <w:sz w:val="20"/>
                <w:szCs w:val="20"/>
                <w:lang w:val="en-GB"/>
              </w:rPr>
              <w:t>jeunes</w:t>
            </w:r>
            <w:proofErr w:type="spellEnd"/>
            <w:r w:rsidRPr="003410B1">
              <w:rPr>
                <w:i/>
                <w:sz w:val="20"/>
                <w:szCs w:val="20"/>
                <w:lang w:val="en-GB"/>
              </w:rPr>
              <w:t xml:space="preserve"> - GJ)</w:t>
            </w:r>
          </w:p>
          <w:p w14:paraId="3D197BE9" w14:textId="77777777" w:rsidR="005C360D" w:rsidRPr="005C360D" w:rsidRDefault="003410B1" w:rsidP="003410B1">
            <w:pPr>
              <w:pStyle w:val="ListParagraph"/>
              <w:numPr>
                <w:ilvl w:val="0"/>
                <w:numId w:val="35"/>
              </w:numPr>
              <w:spacing w:after="180"/>
              <w:jc w:val="left"/>
              <w:rPr>
                <w:i/>
                <w:sz w:val="20"/>
                <w:szCs w:val="20"/>
                <w:lang w:val="en-GB"/>
              </w:rPr>
            </w:pPr>
            <w:r w:rsidRPr="003410B1">
              <w:rPr>
                <w:sz w:val="20"/>
                <w:szCs w:val="20"/>
                <w:lang w:val="en-GB"/>
              </w:rPr>
              <w:t xml:space="preserve">Jobs for the Future </w:t>
            </w:r>
          </w:p>
          <w:p w14:paraId="444EC710" w14:textId="15B3810C" w:rsidR="003410B1" w:rsidRPr="003410B1" w:rsidRDefault="003410B1" w:rsidP="005C360D">
            <w:pPr>
              <w:pStyle w:val="ListParagraph"/>
              <w:spacing w:after="180"/>
              <w:jc w:val="left"/>
              <w:rPr>
                <w:i/>
                <w:sz w:val="20"/>
                <w:szCs w:val="20"/>
                <w:lang w:val="en-GB"/>
              </w:rPr>
            </w:pPr>
            <w:r w:rsidRPr="003410B1">
              <w:rPr>
                <w:i/>
                <w:sz w:val="20"/>
                <w:szCs w:val="20"/>
                <w:lang w:val="en-GB"/>
              </w:rPr>
              <w:t>(</w:t>
            </w:r>
            <w:proofErr w:type="spellStart"/>
            <w:r w:rsidRPr="003410B1">
              <w:rPr>
                <w:i/>
                <w:sz w:val="20"/>
                <w:szCs w:val="20"/>
                <w:lang w:val="en-GB"/>
              </w:rPr>
              <w:t>Emplois</w:t>
            </w:r>
            <w:proofErr w:type="spellEnd"/>
            <w:r w:rsidRPr="003410B1">
              <w:rPr>
                <w:i/>
                <w:sz w:val="20"/>
                <w:szCs w:val="20"/>
                <w:lang w:val="en-GB"/>
              </w:rPr>
              <w:t xml:space="preserve"> </w:t>
            </w:r>
            <w:proofErr w:type="spellStart"/>
            <w:r w:rsidRPr="003410B1">
              <w:rPr>
                <w:i/>
                <w:sz w:val="20"/>
                <w:szCs w:val="20"/>
                <w:lang w:val="en-GB"/>
              </w:rPr>
              <w:t>d'avenir</w:t>
            </w:r>
            <w:proofErr w:type="spellEnd"/>
            <w:r w:rsidRPr="003410B1">
              <w:rPr>
                <w:i/>
                <w:sz w:val="20"/>
                <w:szCs w:val="20"/>
                <w:lang w:val="en-GB"/>
              </w:rPr>
              <w:t xml:space="preserve"> - EA)</w:t>
            </w:r>
          </w:p>
          <w:p w14:paraId="226A7650" w14:textId="77777777" w:rsidR="005C360D" w:rsidRPr="005C360D" w:rsidRDefault="003410B1" w:rsidP="003410B1">
            <w:pPr>
              <w:pStyle w:val="ListParagraph"/>
              <w:numPr>
                <w:ilvl w:val="0"/>
                <w:numId w:val="35"/>
              </w:numPr>
              <w:spacing w:after="180"/>
              <w:jc w:val="left"/>
              <w:rPr>
                <w:i/>
                <w:sz w:val="20"/>
                <w:szCs w:val="20"/>
                <w:lang w:val="en-GB"/>
              </w:rPr>
            </w:pPr>
            <w:r w:rsidRPr="003410B1">
              <w:rPr>
                <w:sz w:val="20"/>
                <w:szCs w:val="20"/>
                <w:lang w:val="en-GB"/>
              </w:rPr>
              <w:t>Intensive Support for Young People</w:t>
            </w:r>
            <w:r>
              <w:rPr>
                <w:sz w:val="20"/>
                <w:szCs w:val="20"/>
                <w:lang w:val="en-GB"/>
              </w:rPr>
              <w:t xml:space="preserve"> </w:t>
            </w:r>
          </w:p>
          <w:p w14:paraId="549BC062" w14:textId="6949A371" w:rsidR="003410B1" w:rsidRPr="003410B1" w:rsidRDefault="003410B1" w:rsidP="005C360D">
            <w:pPr>
              <w:pStyle w:val="ListParagraph"/>
              <w:spacing w:after="180"/>
              <w:jc w:val="left"/>
              <w:rPr>
                <w:i/>
                <w:sz w:val="20"/>
                <w:szCs w:val="20"/>
                <w:lang w:val="en-GB"/>
              </w:rPr>
            </w:pPr>
            <w:r w:rsidRPr="003410B1">
              <w:rPr>
                <w:i/>
                <w:sz w:val="20"/>
                <w:szCs w:val="20"/>
                <w:lang w:val="en-GB"/>
              </w:rPr>
              <w:t>(</w:t>
            </w:r>
            <w:proofErr w:type="spellStart"/>
            <w:r w:rsidRPr="003410B1">
              <w:rPr>
                <w:i/>
                <w:sz w:val="20"/>
                <w:szCs w:val="20"/>
                <w:lang w:val="en-GB"/>
              </w:rPr>
              <w:t>Accompagnement</w:t>
            </w:r>
            <w:proofErr w:type="spellEnd"/>
            <w:r w:rsidRPr="003410B1">
              <w:rPr>
                <w:i/>
                <w:sz w:val="20"/>
                <w:szCs w:val="20"/>
                <w:lang w:val="en-GB"/>
              </w:rPr>
              <w:t xml:space="preserve"> </w:t>
            </w:r>
            <w:proofErr w:type="spellStart"/>
            <w:r w:rsidRPr="003410B1">
              <w:rPr>
                <w:i/>
                <w:sz w:val="20"/>
                <w:szCs w:val="20"/>
                <w:lang w:val="en-GB"/>
              </w:rPr>
              <w:t>intensif</w:t>
            </w:r>
            <w:proofErr w:type="spellEnd"/>
            <w:r w:rsidRPr="003410B1">
              <w:rPr>
                <w:i/>
                <w:sz w:val="20"/>
                <w:szCs w:val="20"/>
                <w:lang w:val="en-GB"/>
              </w:rPr>
              <w:t xml:space="preserve"> des </w:t>
            </w:r>
            <w:proofErr w:type="spellStart"/>
            <w:r w:rsidRPr="003410B1">
              <w:rPr>
                <w:i/>
                <w:sz w:val="20"/>
                <w:szCs w:val="20"/>
                <w:lang w:val="en-GB"/>
              </w:rPr>
              <w:t>jeunes</w:t>
            </w:r>
            <w:proofErr w:type="spellEnd"/>
            <w:r w:rsidRPr="003410B1">
              <w:rPr>
                <w:i/>
                <w:sz w:val="20"/>
                <w:szCs w:val="20"/>
                <w:lang w:val="en-GB"/>
              </w:rPr>
              <w:t xml:space="preserve"> – AIJ)</w:t>
            </w:r>
          </w:p>
          <w:p w14:paraId="491011B9" w14:textId="77777777" w:rsidR="005C360D" w:rsidRDefault="003410B1" w:rsidP="003410B1">
            <w:pPr>
              <w:pStyle w:val="ListParagraph"/>
              <w:numPr>
                <w:ilvl w:val="0"/>
                <w:numId w:val="35"/>
              </w:numPr>
              <w:spacing w:after="180"/>
              <w:jc w:val="left"/>
              <w:rPr>
                <w:sz w:val="20"/>
                <w:szCs w:val="20"/>
                <w:lang w:val="en-GB"/>
              </w:rPr>
            </w:pPr>
            <w:r w:rsidRPr="003410B1">
              <w:rPr>
                <w:sz w:val="20"/>
                <w:szCs w:val="20"/>
                <w:lang w:val="en-GB"/>
              </w:rPr>
              <w:t xml:space="preserve">Priority Youth </w:t>
            </w:r>
          </w:p>
          <w:p w14:paraId="582CB4B9" w14:textId="0884C0B9" w:rsidR="003410B1" w:rsidRDefault="003410B1" w:rsidP="005C360D">
            <w:pPr>
              <w:pStyle w:val="ListParagraph"/>
              <w:spacing w:after="180"/>
              <w:jc w:val="left"/>
              <w:rPr>
                <w:sz w:val="20"/>
                <w:szCs w:val="20"/>
                <w:lang w:val="en-GB"/>
              </w:rPr>
            </w:pPr>
            <w:r w:rsidRPr="003410B1">
              <w:rPr>
                <w:i/>
                <w:sz w:val="20"/>
                <w:szCs w:val="20"/>
                <w:lang w:val="en-GB"/>
              </w:rPr>
              <w:t>(</w:t>
            </w:r>
            <w:proofErr w:type="spellStart"/>
            <w:r w:rsidRPr="003410B1">
              <w:rPr>
                <w:i/>
                <w:sz w:val="20"/>
                <w:szCs w:val="20"/>
                <w:lang w:val="en-GB"/>
              </w:rPr>
              <w:t>Priorité</w:t>
            </w:r>
            <w:proofErr w:type="spellEnd"/>
            <w:r w:rsidRPr="003410B1">
              <w:rPr>
                <w:i/>
                <w:sz w:val="20"/>
                <w:szCs w:val="20"/>
                <w:lang w:val="en-GB"/>
              </w:rPr>
              <w:t xml:space="preserve"> </w:t>
            </w:r>
            <w:proofErr w:type="spellStart"/>
            <w:r w:rsidRPr="003410B1">
              <w:rPr>
                <w:i/>
                <w:sz w:val="20"/>
                <w:szCs w:val="20"/>
                <w:lang w:val="en-GB"/>
              </w:rPr>
              <w:t>jeunesse</w:t>
            </w:r>
            <w:proofErr w:type="spellEnd"/>
            <w:r w:rsidRPr="003410B1">
              <w:rPr>
                <w:i/>
                <w:sz w:val="20"/>
                <w:szCs w:val="20"/>
                <w:lang w:val="en-GB"/>
              </w:rPr>
              <w:t>)</w:t>
            </w:r>
          </w:p>
          <w:p w14:paraId="67E23CDD" w14:textId="77777777" w:rsidR="005C360D" w:rsidRDefault="003410B1" w:rsidP="003410B1">
            <w:pPr>
              <w:pStyle w:val="ListParagraph"/>
              <w:numPr>
                <w:ilvl w:val="0"/>
                <w:numId w:val="35"/>
              </w:numPr>
              <w:spacing w:after="180"/>
              <w:jc w:val="left"/>
              <w:rPr>
                <w:sz w:val="20"/>
                <w:szCs w:val="20"/>
                <w:lang w:val="en-GB"/>
              </w:rPr>
            </w:pPr>
            <w:r w:rsidRPr="003410B1">
              <w:rPr>
                <w:sz w:val="20"/>
                <w:szCs w:val="20"/>
                <w:lang w:val="en-GB"/>
              </w:rPr>
              <w:t>National Inter</w:t>
            </w:r>
            <w:r>
              <w:rPr>
                <w:sz w:val="20"/>
                <w:szCs w:val="20"/>
                <w:lang w:val="en-GB"/>
              </w:rPr>
              <w:t>-</w:t>
            </w:r>
            <w:r w:rsidRPr="003410B1">
              <w:rPr>
                <w:sz w:val="20"/>
                <w:szCs w:val="20"/>
                <w:lang w:val="en-GB"/>
              </w:rPr>
              <w:t xml:space="preserve">professional Agreement </w:t>
            </w:r>
          </w:p>
          <w:p w14:paraId="112208B9" w14:textId="61217EE4" w:rsidR="003410B1" w:rsidRPr="003410B1" w:rsidRDefault="003410B1" w:rsidP="005C360D">
            <w:pPr>
              <w:pStyle w:val="ListParagraph"/>
              <w:spacing w:after="180"/>
              <w:jc w:val="left"/>
              <w:rPr>
                <w:sz w:val="20"/>
                <w:szCs w:val="20"/>
                <w:lang w:val="en-GB"/>
              </w:rPr>
            </w:pPr>
            <w:r w:rsidRPr="003410B1">
              <w:rPr>
                <w:i/>
                <w:sz w:val="20"/>
                <w:szCs w:val="20"/>
                <w:lang w:val="en-GB"/>
              </w:rPr>
              <w:t>(</w:t>
            </w:r>
            <w:proofErr w:type="spellStart"/>
            <w:r w:rsidR="005C360D">
              <w:rPr>
                <w:i/>
                <w:sz w:val="20"/>
                <w:szCs w:val="20"/>
                <w:lang w:val="en-GB"/>
              </w:rPr>
              <w:t>L</w:t>
            </w:r>
            <w:r w:rsidRPr="003410B1">
              <w:rPr>
                <w:i/>
                <w:sz w:val="20"/>
                <w:szCs w:val="20"/>
                <w:lang w:val="en-GB"/>
              </w:rPr>
              <w:t>’accord</w:t>
            </w:r>
            <w:proofErr w:type="spellEnd"/>
            <w:r w:rsidRPr="003410B1">
              <w:rPr>
                <w:i/>
                <w:sz w:val="20"/>
                <w:szCs w:val="20"/>
                <w:lang w:val="en-GB"/>
              </w:rPr>
              <w:t xml:space="preserve"> national </w:t>
            </w:r>
            <w:proofErr w:type="spellStart"/>
            <w:r w:rsidRPr="003410B1">
              <w:rPr>
                <w:i/>
                <w:sz w:val="20"/>
                <w:szCs w:val="20"/>
                <w:lang w:val="en-GB"/>
              </w:rPr>
              <w:t>interprofessionnel</w:t>
            </w:r>
            <w:proofErr w:type="spellEnd"/>
            <w:r w:rsidRPr="003410B1">
              <w:rPr>
                <w:i/>
                <w:sz w:val="20"/>
                <w:szCs w:val="20"/>
                <w:lang w:val="en-GB"/>
              </w:rPr>
              <w:t xml:space="preserve"> - ANI)</w:t>
            </w:r>
          </w:p>
        </w:tc>
      </w:tr>
      <w:tr w:rsidR="00625E73" w:rsidRPr="00625E73" w14:paraId="1BAB8537" w14:textId="77777777" w:rsidTr="00625E73">
        <w:tc>
          <w:tcPr>
            <w:tcW w:w="2093" w:type="dxa"/>
          </w:tcPr>
          <w:p w14:paraId="07B78A22" w14:textId="788CA22C" w:rsidR="00625E73" w:rsidRPr="00F67139" w:rsidRDefault="000B3314" w:rsidP="00625E73">
            <w:pPr>
              <w:spacing w:after="180"/>
              <w:jc w:val="left"/>
              <w:rPr>
                <w:b/>
                <w:sz w:val="20"/>
                <w:szCs w:val="20"/>
                <w:lang w:val="en-GB"/>
              </w:rPr>
            </w:pPr>
            <w:r w:rsidRPr="00F67139">
              <w:rPr>
                <w:b/>
                <w:sz w:val="20"/>
                <w:szCs w:val="20"/>
                <w:lang w:val="en-GB"/>
              </w:rPr>
              <w:t>Greece</w:t>
            </w:r>
          </w:p>
        </w:tc>
        <w:tc>
          <w:tcPr>
            <w:tcW w:w="8038" w:type="dxa"/>
          </w:tcPr>
          <w:p w14:paraId="45ED3A55" w14:textId="77777777" w:rsidR="005C360D" w:rsidRDefault="00B7720F" w:rsidP="00B7720F">
            <w:pPr>
              <w:pStyle w:val="ListParagraph"/>
              <w:numPr>
                <w:ilvl w:val="0"/>
                <w:numId w:val="34"/>
              </w:numPr>
              <w:spacing w:after="180"/>
              <w:jc w:val="left"/>
              <w:rPr>
                <w:i/>
                <w:sz w:val="20"/>
                <w:szCs w:val="20"/>
                <w:lang w:val="en-GB"/>
              </w:rPr>
            </w:pPr>
            <w:r w:rsidRPr="006C4539">
              <w:rPr>
                <w:i/>
                <w:sz w:val="20"/>
                <w:szCs w:val="20"/>
                <w:lang w:val="en-GB"/>
              </w:rPr>
              <w:t xml:space="preserve">Labour Market Entry Voucher for Young Unemployed aged up to 29 </w:t>
            </w:r>
          </w:p>
          <w:p w14:paraId="69740188" w14:textId="38E3A113" w:rsidR="00E12834" w:rsidRPr="006C4539" w:rsidRDefault="00B7720F" w:rsidP="005C360D">
            <w:pPr>
              <w:pStyle w:val="ListParagraph"/>
              <w:spacing w:after="180"/>
              <w:jc w:val="left"/>
              <w:rPr>
                <w:i/>
                <w:sz w:val="20"/>
                <w:szCs w:val="20"/>
                <w:lang w:val="en-GB"/>
              </w:rPr>
            </w:pPr>
            <w:r w:rsidRPr="006C4539">
              <w:rPr>
                <w:i/>
                <w:sz w:val="20"/>
                <w:szCs w:val="20"/>
                <w:lang w:val="en-GB"/>
              </w:rPr>
              <w:t>(Επ</w:t>
            </w:r>
            <w:proofErr w:type="spellStart"/>
            <w:r w:rsidRPr="006C4539">
              <w:rPr>
                <w:i/>
                <w:sz w:val="20"/>
                <w:szCs w:val="20"/>
                <w:lang w:val="en-GB"/>
              </w:rPr>
              <w:t>ιτ</w:t>
            </w:r>
            <w:proofErr w:type="spellEnd"/>
            <w:r w:rsidRPr="006C4539">
              <w:rPr>
                <w:i/>
                <w:sz w:val="20"/>
                <w:szCs w:val="20"/>
                <w:lang w:val="en-GB"/>
              </w:rPr>
              <w:t xml:space="preserve">αγή </w:t>
            </w:r>
            <w:proofErr w:type="spellStart"/>
            <w:r w:rsidRPr="006C4539">
              <w:rPr>
                <w:i/>
                <w:sz w:val="20"/>
                <w:szCs w:val="20"/>
                <w:lang w:val="en-GB"/>
              </w:rPr>
              <w:t>εισόδου</w:t>
            </w:r>
            <w:proofErr w:type="spellEnd"/>
            <w:r w:rsidRPr="006C4539">
              <w:rPr>
                <w:i/>
                <w:sz w:val="20"/>
                <w:szCs w:val="20"/>
                <w:lang w:val="en-GB"/>
              </w:rPr>
              <w:t xml:space="preserve"> </w:t>
            </w:r>
            <w:proofErr w:type="spellStart"/>
            <w:r w:rsidRPr="006C4539">
              <w:rPr>
                <w:i/>
                <w:sz w:val="20"/>
                <w:szCs w:val="20"/>
                <w:lang w:val="en-GB"/>
              </w:rPr>
              <w:t>στην</w:t>
            </w:r>
            <w:proofErr w:type="spellEnd"/>
            <w:r w:rsidRPr="006C4539">
              <w:rPr>
                <w:i/>
                <w:sz w:val="20"/>
                <w:szCs w:val="20"/>
                <w:lang w:val="en-GB"/>
              </w:rPr>
              <w:t xml:space="preserve"> α</w:t>
            </w:r>
            <w:proofErr w:type="spellStart"/>
            <w:r w:rsidRPr="006C4539">
              <w:rPr>
                <w:i/>
                <w:sz w:val="20"/>
                <w:szCs w:val="20"/>
                <w:lang w:val="en-GB"/>
              </w:rPr>
              <w:t>γορά</w:t>
            </w:r>
            <w:proofErr w:type="spellEnd"/>
            <w:r w:rsidRPr="006C4539">
              <w:rPr>
                <w:i/>
                <w:sz w:val="20"/>
                <w:szCs w:val="20"/>
                <w:lang w:val="en-GB"/>
              </w:rPr>
              <w:t xml:space="preserve"> </w:t>
            </w:r>
            <w:proofErr w:type="spellStart"/>
            <w:r w:rsidRPr="006C4539">
              <w:rPr>
                <w:i/>
                <w:sz w:val="20"/>
                <w:szCs w:val="20"/>
                <w:lang w:val="en-GB"/>
              </w:rPr>
              <w:t>εργ</w:t>
            </w:r>
            <w:proofErr w:type="spellEnd"/>
            <w:r w:rsidRPr="006C4539">
              <w:rPr>
                <w:i/>
                <w:sz w:val="20"/>
                <w:szCs w:val="20"/>
                <w:lang w:val="en-GB"/>
              </w:rPr>
              <w:t xml:space="preserve">ασίας </w:t>
            </w:r>
            <w:proofErr w:type="spellStart"/>
            <w:r w:rsidRPr="006C4539">
              <w:rPr>
                <w:i/>
                <w:sz w:val="20"/>
                <w:szCs w:val="20"/>
                <w:lang w:val="en-GB"/>
              </w:rPr>
              <w:t>γι</w:t>
            </w:r>
            <w:proofErr w:type="spellEnd"/>
            <w:r w:rsidRPr="006C4539">
              <w:rPr>
                <w:i/>
                <w:sz w:val="20"/>
                <w:szCs w:val="20"/>
                <w:lang w:val="en-GB"/>
              </w:rPr>
              <w:t xml:space="preserve">α </w:t>
            </w:r>
            <w:proofErr w:type="spellStart"/>
            <w:r w:rsidRPr="006C4539">
              <w:rPr>
                <w:i/>
                <w:sz w:val="20"/>
                <w:szCs w:val="20"/>
                <w:lang w:val="en-GB"/>
              </w:rPr>
              <w:t>νέους</w:t>
            </w:r>
            <w:proofErr w:type="spellEnd"/>
            <w:r w:rsidRPr="006C4539">
              <w:rPr>
                <w:i/>
                <w:sz w:val="20"/>
                <w:szCs w:val="20"/>
                <w:lang w:val="en-GB"/>
              </w:rPr>
              <w:t xml:space="preserve"> </w:t>
            </w:r>
            <w:proofErr w:type="spellStart"/>
            <w:r w:rsidRPr="006C4539">
              <w:rPr>
                <w:i/>
                <w:sz w:val="20"/>
                <w:szCs w:val="20"/>
                <w:lang w:val="en-GB"/>
              </w:rPr>
              <w:t>έως</w:t>
            </w:r>
            <w:proofErr w:type="spellEnd"/>
            <w:r w:rsidRPr="006C4539">
              <w:rPr>
                <w:i/>
                <w:sz w:val="20"/>
                <w:szCs w:val="20"/>
                <w:lang w:val="en-GB"/>
              </w:rPr>
              <w:t xml:space="preserve"> 29 </w:t>
            </w:r>
            <w:proofErr w:type="spellStart"/>
            <w:r w:rsidRPr="006C4539">
              <w:rPr>
                <w:i/>
                <w:sz w:val="20"/>
                <w:szCs w:val="20"/>
                <w:lang w:val="en-GB"/>
              </w:rPr>
              <w:t>ετών</w:t>
            </w:r>
            <w:proofErr w:type="spellEnd"/>
            <w:r w:rsidRPr="006C4539">
              <w:rPr>
                <w:i/>
                <w:sz w:val="20"/>
                <w:szCs w:val="20"/>
                <w:lang w:val="en-GB"/>
              </w:rPr>
              <w:t>)</w:t>
            </w:r>
          </w:p>
          <w:p w14:paraId="0FA739B6" w14:textId="77777777" w:rsidR="005C360D" w:rsidRPr="005C360D" w:rsidRDefault="006F3FEB" w:rsidP="006F3FEB">
            <w:pPr>
              <w:pStyle w:val="ListParagraph"/>
              <w:numPr>
                <w:ilvl w:val="0"/>
                <w:numId w:val="34"/>
              </w:numPr>
              <w:spacing w:after="180"/>
              <w:jc w:val="left"/>
              <w:rPr>
                <w:i/>
                <w:sz w:val="20"/>
                <w:szCs w:val="20"/>
                <w:lang w:val="en-GB"/>
              </w:rPr>
            </w:pPr>
            <w:r w:rsidRPr="006C4539">
              <w:rPr>
                <w:sz w:val="20"/>
                <w:szCs w:val="20"/>
                <w:lang w:val="en-GB"/>
              </w:rPr>
              <w:t xml:space="preserve">Labour Market Entry Voucher for Young Unemployed Aged 18-24 </w:t>
            </w:r>
          </w:p>
          <w:p w14:paraId="226BAB34" w14:textId="1D5DAC7F" w:rsidR="00E12834" w:rsidRPr="006C4539" w:rsidRDefault="006F3FEB" w:rsidP="005C360D">
            <w:pPr>
              <w:pStyle w:val="ListParagraph"/>
              <w:spacing w:after="180"/>
              <w:jc w:val="left"/>
              <w:rPr>
                <w:i/>
                <w:sz w:val="20"/>
                <w:szCs w:val="20"/>
                <w:lang w:val="en-GB"/>
              </w:rPr>
            </w:pPr>
            <w:r w:rsidRPr="006C4539">
              <w:rPr>
                <w:i/>
                <w:sz w:val="20"/>
                <w:szCs w:val="20"/>
                <w:lang w:val="en-GB"/>
              </w:rPr>
              <w:t>(Επ</w:t>
            </w:r>
            <w:proofErr w:type="spellStart"/>
            <w:r w:rsidRPr="006C4539">
              <w:rPr>
                <w:i/>
                <w:sz w:val="20"/>
                <w:szCs w:val="20"/>
                <w:lang w:val="en-GB"/>
              </w:rPr>
              <w:t>ιτ</w:t>
            </w:r>
            <w:proofErr w:type="spellEnd"/>
            <w:r w:rsidRPr="006C4539">
              <w:rPr>
                <w:i/>
                <w:sz w:val="20"/>
                <w:szCs w:val="20"/>
                <w:lang w:val="en-GB"/>
              </w:rPr>
              <w:t xml:space="preserve">αγή </w:t>
            </w:r>
            <w:proofErr w:type="spellStart"/>
            <w:r w:rsidRPr="006C4539">
              <w:rPr>
                <w:i/>
                <w:sz w:val="20"/>
                <w:szCs w:val="20"/>
                <w:lang w:val="en-GB"/>
              </w:rPr>
              <w:t>εισόδου</w:t>
            </w:r>
            <w:proofErr w:type="spellEnd"/>
            <w:r w:rsidRPr="006C4539">
              <w:rPr>
                <w:i/>
                <w:sz w:val="20"/>
                <w:szCs w:val="20"/>
                <w:lang w:val="en-GB"/>
              </w:rPr>
              <w:t xml:space="preserve"> </w:t>
            </w:r>
            <w:proofErr w:type="spellStart"/>
            <w:r w:rsidRPr="006C4539">
              <w:rPr>
                <w:i/>
                <w:sz w:val="20"/>
                <w:szCs w:val="20"/>
                <w:lang w:val="en-GB"/>
              </w:rPr>
              <w:t>στην</w:t>
            </w:r>
            <w:proofErr w:type="spellEnd"/>
            <w:r w:rsidRPr="006C4539">
              <w:rPr>
                <w:i/>
                <w:sz w:val="20"/>
                <w:szCs w:val="20"/>
                <w:lang w:val="en-GB"/>
              </w:rPr>
              <w:t xml:space="preserve"> α</w:t>
            </w:r>
            <w:proofErr w:type="spellStart"/>
            <w:r w:rsidRPr="006C4539">
              <w:rPr>
                <w:i/>
                <w:sz w:val="20"/>
                <w:szCs w:val="20"/>
                <w:lang w:val="en-GB"/>
              </w:rPr>
              <w:t>γορά</w:t>
            </w:r>
            <w:proofErr w:type="spellEnd"/>
            <w:r w:rsidRPr="006C4539">
              <w:rPr>
                <w:i/>
                <w:sz w:val="20"/>
                <w:szCs w:val="20"/>
                <w:lang w:val="en-GB"/>
              </w:rPr>
              <w:t xml:space="preserve"> </w:t>
            </w:r>
            <w:proofErr w:type="spellStart"/>
            <w:r w:rsidRPr="006C4539">
              <w:rPr>
                <w:i/>
                <w:sz w:val="20"/>
                <w:szCs w:val="20"/>
                <w:lang w:val="en-GB"/>
              </w:rPr>
              <w:t>εργ</w:t>
            </w:r>
            <w:proofErr w:type="spellEnd"/>
            <w:r w:rsidRPr="006C4539">
              <w:rPr>
                <w:i/>
                <w:sz w:val="20"/>
                <w:szCs w:val="20"/>
                <w:lang w:val="en-GB"/>
              </w:rPr>
              <w:t xml:space="preserve">ασίας </w:t>
            </w:r>
            <w:proofErr w:type="spellStart"/>
            <w:r w:rsidRPr="006C4539">
              <w:rPr>
                <w:i/>
                <w:sz w:val="20"/>
                <w:szCs w:val="20"/>
                <w:lang w:val="en-GB"/>
              </w:rPr>
              <w:t>γι</w:t>
            </w:r>
            <w:proofErr w:type="spellEnd"/>
            <w:r w:rsidRPr="006C4539">
              <w:rPr>
                <w:i/>
                <w:sz w:val="20"/>
                <w:szCs w:val="20"/>
                <w:lang w:val="en-GB"/>
              </w:rPr>
              <w:t xml:space="preserve">α </w:t>
            </w:r>
            <w:proofErr w:type="spellStart"/>
            <w:r w:rsidRPr="006C4539">
              <w:rPr>
                <w:i/>
                <w:sz w:val="20"/>
                <w:szCs w:val="20"/>
                <w:lang w:val="en-GB"/>
              </w:rPr>
              <w:t>νέους</w:t>
            </w:r>
            <w:proofErr w:type="spellEnd"/>
            <w:r w:rsidRPr="006C4539">
              <w:rPr>
                <w:i/>
                <w:sz w:val="20"/>
                <w:szCs w:val="20"/>
                <w:lang w:val="en-GB"/>
              </w:rPr>
              <w:t xml:space="preserve"> 18 </w:t>
            </w:r>
            <w:proofErr w:type="spellStart"/>
            <w:r w:rsidRPr="006C4539">
              <w:rPr>
                <w:i/>
                <w:sz w:val="20"/>
                <w:szCs w:val="20"/>
                <w:lang w:val="en-GB"/>
              </w:rPr>
              <w:t>έως</w:t>
            </w:r>
            <w:proofErr w:type="spellEnd"/>
            <w:r w:rsidRPr="006C4539">
              <w:rPr>
                <w:i/>
                <w:sz w:val="20"/>
                <w:szCs w:val="20"/>
                <w:lang w:val="en-GB"/>
              </w:rPr>
              <w:t xml:space="preserve"> 24 </w:t>
            </w:r>
            <w:proofErr w:type="spellStart"/>
            <w:r w:rsidRPr="006C4539">
              <w:rPr>
                <w:i/>
                <w:sz w:val="20"/>
                <w:szCs w:val="20"/>
                <w:lang w:val="en-GB"/>
              </w:rPr>
              <w:t>ετών</w:t>
            </w:r>
            <w:proofErr w:type="spellEnd"/>
            <w:r w:rsidRPr="006C4539">
              <w:rPr>
                <w:i/>
                <w:sz w:val="20"/>
                <w:szCs w:val="20"/>
                <w:lang w:val="en-GB"/>
              </w:rPr>
              <w:t>)</w:t>
            </w:r>
          </w:p>
          <w:p w14:paraId="2DAF5283" w14:textId="77777777" w:rsidR="005C360D" w:rsidRPr="005C360D" w:rsidRDefault="006C4539" w:rsidP="006C4539">
            <w:pPr>
              <w:pStyle w:val="ListParagraph"/>
              <w:numPr>
                <w:ilvl w:val="0"/>
                <w:numId w:val="34"/>
              </w:numPr>
              <w:spacing w:after="180"/>
              <w:jc w:val="left"/>
              <w:rPr>
                <w:i/>
                <w:sz w:val="20"/>
                <w:szCs w:val="20"/>
                <w:lang w:val="en-GB"/>
              </w:rPr>
            </w:pPr>
            <w:r w:rsidRPr="006C4539">
              <w:rPr>
                <w:sz w:val="20"/>
                <w:szCs w:val="20"/>
                <w:lang w:val="en-GB"/>
              </w:rPr>
              <w:t xml:space="preserve">Mentoring Dual International (MENDI) </w:t>
            </w:r>
          </w:p>
          <w:p w14:paraId="23172AD5" w14:textId="39FD4548" w:rsidR="00E12834" w:rsidRPr="006C4539" w:rsidRDefault="006C4539" w:rsidP="005C360D">
            <w:pPr>
              <w:pStyle w:val="ListParagraph"/>
              <w:spacing w:after="180"/>
              <w:jc w:val="left"/>
              <w:rPr>
                <w:i/>
                <w:sz w:val="20"/>
                <w:szCs w:val="20"/>
                <w:lang w:val="en-GB"/>
              </w:rPr>
            </w:pPr>
            <w:r w:rsidRPr="006C4539">
              <w:rPr>
                <w:i/>
                <w:sz w:val="20"/>
                <w:szCs w:val="20"/>
                <w:lang w:val="en-GB"/>
              </w:rPr>
              <w:t>(</w:t>
            </w:r>
            <w:proofErr w:type="spellStart"/>
            <w:r w:rsidRPr="006C4539">
              <w:rPr>
                <w:i/>
                <w:sz w:val="20"/>
                <w:szCs w:val="20"/>
                <w:lang w:val="en-GB"/>
              </w:rPr>
              <w:t>Εκ</w:t>
            </w:r>
            <w:proofErr w:type="spellEnd"/>
            <w:r w:rsidRPr="006C4539">
              <w:rPr>
                <w:i/>
                <w:sz w:val="20"/>
                <w:szCs w:val="20"/>
                <w:lang w:val="en-GB"/>
              </w:rPr>
              <w:t xml:space="preserve">παιδευτικό </w:t>
            </w:r>
            <w:proofErr w:type="spellStart"/>
            <w:r w:rsidRPr="006C4539">
              <w:rPr>
                <w:i/>
                <w:sz w:val="20"/>
                <w:szCs w:val="20"/>
                <w:lang w:val="en-GB"/>
              </w:rPr>
              <w:t>Πρόγρ</w:t>
            </w:r>
            <w:proofErr w:type="spellEnd"/>
            <w:r w:rsidRPr="006C4539">
              <w:rPr>
                <w:i/>
                <w:sz w:val="20"/>
                <w:szCs w:val="20"/>
                <w:lang w:val="en-GB"/>
              </w:rPr>
              <w:t xml:space="preserve">αμμα </w:t>
            </w:r>
            <w:proofErr w:type="spellStart"/>
            <w:r w:rsidRPr="006C4539">
              <w:rPr>
                <w:i/>
                <w:sz w:val="20"/>
                <w:szCs w:val="20"/>
                <w:lang w:val="en-GB"/>
              </w:rPr>
              <w:t>Διττής</w:t>
            </w:r>
            <w:proofErr w:type="spellEnd"/>
            <w:r w:rsidRPr="006C4539">
              <w:rPr>
                <w:i/>
                <w:sz w:val="20"/>
                <w:szCs w:val="20"/>
                <w:lang w:val="en-GB"/>
              </w:rPr>
              <w:t xml:space="preserve"> </w:t>
            </w:r>
            <w:proofErr w:type="spellStart"/>
            <w:r w:rsidRPr="006C4539">
              <w:rPr>
                <w:i/>
                <w:sz w:val="20"/>
                <w:szCs w:val="20"/>
                <w:lang w:val="en-GB"/>
              </w:rPr>
              <w:t>Εκ</w:t>
            </w:r>
            <w:proofErr w:type="spellEnd"/>
            <w:r w:rsidRPr="006C4539">
              <w:rPr>
                <w:i/>
                <w:sz w:val="20"/>
                <w:szCs w:val="20"/>
                <w:lang w:val="en-GB"/>
              </w:rPr>
              <w:t>παίδευσης)</w:t>
            </w:r>
          </w:p>
          <w:p w14:paraId="44579EE4" w14:textId="77777777" w:rsidR="005C360D" w:rsidRPr="005C360D" w:rsidRDefault="00A80575" w:rsidP="00A80575">
            <w:pPr>
              <w:pStyle w:val="ListParagraph"/>
              <w:numPr>
                <w:ilvl w:val="0"/>
                <w:numId w:val="34"/>
              </w:numPr>
              <w:spacing w:after="180"/>
              <w:jc w:val="left"/>
              <w:rPr>
                <w:i/>
                <w:sz w:val="20"/>
                <w:szCs w:val="20"/>
                <w:lang w:val="en-GB"/>
              </w:rPr>
            </w:pPr>
            <w:r>
              <w:rPr>
                <w:sz w:val="20"/>
                <w:szCs w:val="20"/>
                <w:lang w:val="en-GB"/>
              </w:rPr>
              <w:t>Apprenticeship P</w:t>
            </w:r>
            <w:r w:rsidRPr="00A80575">
              <w:rPr>
                <w:sz w:val="20"/>
                <w:szCs w:val="20"/>
                <w:lang w:val="en-GB"/>
              </w:rPr>
              <w:t>rogrammes run by the Vocational Schoo</w:t>
            </w:r>
            <w:r>
              <w:rPr>
                <w:sz w:val="20"/>
                <w:szCs w:val="20"/>
                <w:lang w:val="en-GB"/>
              </w:rPr>
              <w:t>ls of the Greek Manpower Organis</w:t>
            </w:r>
            <w:r w:rsidRPr="00A80575">
              <w:rPr>
                <w:sz w:val="20"/>
                <w:szCs w:val="20"/>
                <w:lang w:val="en-GB"/>
              </w:rPr>
              <w:t xml:space="preserve">ation (EPAS-OAED) </w:t>
            </w:r>
          </w:p>
          <w:p w14:paraId="1793B9D8" w14:textId="70777275" w:rsidR="00E12834" w:rsidRPr="00A80575" w:rsidRDefault="00A80575" w:rsidP="005C360D">
            <w:pPr>
              <w:pStyle w:val="ListParagraph"/>
              <w:spacing w:after="180"/>
              <w:jc w:val="left"/>
              <w:rPr>
                <w:i/>
                <w:sz w:val="20"/>
                <w:szCs w:val="20"/>
                <w:lang w:val="en-GB"/>
              </w:rPr>
            </w:pPr>
            <w:r w:rsidRPr="00A80575">
              <w:rPr>
                <w:i/>
                <w:sz w:val="20"/>
                <w:szCs w:val="20"/>
                <w:lang w:val="en-GB"/>
              </w:rPr>
              <w:t>[</w:t>
            </w:r>
            <w:proofErr w:type="spellStart"/>
            <w:r w:rsidRPr="00A80575">
              <w:rPr>
                <w:i/>
                <w:sz w:val="20"/>
                <w:szCs w:val="20"/>
                <w:lang w:val="en-GB"/>
              </w:rPr>
              <w:t>Πρόγρ</w:t>
            </w:r>
            <w:proofErr w:type="spellEnd"/>
            <w:r w:rsidRPr="00A80575">
              <w:rPr>
                <w:i/>
                <w:sz w:val="20"/>
                <w:szCs w:val="20"/>
                <w:lang w:val="en-GB"/>
              </w:rPr>
              <w:t>αμμα Μα</w:t>
            </w:r>
            <w:proofErr w:type="spellStart"/>
            <w:r w:rsidRPr="00A80575">
              <w:rPr>
                <w:i/>
                <w:sz w:val="20"/>
                <w:szCs w:val="20"/>
                <w:lang w:val="en-GB"/>
              </w:rPr>
              <w:t>θητεί</w:t>
            </w:r>
            <w:proofErr w:type="spellEnd"/>
            <w:r w:rsidRPr="00A80575">
              <w:rPr>
                <w:i/>
                <w:sz w:val="20"/>
                <w:szCs w:val="20"/>
                <w:lang w:val="en-GB"/>
              </w:rPr>
              <w:t xml:space="preserve">ας </w:t>
            </w:r>
            <w:proofErr w:type="spellStart"/>
            <w:r w:rsidRPr="00A80575">
              <w:rPr>
                <w:i/>
                <w:sz w:val="20"/>
                <w:szCs w:val="20"/>
                <w:lang w:val="en-GB"/>
              </w:rPr>
              <w:t>στις</w:t>
            </w:r>
            <w:proofErr w:type="spellEnd"/>
            <w:r w:rsidRPr="00A80575">
              <w:rPr>
                <w:i/>
                <w:sz w:val="20"/>
                <w:szCs w:val="20"/>
                <w:lang w:val="en-GB"/>
              </w:rPr>
              <w:t xml:space="preserve"> Επα</w:t>
            </w:r>
            <w:proofErr w:type="spellStart"/>
            <w:r w:rsidRPr="00A80575">
              <w:rPr>
                <w:i/>
                <w:sz w:val="20"/>
                <w:szCs w:val="20"/>
                <w:lang w:val="en-GB"/>
              </w:rPr>
              <w:t>γγελμ</w:t>
            </w:r>
            <w:proofErr w:type="spellEnd"/>
            <w:r w:rsidRPr="00A80575">
              <w:rPr>
                <w:i/>
                <w:sz w:val="20"/>
                <w:szCs w:val="20"/>
                <w:lang w:val="en-GB"/>
              </w:rPr>
              <w:t xml:space="preserve">ατικές </w:t>
            </w:r>
            <w:proofErr w:type="spellStart"/>
            <w:r w:rsidRPr="00A80575">
              <w:rPr>
                <w:i/>
                <w:sz w:val="20"/>
                <w:szCs w:val="20"/>
                <w:lang w:val="en-GB"/>
              </w:rPr>
              <w:t>Σχολές</w:t>
            </w:r>
            <w:proofErr w:type="spellEnd"/>
            <w:r w:rsidRPr="00A80575">
              <w:rPr>
                <w:i/>
                <w:sz w:val="20"/>
                <w:szCs w:val="20"/>
                <w:lang w:val="en-GB"/>
              </w:rPr>
              <w:t xml:space="preserve"> (ΕΠΑΣ) </w:t>
            </w:r>
            <w:proofErr w:type="spellStart"/>
            <w:r w:rsidRPr="00A80575">
              <w:rPr>
                <w:i/>
                <w:sz w:val="20"/>
                <w:szCs w:val="20"/>
                <w:lang w:val="en-GB"/>
              </w:rPr>
              <w:t>του</w:t>
            </w:r>
            <w:proofErr w:type="spellEnd"/>
            <w:r w:rsidRPr="00A80575">
              <w:rPr>
                <w:i/>
                <w:sz w:val="20"/>
                <w:szCs w:val="20"/>
                <w:lang w:val="en-GB"/>
              </w:rPr>
              <w:t xml:space="preserve"> ΟΑΕΔ]</w:t>
            </w:r>
          </w:p>
          <w:p w14:paraId="316EE658" w14:textId="77777777" w:rsidR="005C360D" w:rsidRPr="005C360D" w:rsidRDefault="00A80575" w:rsidP="003410B1">
            <w:pPr>
              <w:pStyle w:val="ListParagraph"/>
              <w:numPr>
                <w:ilvl w:val="0"/>
                <w:numId w:val="34"/>
              </w:numPr>
              <w:spacing w:after="180"/>
              <w:jc w:val="left"/>
              <w:rPr>
                <w:i/>
                <w:sz w:val="20"/>
                <w:szCs w:val="20"/>
                <w:lang w:val="en-GB"/>
              </w:rPr>
            </w:pPr>
            <w:r>
              <w:rPr>
                <w:sz w:val="20"/>
                <w:szCs w:val="20"/>
                <w:lang w:val="en-GB"/>
              </w:rPr>
              <w:t>Apprenticeship P</w:t>
            </w:r>
            <w:r w:rsidRPr="00A80575">
              <w:rPr>
                <w:sz w:val="20"/>
                <w:szCs w:val="20"/>
                <w:lang w:val="en-GB"/>
              </w:rPr>
              <w:t>rogramme</w:t>
            </w:r>
            <w:r w:rsidRPr="003410B1">
              <w:rPr>
                <w:sz w:val="20"/>
                <w:szCs w:val="20"/>
                <w:lang w:val="en-GB"/>
              </w:rPr>
              <w:t xml:space="preserve">s in Public and Private Vocational Training Institutes (IEK) </w:t>
            </w:r>
          </w:p>
          <w:p w14:paraId="194D3FAE" w14:textId="068790C5" w:rsidR="00E12834" w:rsidRPr="003410B1" w:rsidRDefault="00A80575" w:rsidP="005C360D">
            <w:pPr>
              <w:pStyle w:val="ListParagraph"/>
              <w:spacing w:after="180"/>
              <w:jc w:val="left"/>
              <w:rPr>
                <w:i/>
                <w:sz w:val="20"/>
                <w:szCs w:val="20"/>
                <w:lang w:val="en-GB"/>
              </w:rPr>
            </w:pPr>
            <w:r w:rsidRPr="003410B1">
              <w:rPr>
                <w:i/>
                <w:sz w:val="20"/>
                <w:szCs w:val="20"/>
                <w:lang w:val="en-GB"/>
              </w:rPr>
              <w:t>(</w:t>
            </w:r>
            <w:proofErr w:type="spellStart"/>
            <w:r w:rsidRPr="003410B1">
              <w:rPr>
                <w:i/>
                <w:sz w:val="20"/>
                <w:szCs w:val="20"/>
                <w:lang w:val="en-GB"/>
              </w:rPr>
              <w:t>Πρ</w:t>
            </w:r>
            <w:proofErr w:type="spellEnd"/>
            <w:r w:rsidRPr="003410B1">
              <w:rPr>
                <w:i/>
                <w:sz w:val="20"/>
                <w:szCs w:val="20"/>
                <w:lang w:val="en-GB"/>
              </w:rPr>
              <w:t xml:space="preserve">ακτική </w:t>
            </w:r>
            <w:proofErr w:type="spellStart"/>
            <w:r w:rsidRPr="003410B1">
              <w:rPr>
                <w:i/>
                <w:sz w:val="20"/>
                <w:szCs w:val="20"/>
                <w:lang w:val="en-GB"/>
              </w:rPr>
              <w:t>άσκηση</w:t>
            </w:r>
            <w:proofErr w:type="spellEnd"/>
            <w:r w:rsidRPr="003410B1">
              <w:rPr>
                <w:i/>
                <w:sz w:val="20"/>
                <w:szCs w:val="20"/>
                <w:lang w:val="en-GB"/>
              </w:rPr>
              <w:t xml:space="preserve"> ΙΕΚ και </w:t>
            </w:r>
            <w:proofErr w:type="spellStart"/>
            <w:r w:rsidRPr="003410B1">
              <w:rPr>
                <w:i/>
                <w:sz w:val="20"/>
                <w:szCs w:val="20"/>
                <w:lang w:val="en-GB"/>
              </w:rPr>
              <w:t>άλλων</w:t>
            </w:r>
            <w:proofErr w:type="spellEnd"/>
            <w:r w:rsidRPr="003410B1">
              <w:rPr>
                <w:i/>
                <w:sz w:val="20"/>
                <w:szCs w:val="20"/>
                <w:lang w:val="en-GB"/>
              </w:rPr>
              <w:t xml:space="preserve"> </w:t>
            </w:r>
            <w:proofErr w:type="spellStart"/>
            <w:r w:rsidRPr="003410B1">
              <w:rPr>
                <w:i/>
                <w:sz w:val="20"/>
                <w:szCs w:val="20"/>
                <w:lang w:val="en-GB"/>
              </w:rPr>
              <w:t>φορέων</w:t>
            </w:r>
            <w:proofErr w:type="spellEnd"/>
            <w:r w:rsidRPr="003410B1">
              <w:rPr>
                <w:i/>
                <w:sz w:val="20"/>
                <w:szCs w:val="20"/>
                <w:lang w:val="en-GB"/>
              </w:rPr>
              <w:t xml:space="preserve"> επα</w:t>
            </w:r>
            <w:proofErr w:type="spellStart"/>
            <w:r w:rsidRPr="003410B1">
              <w:rPr>
                <w:i/>
                <w:sz w:val="20"/>
                <w:szCs w:val="20"/>
                <w:lang w:val="en-GB"/>
              </w:rPr>
              <w:t>γγελμ</w:t>
            </w:r>
            <w:proofErr w:type="spellEnd"/>
            <w:r w:rsidRPr="003410B1">
              <w:rPr>
                <w:i/>
                <w:sz w:val="20"/>
                <w:szCs w:val="20"/>
                <w:lang w:val="en-GB"/>
              </w:rPr>
              <w:t>ατικής κα</w:t>
            </w:r>
            <w:proofErr w:type="spellStart"/>
            <w:r w:rsidRPr="003410B1">
              <w:rPr>
                <w:i/>
                <w:sz w:val="20"/>
                <w:szCs w:val="20"/>
                <w:lang w:val="en-GB"/>
              </w:rPr>
              <w:t>τάρτισης</w:t>
            </w:r>
            <w:proofErr w:type="spellEnd"/>
            <w:r w:rsidRPr="003410B1">
              <w:rPr>
                <w:i/>
                <w:sz w:val="20"/>
                <w:szCs w:val="20"/>
                <w:lang w:val="en-GB"/>
              </w:rPr>
              <w:t>)</w:t>
            </w:r>
          </w:p>
          <w:p w14:paraId="19C97E08" w14:textId="77777777" w:rsidR="005C360D" w:rsidRDefault="0068202B" w:rsidP="0068202B">
            <w:pPr>
              <w:pStyle w:val="ListParagraph"/>
              <w:numPr>
                <w:ilvl w:val="0"/>
                <w:numId w:val="34"/>
              </w:numPr>
              <w:spacing w:after="180"/>
              <w:jc w:val="left"/>
              <w:rPr>
                <w:i/>
                <w:sz w:val="20"/>
                <w:szCs w:val="20"/>
                <w:lang w:val="en-GB"/>
              </w:rPr>
            </w:pPr>
            <w:r w:rsidRPr="0068202B">
              <w:rPr>
                <w:sz w:val="20"/>
                <w:szCs w:val="20"/>
                <w:lang w:val="en-GB"/>
              </w:rPr>
              <w:t>Apprenticeship Programme of Merchant Marine Academies</w:t>
            </w:r>
            <w:r w:rsidRPr="0068202B">
              <w:rPr>
                <w:i/>
                <w:sz w:val="20"/>
                <w:szCs w:val="20"/>
                <w:lang w:val="en-GB"/>
              </w:rPr>
              <w:t xml:space="preserve"> (</w:t>
            </w:r>
          </w:p>
          <w:p w14:paraId="4B8F4E22" w14:textId="61F4AFAD" w:rsidR="0068202B" w:rsidRPr="0068202B" w:rsidRDefault="0068202B" w:rsidP="005C360D">
            <w:pPr>
              <w:pStyle w:val="ListParagraph"/>
              <w:spacing w:after="180"/>
              <w:jc w:val="left"/>
              <w:rPr>
                <w:i/>
                <w:sz w:val="20"/>
                <w:szCs w:val="20"/>
                <w:lang w:val="en-GB"/>
              </w:rPr>
            </w:pPr>
            <w:proofErr w:type="spellStart"/>
            <w:r w:rsidRPr="0068202B">
              <w:rPr>
                <w:i/>
                <w:sz w:val="20"/>
                <w:szCs w:val="20"/>
                <w:lang w:val="en-GB"/>
              </w:rPr>
              <w:t>Πρόγρ</w:t>
            </w:r>
            <w:proofErr w:type="spellEnd"/>
            <w:r w:rsidRPr="0068202B">
              <w:rPr>
                <w:i/>
                <w:sz w:val="20"/>
                <w:szCs w:val="20"/>
                <w:lang w:val="en-GB"/>
              </w:rPr>
              <w:t xml:space="preserve">αμμα </w:t>
            </w:r>
            <w:proofErr w:type="spellStart"/>
            <w:r w:rsidRPr="0068202B">
              <w:rPr>
                <w:i/>
                <w:sz w:val="20"/>
                <w:szCs w:val="20"/>
                <w:lang w:val="en-GB"/>
              </w:rPr>
              <w:t>Πρ</w:t>
            </w:r>
            <w:proofErr w:type="spellEnd"/>
            <w:r w:rsidRPr="0068202B">
              <w:rPr>
                <w:i/>
                <w:sz w:val="20"/>
                <w:szCs w:val="20"/>
                <w:lang w:val="en-GB"/>
              </w:rPr>
              <w:t xml:space="preserve">ακτικής </w:t>
            </w:r>
            <w:proofErr w:type="spellStart"/>
            <w:r w:rsidRPr="0068202B">
              <w:rPr>
                <w:i/>
                <w:sz w:val="20"/>
                <w:szCs w:val="20"/>
                <w:lang w:val="en-GB"/>
              </w:rPr>
              <w:t>Άσκησης</w:t>
            </w:r>
            <w:proofErr w:type="spellEnd"/>
            <w:r w:rsidRPr="0068202B">
              <w:rPr>
                <w:i/>
                <w:sz w:val="20"/>
                <w:szCs w:val="20"/>
                <w:lang w:val="en-GB"/>
              </w:rPr>
              <w:t xml:space="preserve"> </w:t>
            </w:r>
            <w:proofErr w:type="spellStart"/>
            <w:r w:rsidRPr="0068202B">
              <w:rPr>
                <w:i/>
                <w:sz w:val="20"/>
                <w:szCs w:val="20"/>
                <w:lang w:val="en-GB"/>
              </w:rPr>
              <w:t>Μετ</w:t>
            </w:r>
            <w:proofErr w:type="spellEnd"/>
            <w:r w:rsidRPr="0068202B">
              <w:rPr>
                <w:i/>
                <w:sz w:val="20"/>
                <w:szCs w:val="20"/>
                <w:lang w:val="en-GB"/>
              </w:rPr>
              <w:t>αδευτεροβάθμιας Να</w:t>
            </w:r>
            <w:proofErr w:type="spellStart"/>
            <w:r w:rsidRPr="0068202B">
              <w:rPr>
                <w:i/>
                <w:sz w:val="20"/>
                <w:szCs w:val="20"/>
                <w:lang w:val="en-GB"/>
              </w:rPr>
              <w:t>υτικής</w:t>
            </w:r>
            <w:proofErr w:type="spellEnd"/>
            <w:r w:rsidRPr="0068202B">
              <w:rPr>
                <w:i/>
                <w:sz w:val="20"/>
                <w:szCs w:val="20"/>
                <w:lang w:val="en-GB"/>
              </w:rPr>
              <w:t xml:space="preserve"> </w:t>
            </w:r>
            <w:proofErr w:type="spellStart"/>
            <w:r w:rsidRPr="0068202B">
              <w:rPr>
                <w:i/>
                <w:sz w:val="20"/>
                <w:szCs w:val="20"/>
                <w:lang w:val="en-GB"/>
              </w:rPr>
              <w:t>Εκ</w:t>
            </w:r>
            <w:proofErr w:type="spellEnd"/>
            <w:r w:rsidRPr="0068202B">
              <w:rPr>
                <w:i/>
                <w:sz w:val="20"/>
                <w:szCs w:val="20"/>
                <w:lang w:val="en-GB"/>
              </w:rPr>
              <w:t>παίδευσης)</w:t>
            </w:r>
          </w:p>
          <w:p w14:paraId="34E0973A" w14:textId="51A68E6A" w:rsidR="007A7434" w:rsidRPr="00F4734B" w:rsidRDefault="00F4734B" w:rsidP="00F4734B">
            <w:pPr>
              <w:pStyle w:val="ListParagraph"/>
              <w:numPr>
                <w:ilvl w:val="0"/>
                <w:numId w:val="34"/>
              </w:numPr>
              <w:spacing w:after="180"/>
              <w:jc w:val="left"/>
              <w:rPr>
                <w:i/>
                <w:sz w:val="20"/>
                <w:szCs w:val="20"/>
                <w:lang w:val="en-GB"/>
              </w:rPr>
            </w:pPr>
            <w:r w:rsidRPr="00F4734B">
              <w:rPr>
                <w:sz w:val="20"/>
                <w:szCs w:val="20"/>
                <w:lang w:val="en-GB"/>
              </w:rPr>
              <w:t>Youth Entrepreneurship Programme with an Emphasis on Innovation</w:t>
            </w:r>
            <w:r>
              <w:rPr>
                <w:i/>
                <w:sz w:val="20"/>
                <w:szCs w:val="20"/>
                <w:lang w:val="en-GB"/>
              </w:rPr>
              <w:t xml:space="preserve"> </w:t>
            </w:r>
            <w:r w:rsidRPr="00F4734B">
              <w:rPr>
                <w:i/>
                <w:sz w:val="20"/>
                <w:szCs w:val="20"/>
                <w:lang w:val="en-GB"/>
              </w:rPr>
              <w:t>(</w:t>
            </w:r>
            <w:proofErr w:type="spellStart"/>
            <w:r w:rsidRPr="00F4734B">
              <w:rPr>
                <w:i/>
                <w:sz w:val="20"/>
                <w:szCs w:val="20"/>
                <w:lang w:val="en-GB"/>
              </w:rPr>
              <w:t>Πρόγρ</w:t>
            </w:r>
            <w:proofErr w:type="spellEnd"/>
            <w:r w:rsidRPr="00F4734B">
              <w:rPr>
                <w:i/>
                <w:sz w:val="20"/>
                <w:szCs w:val="20"/>
                <w:lang w:val="en-GB"/>
              </w:rPr>
              <w:t xml:space="preserve">αμμα </w:t>
            </w:r>
            <w:proofErr w:type="spellStart"/>
            <w:r w:rsidRPr="00F4734B">
              <w:rPr>
                <w:i/>
                <w:sz w:val="20"/>
                <w:szCs w:val="20"/>
                <w:lang w:val="en-GB"/>
              </w:rPr>
              <w:t>γι</w:t>
            </w:r>
            <w:proofErr w:type="spellEnd"/>
            <w:r w:rsidRPr="00F4734B">
              <w:rPr>
                <w:i/>
                <w:sz w:val="20"/>
                <w:szCs w:val="20"/>
                <w:lang w:val="en-GB"/>
              </w:rPr>
              <w:t xml:space="preserve">α </w:t>
            </w:r>
            <w:proofErr w:type="spellStart"/>
            <w:r w:rsidRPr="00F4734B">
              <w:rPr>
                <w:i/>
                <w:sz w:val="20"/>
                <w:szCs w:val="20"/>
                <w:lang w:val="en-GB"/>
              </w:rPr>
              <w:t>την</w:t>
            </w:r>
            <w:proofErr w:type="spellEnd"/>
            <w:r w:rsidRPr="00F4734B">
              <w:rPr>
                <w:i/>
                <w:sz w:val="20"/>
                <w:szCs w:val="20"/>
                <w:lang w:val="en-GB"/>
              </w:rPr>
              <w:t xml:space="preserve"> επ</w:t>
            </w:r>
            <w:proofErr w:type="spellStart"/>
            <w:r w:rsidRPr="00F4734B">
              <w:rPr>
                <w:i/>
                <w:sz w:val="20"/>
                <w:szCs w:val="20"/>
                <w:lang w:val="en-GB"/>
              </w:rPr>
              <w:t>ιχειρημ</w:t>
            </w:r>
            <w:proofErr w:type="spellEnd"/>
            <w:r w:rsidRPr="00F4734B">
              <w:rPr>
                <w:i/>
                <w:sz w:val="20"/>
                <w:szCs w:val="20"/>
                <w:lang w:val="en-GB"/>
              </w:rPr>
              <w:t xml:space="preserve">ατικότητα </w:t>
            </w:r>
            <w:proofErr w:type="spellStart"/>
            <w:r w:rsidRPr="00F4734B">
              <w:rPr>
                <w:i/>
                <w:sz w:val="20"/>
                <w:szCs w:val="20"/>
                <w:lang w:val="en-GB"/>
              </w:rPr>
              <w:t>νέων</w:t>
            </w:r>
            <w:proofErr w:type="spellEnd"/>
            <w:r w:rsidRPr="00F4734B">
              <w:rPr>
                <w:i/>
                <w:sz w:val="20"/>
                <w:szCs w:val="20"/>
                <w:lang w:val="en-GB"/>
              </w:rPr>
              <w:t xml:space="preserve"> </w:t>
            </w:r>
            <w:proofErr w:type="spellStart"/>
            <w:r w:rsidRPr="00F4734B">
              <w:rPr>
                <w:i/>
                <w:sz w:val="20"/>
                <w:szCs w:val="20"/>
                <w:lang w:val="en-GB"/>
              </w:rPr>
              <w:t>με</w:t>
            </w:r>
            <w:proofErr w:type="spellEnd"/>
            <w:r w:rsidRPr="00F4734B">
              <w:rPr>
                <w:i/>
                <w:sz w:val="20"/>
                <w:szCs w:val="20"/>
                <w:lang w:val="en-GB"/>
              </w:rPr>
              <w:t xml:space="preserve"> </w:t>
            </w:r>
            <w:proofErr w:type="spellStart"/>
            <w:r w:rsidRPr="00F4734B">
              <w:rPr>
                <w:i/>
                <w:sz w:val="20"/>
                <w:szCs w:val="20"/>
                <w:lang w:val="en-GB"/>
              </w:rPr>
              <w:t>έμφ</w:t>
            </w:r>
            <w:proofErr w:type="spellEnd"/>
            <w:r w:rsidRPr="00F4734B">
              <w:rPr>
                <w:i/>
                <w:sz w:val="20"/>
                <w:szCs w:val="20"/>
                <w:lang w:val="en-GB"/>
              </w:rPr>
              <w:t xml:space="preserve">αση </w:t>
            </w:r>
            <w:proofErr w:type="spellStart"/>
            <w:r w:rsidRPr="00F4734B">
              <w:rPr>
                <w:i/>
                <w:sz w:val="20"/>
                <w:szCs w:val="20"/>
                <w:lang w:val="en-GB"/>
              </w:rPr>
              <w:t>στην</w:t>
            </w:r>
            <w:proofErr w:type="spellEnd"/>
            <w:r w:rsidRPr="00F4734B">
              <w:rPr>
                <w:i/>
                <w:sz w:val="20"/>
                <w:szCs w:val="20"/>
                <w:lang w:val="en-GB"/>
              </w:rPr>
              <w:t xml:space="preserve"> κα</w:t>
            </w:r>
            <w:proofErr w:type="spellStart"/>
            <w:r w:rsidRPr="00F4734B">
              <w:rPr>
                <w:i/>
                <w:sz w:val="20"/>
                <w:szCs w:val="20"/>
                <w:lang w:val="en-GB"/>
              </w:rPr>
              <w:t>ινοτομί</w:t>
            </w:r>
            <w:proofErr w:type="spellEnd"/>
            <w:r w:rsidRPr="00F4734B">
              <w:rPr>
                <w:i/>
                <w:sz w:val="20"/>
                <w:szCs w:val="20"/>
                <w:lang w:val="en-GB"/>
              </w:rPr>
              <w:t>α)</w:t>
            </w:r>
          </w:p>
          <w:p w14:paraId="03047796" w14:textId="77777777" w:rsidR="005C360D" w:rsidRDefault="00E12834" w:rsidP="00ED7008">
            <w:pPr>
              <w:pStyle w:val="ListParagraph"/>
              <w:numPr>
                <w:ilvl w:val="0"/>
                <w:numId w:val="34"/>
              </w:numPr>
              <w:spacing w:after="180"/>
              <w:jc w:val="left"/>
              <w:rPr>
                <w:sz w:val="20"/>
                <w:szCs w:val="20"/>
                <w:lang w:val="en-GB"/>
              </w:rPr>
            </w:pPr>
            <w:r w:rsidRPr="00E12834">
              <w:rPr>
                <w:sz w:val="20"/>
                <w:szCs w:val="20"/>
                <w:lang w:val="en-GB"/>
              </w:rPr>
              <w:t xml:space="preserve">Labour </w:t>
            </w:r>
            <w:r w:rsidR="00B7720F" w:rsidRPr="00E12834">
              <w:rPr>
                <w:sz w:val="20"/>
                <w:szCs w:val="20"/>
                <w:lang w:val="en-GB"/>
              </w:rPr>
              <w:t xml:space="preserve">Market Entry </w:t>
            </w:r>
            <w:r w:rsidR="00B7720F" w:rsidRPr="00B7720F">
              <w:rPr>
                <w:sz w:val="20"/>
                <w:szCs w:val="20"/>
                <w:lang w:val="en-GB"/>
              </w:rPr>
              <w:t xml:space="preserve">(Tourism Sector) </w:t>
            </w:r>
            <w:r w:rsidR="00B7720F" w:rsidRPr="00E12834">
              <w:rPr>
                <w:sz w:val="20"/>
                <w:szCs w:val="20"/>
                <w:lang w:val="en-GB"/>
              </w:rPr>
              <w:t xml:space="preserve">Voucher </w:t>
            </w:r>
            <w:r w:rsidRPr="00E12834">
              <w:rPr>
                <w:sz w:val="20"/>
                <w:szCs w:val="20"/>
                <w:lang w:val="en-GB"/>
              </w:rPr>
              <w:t xml:space="preserve">for </w:t>
            </w:r>
            <w:r w:rsidR="00B7720F" w:rsidRPr="00E12834">
              <w:rPr>
                <w:sz w:val="20"/>
                <w:szCs w:val="20"/>
                <w:lang w:val="en-GB"/>
              </w:rPr>
              <w:t xml:space="preserve">Young Unemployed </w:t>
            </w:r>
            <w:r w:rsidR="00B7720F">
              <w:rPr>
                <w:sz w:val="20"/>
                <w:szCs w:val="20"/>
                <w:lang w:val="en-GB"/>
              </w:rPr>
              <w:t xml:space="preserve">aged </w:t>
            </w:r>
            <w:r w:rsidRPr="00E12834">
              <w:rPr>
                <w:sz w:val="20"/>
                <w:szCs w:val="20"/>
                <w:lang w:val="en-GB"/>
              </w:rPr>
              <w:t xml:space="preserve">up to 29 </w:t>
            </w:r>
          </w:p>
          <w:p w14:paraId="273AF3E6" w14:textId="5D6C7302" w:rsidR="00E12834" w:rsidRPr="00F67139" w:rsidRDefault="00E12834" w:rsidP="005C360D">
            <w:pPr>
              <w:pStyle w:val="ListParagraph"/>
              <w:spacing w:after="180"/>
              <w:jc w:val="left"/>
              <w:rPr>
                <w:sz w:val="20"/>
                <w:szCs w:val="20"/>
                <w:lang w:val="en-GB"/>
              </w:rPr>
            </w:pPr>
            <w:r w:rsidRPr="00E12834">
              <w:rPr>
                <w:i/>
                <w:sz w:val="20"/>
                <w:szCs w:val="20"/>
                <w:lang w:val="en-GB"/>
              </w:rPr>
              <w:t>(Επ</w:t>
            </w:r>
            <w:proofErr w:type="spellStart"/>
            <w:r w:rsidRPr="00E12834">
              <w:rPr>
                <w:i/>
                <w:sz w:val="20"/>
                <w:szCs w:val="20"/>
                <w:lang w:val="en-GB"/>
              </w:rPr>
              <w:t>ιτ</w:t>
            </w:r>
            <w:proofErr w:type="spellEnd"/>
            <w:r w:rsidRPr="00E12834">
              <w:rPr>
                <w:i/>
                <w:sz w:val="20"/>
                <w:szCs w:val="20"/>
                <w:lang w:val="en-GB"/>
              </w:rPr>
              <w:t xml:space="preserve">αγή </w:t>
            </w:r>
            <w:proofErr w:type="spellStart"/>
            <w:r w:rsidRPr="00E12834">
              <w:rPr>
                <w:i/>
                <w:sz w:val="20"/>
                <w:szCs w:val="20"/>
                <w:lang w:val="en-GB"/>
              </w:rPr>
              <w:t>εισόδου</w:t>
            </w:r>
            <w:proofErr w:type="spellEnd"/>
            <w:r w:rsidRPr="00E12834">
              <w:rPr>
                <w:i/>
                <w:sz w:val="20"/>
                <w:szCs w:val="20"/>
                <w:lang w:val="en-GB"/>
              </w:rPr>
              <w:t xml:space="preserve"> </w:t>
            </w:r>
            <w:proofErr w:type="spellStart"/>
            <w:r w:rsidRPr="00E12834">
              <w:rPr>
                <w:i/>
                <w:sz w:val="20"/>
                <w:szCs w:val="20"/>
                <w:lang w:val="en-GB"/>
              </w:rPr>
              <w:t>στην</w:t>
            </w:r>
            <w:proofErr w:type="spellEnd"/>
            <w:r w:rsidRPr="00E12834">
              <w:rPr>
                <w:i/>
                <w:sz w:val="20"/>
                <w:szCs w:val="20"/>
                <w:lang w:val="en-GB"/>
              </w:rPr>
              <w:t xml:space="preserve"> α</w:t>
            </w:r>
            <w:proofErr w:type="spellStart"/>
            <w:r w:rsidRPr="00E12834">
              <w:rPr>
                <w:i/>
                <w:sz w:val="20"/>
                <w:szCs w:val="20"/>
                <w:lang w:val="en-GB"/>
              </w:rPr>
              <w:t>γορά</w:t>
            </w:r>
            <w:proofErr w:type="spellEnd"/>
            <w:r w:rsidRPr="00E12834">
              <w:rPr>
                <w:i/>
                <w:sz w:val="20"/>
                <w:szCs w:val="20"/>
                <w:lang w:val="en-GB"/>
              </w:rPr>
              <w:t xml:space="preserve"> </w:t>
            </w:r>
            <w:proofErr w:type="spellStart"/>
            <w:r w:rsidRPr="00E12834">
              <w:rPr>
                <w:i/>
                <w:sz w:val="20"/>
                <w:szCs w:val="20"/>
                <w:lang w:val="en-GB"/>
              </w:rPr>
              <w:t>εργ</w:t>
            </w:r>
            <w:proofErr w:type="spellEnd"/>
            <w:r w:rsidRPr="00E12834">
              <w:rPr>
                <w:i/>
                <w:sz w:val="20"/>
                <w:szCs w:val="20"/>
                <w:lang w:val="en-GB"/>
              </w:rPr>
              <w:t xml:space="preserve">ασίας </w:t>
            </w:r>
            <w:proofErr w:type="spellStart"/>
            <w:r w:rsidRPr="00E12834">
              <w:rPr>
                <w:i/>
                <w:sz w:val="20"/>
                <w:szCs w:val="20"/>
                <w:lang w:val="en-GB"/>
              </w:rPr>
              <w:t>γι</w:t>
            </w:r>
            <w:proofErr w:type="spellEnd"/>
            <w:r w:rsidRPr="00E12834">
              <w:rPr>
                <w:i/>
                <w:sz w:val="20"/>
                <w:szCs w:val="20"/>
                <w:lang w:val="en-GB"/>
              </w:rPr>
              <w:t xml:space="preserve">α </w:t>
            </w:r>
            <w:proofErr w:type="spellStart"/>
            <w:r w:rsidRPr="00E12834">
              <w:rPr>
                <w:i/>
                <w:sz w:val="20"/>
                <w:szCs w:val="20"/>
                <w:lang w:val="en-GB"/>
              </w:rPr>
              <w:t>νέους</w:t>
            </w:r>
            <w:proofErr w:type="spellEnd"/>
            <w:r w:rsidRPr="00E12834">
              <w:rPr>
                <w:i/>
                <w:sz w:val="20"/>
                <w:szCs w:val="20"/>
                <w:lang w:val="en-GB"/>
              </w:rPr>
              <w:t xml:space="preserve"> </w:t>
            </w:r>
            <w:proofErr w:type="spellStart"/>
            <w:r w:rsidRPr="00E12834">
              <w:rPr>
                <w:i/>
                <w:sz w:val="20"/>
                <w:szCs w:val="20"/>
                <w:lang w:val="en-GB"/>
              </w:rPr>
              <w:t>έως</w:t>
            </w:r>
            <w:proofErr w:type="spellEnd"/>
            <w:r w:rsidRPr="00E12834">
              <w:rPr>
                <w:i/>
                <w:sz w:val="20"/>
                <w:szCs w:val="20"/>
                <w:lang w:val="en-GB"/>
              </w:rPr>
              <w:t xml:space="preserve"> 29 </w:t>
            </w:r>
            <w:proofErr w:type="spellStart"/>
            <w:r w:rsidRPr="00E12834">
              <w:rPr>
                <w:i/>
                <w:sz w:val="20"/>
                <w:szCs w:val="20"/>
                <w:lang w:val="en-GB"/>
              </w:rPr>
              <w:t>ετών</w:t>
            </w:r>
            <w:proofErr w:type="spellEnd"/>
            <w:r w:rsidRPr="00E12834">
              <w:rPr>
                <w:i/>
                <w:sz w:val="20"/>
                <w:szCs w:val="20"/>
                <w:lang w:val="en-GB"/>
              </w:rPr>
              <w:t xml:space="preserve"> </w:t>
            </w:r>
            <w:proofErr w:type="spellStart"/>
            <w:r w:rsidRPr="00E12834">
              <w:rPr>
                <w:i/>
                <w:sz w:val="20"/>
                <w:szCs w:val="20"/>
                <w:lang w:val="en-GB"/>
              </w:rPr>
              <w:t>στον</w:t>
            </w:r>
            <w:proofErr w:type="spellEnd"/>
            <w:r w:rsidRPr="00E12834">
              <w:rPr>
                <w:i/>
                <w:sz w:val="20"/>
                <w:szCs w:val="20"/>
                <w:lang w:val="en-GB"/>
              </w:rPr>
              <w:t xml:space="preserve"> </w:t>
            </w:r>
            <w:proofErr w:type="spellStart"/>
            <w:r w:rsidRPr="00E12834">
              <w:rPr>
                <w:i/>
                <w:sz w:val="20"/>
                <w:szCs w:val="20"/>
                <w:lang w:val="en-GB"/>
              </w:rPr>
              <w:t>κλ</w:t>
            </w:r>
            <w:proofErr w:type="spellEnd"/>
            <w:r w:rsidRPr="00E12834">
              <w:rPr>
                <w:i/>
                <w:sz w:val="20"/>
                <w:szCs w:val="20"/>
                <w:lang w:val="en-GB"/>
              </w:rPr>
              <w:t xml:space="preserve">άδο </w:t>
            </w:r>
            <w:proofErr w:type="spellStart"/>
            <w:r w:rsidRPr="00E12834">
              <w:rPr>
                <w:i/>
                <w:sz w:val="20"/>
                <w:szCs w:val="20"/>
                <w:lang w:val="en-GB"/>
              </w:rPr>
              <w:t>του</w:t>
            </w:r>
            <w:proofErr w:type="spellEnd"/>
            <w:r w:rsidRPr="00E12834">
              <w:rPr>
                <w:i/>
                <w:sz w:val="20"/>
                <w:szCs w:val="20"/>
                <w:lang w:val="en-GB"/>
              </w:rPr>
              <w:t xml:space="preserve"> </w:t>
            </w:r>
            <w:proofErr w:type="spellStart"/>
            <w:r w:rsidRPr="00E12834">
              <w:rPr>
                <w:i/>
                <w:sz w:val="20"/>
                <w:szCs w:val="20"/>
                <w:lang w:val="en-GB"/>
              </w:rPr>
              <w:t>τουρισμου</w:t>
            </w:r>
            <w:proofErr w:type="spellEnd"/>
            <w:r w:rsidRPr="00E12834">
              <w:rPr>
                <w:i/>
                <w:sz w:val="20"/>
                <w:szCs w:val="20"/>
                <w:lang w:val="en-GB"/>
              </w:rPr>
              <w:t>́)</w:t>
            </w:r>
          </w:p>
        </w:tc>
      </w:tr>
      <w:tr w:rsidR="00625E73" w:rsidRPr="00625E73" w14:paraId="7A84E9A9" w14:textId="77777777" w:rsidTr="00625E73">
        <w:tc>
          <w:tcPr>
            <w:tcW w:w="2093" w:type="dxa"/>
          </w:tcPr>
          <w:p w14:paraId="1E224D79" w14:textId="6E78BC40" w:rsidR="00625E73" w:rsidRPr="00F67139" w:rsidRDefault="000B3314" w:rsidP="00625E73">
            <w:pPr>
              <w:spacing w:after="180"/>
              <w:jc w:val="left"/>
              <w:rPr>
                <w:b/>
                <w:sz w:val="20"/>
                <w:szCs w:val="20"/>
                <w:lang w:val="en-GB"/>
              </w:rPr>
            </w:pPr>
            <w:r w:rsidRPr="00F67139">
              <w:rPr>
                <w:b/>
                <w:sz w:val="20"/>
                <w:szCs w:val="20"/>
                <w:lang w:val="en-GB"/>
              </w:rPr>
              <w:t>Netherlands</w:t>
            </w:r>
          </w:p>
        </w:tc>
        <w:tc>
          <w:tcPr>
            <w:tcW w:w="8038" w:type="dxa"/>
          </w:tcPr>
          <w:p w14:paraId="49295404" w14:textId="77777777" w:rsidR="005C360D" w:rsidRPr="005C360D" w:rsidRDefault="003410B1" w:rsidP="003410B1">
            <w:pPr>
              <w:pStyle w:val="ListParagraph"/>
              <w:numPr>
                <w:ilvl w:val="0"/>
                <w:numId w:val="36"/>
              </w:numPr>
              <w:spacing w:after="180"/>
              <w:jc w:val="left"/>
              <w:rPr>
                <w:i/>
                <w:sz w:val="20"/>
                <w:szCs w:val="20"/>
                <w:lang w:val="en-GB"/>
              </w:rPr>
            </w:pPr>
            <w:r w:rsidRPr="003410B1">
              <w:rPr>
                <w:sz w:val="20"/>
                <w:szCs w:val="20"/>
                <w:lang w:val="en-GB"/>
              </w:rPr>
              <w:t xml:space="preserve">Youth Unemployment Free Region </w:t>
            </w:r>
          </w:p>
          <w:p w14:paraId="59D10508" w14:textId="5189023B" w:rsidR="00625E73" w:rsidRPr="003410B1" w:rsidRDefault="003410B1" w:rsidP="005C360D">
            <w:pPr>
              <w:pStyle w:val="ListParagraph"/>
              <w:spacing w:after="180"/>
              <w:jc w:val="left"/>
              <w:rPr>
                <w:i/>
                <w:sz w:val="20"/>
                <w:szCs w:val="20"/>
                <w:lang w:val="en-GB"/>
              </w:rPr>
            </w:pPr>
            <w:r w:rsidRPr="003410B1">
              <w:rPr>
                <w:i/>
                <w:sz w:val="20"/>
                <w:szCs w:val="20"/>
                <w:lang w:val="en-GB"/>
              </w:rPr>
              <w:t>(</w:t>
            </w:r>
            <w:proofErr w:type="spellStart"/>
            <w:r w:rsidRPr="003410B1">
              <w:rPr>
                <w:i/>
                <w:sz w:val="20"/>
                <w:szCs w:val="20"/>
                <w:lang w:val="en-GB"/>
              </w:rPr>
              <w:t>Jeugdwerkloosheidsvrije</w:t>
            </w:r>
            <w:proofErr w:type="spellEnd"/>
            <w:r w:rsidRPr="003410B1">
              <w:rPr>
                <w:i/>
                <w:sz w:val="20"/>
                <w:szCs w:val="20"/>
                <w:lang w:val="en-GB"/>
              </w:rPr>
              <w:t xml:space="preserve"> Zone - JWL)</w:t>
            </w:r>
          </w:p>
          <w:p w14:paraId="1027770A" w14:textId="77777777" w:rsidR="005C360D" w:rsidRDefault="0012698B" w:rsidP="0012698B">
            <w:pPr>
              <w:pStyle w:val="ListParagraph"/>
              <w:numPr>
                <w:ilvl w:val="0"/>
                <w:numId w:val="36"/>
              </w:numPr>
              <w:spacing w:after="180"/>
              <w:jc w:val="left"/>
              <w:rPr>
                <w:sz w:val="20"/>
                <w:szCs w:val="20"/>
                <w:lang w:val="en-GB"/>
              </w:rPr>
            </w:pPr>
            <w:r>
              <w:rPr>
                <w:sz w:val="20"/>
                <w:szCs w:val="20"/>
                <w:lang w:val="en-GB"/>
              </w:rPr>
              <w:t xml:space="preserve">Work Experience Grant </w:t>
            </w:r>
          </w:p>
          <w:p w14:paraId="42BAE457" w14:textId="550E79CC" w:rsidR="003410B1" w:rsidRPr="0012698B" w:rsidRDefault="0012698B" w:rsidP="005C360D">
            <w:pPr>
              <w:pStyle w:val="ListParagraph"/>
              <w:spacing w:after="180"/>
              <w:jc w:val="left"/>
              <w:rPr>
                <w:sz w:val="20"/>
                <w:szCs w:val="20"/>
                <w:lang w:val="en-GB"/>
              </w:rPr>
            </w:pPr>
            <w:r w:rsidRPr="0012698B">
              <w:rPr>
                <w:i/>
                <w:sz w:val="20"/>
                <w:szCs w:val="20"/>
                <w:lang w:val="en-GB"/>
              </w:rPr>
              <w:t>(</w:t>
            </w:r>
            <w:proofErr w:type="spellStart"/>
            <w:r w:rsidRPr="0012698B">
              <w:rPr>
                <w:i/>
                <w:sz w:val="20"/>
                <w:szCs w:val="20"/>
                <w:lang w:val="en-GB"/>
              </w:rPr>
              <w:t>Startersbeurs</w:t>
            </w:r>
            <w:proofErr w:type="spellEnd"/>
            <w:r w:rsidRPr="0012698B">
              <w:rPr>
                <w:i/>
                <w:sz w:val="20"/>
                <w:szCs w:val="20"/>
                <w:lang w:val="en-GB"/>
              </w:rPr>
              <w:t>)</w:t>
            </w:r>
          </w:p>
          <w:p w14:paraId="276365AC" w14:textId="77777777" w:rsidR="005C360D" w:rsidRDefault="00E12AAB" w:rsidP="00E12AAB">
            <w:pPr>
              <w:pStyle w:val="ListParagraph"/>
              <w:numPr>
                <w:ilvl w:val="0"/>
                <w:numId w:val="36"/>
              </w:numPr>
              <w:spacing w:after="180"/>
              <w:jc w:val="left"/>
              <w:rPr>
                <w:sz w:val="20"/>
                <w:szCs w:val="20"/>
                <w:lang w:val="en-GB"/>
              </w:rPr>
            </w:pPr>
            <w:r w:rsidRPr="00E12AAB">
              <w:rPr>
                <w:sz w:val="20"/>
                <w:szCs w:val="20"/>
                <w:lang w:val="en-GB"/>
              </w:rPr>
              <w:t xml:space="preserve">Reducing Early School Leaving (ESL) </w:t>
            </w:r>
          </w:p>
          <w:p w14:paraId="199ACF9A" w14:textId="2B4033CE" w:rsidR="003410B1" w:rsidRPr="00E12AAB" w:rsidRDefault="00E12AAB" w:rsidP="005C360D">
            <w:pPr>
              <w:pStyle w:val="ListParagraph"/>
              <w:spacing w:after="180"/>
              <w:jc w:val="left"/>
              <w:rPr>
                <w:sz w:val="20"/>
                <w:szCs w:val="20"/>
                <w:lang w:val="en-GB"/>
              </w:rPr>
            </w:pPr>
            <w:r w:rsidRPr="00E12AAB">
              <w:rPr>
                <w:i/>
                <w:sz w:val="20"/>
                <w:szCs w:val="20"/>
                <w:lang w:val="en-GB"/>
              </w:rPr>
              <w:t>(</w:t>
            </w:r>
            <w:proofErr w:type="spellStart"/>
            <w:r w:rsidRPr="00E12AAB">
              <w:rPr>
                <w:i/>
                <w:sz w:val="20"/>
                <w:szCs w:val="20"/>
                <w:lang w:val="en-GB"/>
              </w:rPr>
              <w:t>Aanpak</w:t>
            </w:r>
            <w:proofErr w:type="spellEnd"/>
            <w:r w:rsidRPr="00E12AAB">
              <w:rPr>
                <w:i/>
                <w:sz w:val="20"/>
                <w:szCs w:val="20"/>
                <w:lang w:val="en-GB"/>
              </w:rPr>
              <w:t xml:space="preserve"> </w:t>
            </w:r>
            <w:proofErr w:type="spellStart"/>
            <w:r w:rsidRPr="00E12AAB">
              <w:rPr>
                <w:i/>
                <w:sz w:val="20"/>
                <w:szCs w:val="20"/>
                <w:lang w:val="en-GB"/>
              </w:rPr>
              <w:t>voortijdige</w:t>
            </w:r>
            <w:proofErr w:type="spellEnd"/>
            <w:r w:rsidRPr="00E12AAB">
              <w:rPr>
                <w:i/>
                <w:sz w:val="20"/>
                <w:szCs w:val="20"/>
                <w:lang w:val="en-GB"/>
              </w:rPr>
              <w:t xml:space="preserve"> </w:t>
            </w:r>
            <w:proofErr w:type="spellStart"/>
            <w:r w:rsidRPr="00E12AAB">
              <w:rPr>
                <w:i/>
                <w:sz w:val="20"/>
                <w:szCs w:val="20"/>
                <w:lang w:val="en-GB"/>
              </w:rPr>
              <w:t>Schooluitval</w:t>
            </w:r>
            <w:proofErr w:type="spellEnd"/>
            <w:r w:rsidRPr="00E12AAB">
              <w:rPr>
                <w:i/>
                <w:sz w:val="20"/>
                <w:szCs w:val="20"/>
                <w:lang w:val="en-GB"/>
              </w:rPr>
              <w:t>)</w:t>
            </w:r>
          </w:p>
          <w:p w14:paraId="68FDBE7D" w14:textId="3FBA6F40" w:rsidR="003410B1" w:rsidRDefault="00E12AAB" w:rsidP="00E12AAB">
            <w:pPr>
              <w:pStyle w:val="ListParagraph"/>
              <w:numPr>
                <w:ilvl w:val="0"/>
                <w:numId w:val="36"/>
              </w:numPr>
              <w:spacing w:after="180"/>
              <w:jc w:val="left"/>
              <w:rPr>
                <w:sz w:val="20"/>
                <w:szCs w:val="20"/>
                <w:lang w:val="en-GB"/>
              </w:rPr>
            </w:pPr>
            <w:proofErr w:type="spellStart"/>
            <w:r w:rsidRPr="00E12AAB">
              <w:rPr>
                <w:sz w:val="20"/>
                <w:szCs w:val="20"/>
                <w:lang w:val="en-GB"/>
              </w:rPr>
              <w:t>Brainport</w:t>
            </w:r>
            <w:proofErr w:type="spellEnd"/>
            <w:r w:rsidRPr="00E12AAB">
              <w:rPr>
                <w:sz w:val="20"/>
                <w:szCs w:val="20"/>
                <w:lang w:val="en-GB"/>
              </w:rPr>
              <w:t xml:space="preserve"> Eindhoven</w:t>
            </w:r>
          </w:p>
          <w:p w14:paraId="591021C7" w14:textId="77777777" w:rsidR="005C360D" w:rsidRPr="005C360D" w:rsidRDefault="00E12AAB" w:rsidP="00E12AAB">
            <w:pPr>
              <w:pStyle w:val="ListParagraph"/>
              <w:numPr>
                <w:ilvl w:val="0"/>
                <w:numId w:val="36"/>
              </w:numPr>
              <w:spacing w:after="180"/>
              <w:jc w:val="left"/>
              <w:rPr>
                <w:i/>
                <w:sz w:val="20"/>
                <w:szCs w:val="20"/>
                <w:lang w:val="en-GB"/>
              </w:rPr>
            </w:pPr>
            <w:r w:rsidRPr="00E12AAB">
              <w:rPr>
                <w:sz w:val="20"/>
                <w:szCs w:val="20"/>
                <w:lang w:val="en-GB"/>
              </w:rPr>
              <w:t xml:space="preserve">Apprenticeships/Work-Based Training Route </w:t>
            </w:r>
          </w:p>
          <w:p w14:paraId="039D320C" w14:textId="5AECB51F" w:rsidR="003410B1" w:rsidRPr="00E12AAB" w:rsidRDefault="00E12AAB" w:rsidP="005C360D">
            <w:pPr>
              <w:pStyle w:val="ListParagraph"/>
              <w:spacing w:after="180"/>
              <w:jc w:val="left"/>
              <w:rPr>
                <w:i/>
                <w:sz w:val="20"/>
                <w:szCs w:val="20"/>
                <w:lang w:val="en-GB"/>
              </w:rPr>
            </w:pPr>
            <w:r w:rsidRPr="00E12AAB">
              <w:rPr>
                <w:i/>
                <w:sz w:val="20"/>
                <w:szCs w:val="20"/>
                <w:lang w:val="en-GB"/>
              </w:rPr>
              <w:t>(</w:t>
            </w:r>
            <w:proofErr w:type="spellStart"/>
            <w:r w:rsidRPr="00E12AAB">
              <w:rPr>
                <w:i/>
                <w:sz w:val="20"/>
                <w:szCs w:val="20"/>
                <w:lang w:val="en-GB"/>
              </w:rPr>
              <w:t>Beroepsbegeleidende</w:t>
            </w:r>
            <w:proofErr w:type="spellEnd"/>
            <w:r w:rsidRPr="00E12AAB">
              <w:rPr>
                <w:i/>
                <w:sz w:val="20"/>
                <w:szCs w:val="20"/>
                <w:lang w:val="en-GB"/>
              </w:rPr>
              <w:t xml:space="preserve"> </w:t>
            </w:r>
            <w:proofErr w:type="spellStart"/>
            <w:r w:rsidRPr="00E12AAB">
              <w:rPr>
                <w:i/>
                <w:sz w:val="20"/>
                <w:szCs w:val="20"/>
                <w:lang w:val="en-GB"/>
              </w:rPr>
              <w:t>Leerweg</w:t>
            </w:r>
            <w:proofErr w:type="spellEnd"/>
            <w:r w:rsidRPr="00E12AAB">
              <w:rPr>
                <w:i/>
                <w:sz w:val="20"/>
                <w:szCs w:val="20"/>
                <w:lang w:val="en-GB"/>
              </w:rPr>
              <w:t xml:space="preserve"> -BBL)</w:t>
            </w:r>
          </w:p>
          <w:p w14:paraId="2502E12B" w14:textId="46CCB65D" w:rsidR="003410B1" w:rsidRPr="003410B1" w:rsidRDefault="00E12AAB" w:rsidP="00E12AAB">
            <w:pPr>
              <w:pStyle w:val="ListParagraph"/>
              <w:numPr>
                <w:ilvl w:val="0"/>
                <w:numId w:val="36"/>
              </w:numPr>
              <w:spacing w:after="180"/>
              <w:jc w:val="left"/>
              <w:rPr>
                <w:sz w:val="20"/>
                <w:szCs w:val="20"/>
                <w:lang w:val="en-GB"/>
              </w:rPr>
            </w:pPr>
            <w:r w:rsidRPr="00E12AAB">
              <w:rPr>
                <w:sz w:val="20"/>
                <w:szCs w:val="20"/>
                <w:lang w:val="en-GB"/>
              </w:rPr>
              <w:t>MBO-Agenda Amsterdam</w:t>
            </w:r>
          </w:p>
        </w:tc>
      </w:tr>
      <w:tr w:rsidR="00625E73" w:rsidRPr="00625E73" w14:paraId="5F22B270" w14:textId="77777777" w:rsidTr="00625E73">
        <w:tc>
          <w:tcPr>
            <w:tcW w:w="2093" w:type="dxa"/>
          </w:tcPr>
          <w:p w14:paraId="5804FDB1" w14:textId="06323D87" w:rsidR="00625E73" w:rsidRPr="00F67139" w:rsidRDefault="000B3314" w:rsidP="00625E73">
            <w:pPr>
              <w:spacing w:after="180"/>
              <w:jc w:val="left"/>
              <w:rPr>
                <w:b/>
                <w:sz w:val="20"/>
                <w:szCs w:val="20"/>
                <w:lang w:val="en-GB"/>
              </w:rPr>
            </w:pPr>
            <w:r w:rsidRPr="00F67139">
              <w:rPr>
                <w:b/>
                <w:sz w:val="20"/>
                <w:szCs w:val="20"/>
                <w:lang w:val="en-GB"/>
              </w:rPr>
              <w:t>Slovakia</w:t>
            </w:r>
          </w:p>
        </w:tc>
        <w:tc>
          <w:tcPr>
            <w:tcW w:w="8038" w:type="dxa"/>
          </w:tcPr>
          <w:p w14:paraId="1A21E381" w14:textId="77777777" w:rsidR="006051BB" w:rsidRPr="006051BB" w:rsidRDefault="00B86DD0" w:rsidP="00B86DD0">
            <w:pPr>
              <w:pStyle w:val="ListParagraph"/>
              <w:numPr>
                <w:ilvl w:val="0"/>
                <w:numId w:val="39"/>
              </w:numPr>
              <w:spacing w:after="180"/>
              <w:jc w:val="left"/>
              <w:rPr>
                <w:i/>
                <w:sz w:val="20"/>
                <w:szCs w:val="20"/>
                <w:lang w:val="en-GB"/>
              </w:rPr>
            </w:pPr>
            <w:r w:rsidRPr="00B86DD0">
              <w:rPr>
                <w:sz w:val="20"/>
                <w:szCs w:val="20"/>
                <w:lang w:val="en-GB"/>
              </w:rPr>
              <w:t xml:space="preserve">Contribution for the Graduate Practice </w:t>
            </w:r>
          </w:p>
          <w:p w14:paraId="04738375" w14:textId="21217E4B" w:rsidR="00625E73" w:rsidRPr="00B86DD0" w:rsidRDefault="00B86DD0" w:rsidP="006051BB">
            <w:pPr>
              <w:pStyle w:val="ListParagraph"/>
              <w:spacing w:after="180"/>
              <w:jc w:val="left"/>
              <w:rPr>
                <w:i/>
                <w:sz w:val="20"/>
                <w:szCs w:val="20"/>
                <w:lang w:val="en-GB"/>
              </w:rPr>
            </w:pPr>
            <w:r w:rsidRPr="00B86DD0">
              <w:rPr>
                <w:i/>
                <w:sz w:val="20"/>
                <w:szCs w:val="20"/>
                <w:lang w:val="en-GB"/>
              </w:rPr>
              <w:t>(</w:t>
            </w:r>
            <w:proofErr w:type="spellStart"/>
            <w:r w:rsidRPr="00B86DD0">
              <w:rPr>
                <w:i/>
                <w:sz w:val="20"/>
                <w:szCs w:val="20"/>
                <w:lang w:val="en-GB"/>
              </w:rPr>
              <w:t>Príspevok</w:t>
            </w:r>
            <w:proofErr w:type="spellEnd"/>
            <w:r w:rsidRPr="00B86DD0">
              <w:rPr>
                <w:i/>
                <w:sz w:val="20"/>
                <w:szCs w:val="20"/>
                <w:lang w:val="en-GB"/>
              </w:rPr>
              <w:t xml:space="preserve"> </w:t>
            </w:r>
            <w:proofErr w:type="spellStart"/>
            <w:r w:rsidRPr="00B86DD0">
              <w:rPr>
                <w:i/>
                <w:sz w:val="20"/>
                <w:szCs w:val="20"/>
                <w:lang w:val="en-GB"/>
              </w:rPr>
              <w:t>na</w:t>
            </w:r>
            <w:proofErr w:type="spellEnd"/>
            <w:r w:rsidRPr="00B86DD0">
              <w:rPr>
                <w:i/>
                <w:sz w:val="20"/>
                <w:szCs w:val="20"/>
                <w:lang w:val="en-GB"/>
              </w:rPr>
              <w:t xml:space="preserve"> </w:t>
            </w:r>
            <w:proofErr w:type="spellStart"/>
            <w:r w:rsidRPr="00B86DD0">
              <w:rPr>
                <w:i/>
                <w:sz w:val="20"/>
                <w:szCs w:val="20"/>
                <w:lang w:val="en-GB"/>
              </w:rPr>
              <w:t>vykonávanie</w:t>
            </w:r>
            <w:proofErr w:type="spellEnd"/>
            <w:r w:rsidRPr="00B86DD0">
              <w:rPr>
                <w:i/>
                <w:sz w:val="20"/>
                <w:szCs w:val="20"/>
                <w:lang w:val="en-GB"/>
              </w:rPr>
              <w:t xml:space="preserve"> </w:t>
            </w:r>
            <w:proofErr w:type="spellStart"/>
            <w:r w:rsidRPr="00B86DD0">
              <w:rPr>
                <w:i/>
                <w:sz w:val="20"/>
                <w:szCs w:val="20"/>
                <w:lang w:val="en-GB"/>
              </w:rPr>
              <w:t>absolventskej</w:t>
            </w:r>
            <w:proofErr w:type="spellEnd"/>
            <w:r w:rsidRPr="00B86DD0">
              <w:rPr>
                <w:i/>
                <w:sz w:val="20"/>
                <w:szCs w:val="20"/>
                <w:lang w:val="en-GB"/>
              </w:rPr>
              <w:t xml:space="preserve"> </w:t>
            </w:r>
            <w:proofErr w:type="spellStart"/>
            <w:r w:rsidRPr="00B86DD0">
              <w:rPr>
                <w:i/>
                <w:sz w:val="20"/>
                <w:szCs w:val="20"/>
                <w:lang w:val="en-GB"/>
              </w:rPr>
              <w:t>praxe</w:t>
            </w:r>
            <w:proofErr w:type="spellEnd"/>
            <w:r w:rsidRPr="00B86DD0">
              <w:rPr>
                <w:i/>
                <w:sz w:val="20"/>
                <w:szCs w:val="20"/>
                <w:lang w:val="en-GB"/>
              </w:rPr>
              <w:t>)</w:t>
            </w:r>
          </w:p>
          <w:p w14:paraId="1CF6C017" w14:textId="77777777" w:rsidR="006051BB" w:rsidRDefault="00B86DD0" w:rsidP="00B86DD0">
            <w:pPr>
              <w:pStyle w:val="ListParagraph"/>
              <w:numPr>
                <w:ilvl w:val="0"/>
                <w:numId w:val="39"/>
              </w:numPr>
              <w:spacing w:after="180"/>
              <w:jc w:val="left"/>
              <w:rPr>
                <w:sz w:val="20"/>
                <w:szCs w:val="20"/>
                <w:lang w:val="en-GB"/>
              </w:rPr>
            </w:pPr>
            <w:r w:rsidRPr="00B86DD0">
              <w:rPr>
                <w:sz w:val="20"/>
                <w:szCs w:val="20"/>
                <w:lang w:val="en-GB"/>
              </w:rPr>
              <w:t xml:space="preserve">Contribution for </w:t>
            </w:r>
            <w:r>
              <w:rPr>
                <w:sz w:val="20"/>
                <w:szCs w:val="20"/>
                <w:lang w:val="en-GB"/>
              </w:rPr>
              <w:t>Commuting to W</w:t>
            </w:r>
            <w:r w:rsidRPr="00B86DD0">
              <w:rPr>
                <w:sz w:val="20"/>
                <w:szCs w:val="20"/>
                <w:lang w:val="en-GB"/>
              </w:rPr>
              <w:t xml:space="preserve">ork </w:t>
            </w:r>
          </w:p>
          <w:p w14:paraId="5E86C8B7" w14:textId="4133F8B7" w:rsidR="00B86DD0" w:rsidRPr="006051BB" w:rsidRDefault="00B86DD0" w:rsidP="006051BB">
            <w:pPr>
              <w:pStyle w:val="ListParagraph"/>
              <w:spacing w:after="180"/>
              <w:jc w:val="left"/>
              <w:rPr>
                <w:i/>
                <w:sz w:val="20"/>
                <w:szCs w:val="20"/>
                <w:lang w:val="en-GB"/>
              </w:rPr>
            </w:pPr>
            <w:r w:rsidRPr="006051BB">
              <w:rPr>
                <w:i/>
                <w:sz w:val="20"/>
                <w:szCs w:val="20"/>
                <w:lang w:val="en-GB"/>
              </w:rPr>
              <w:t>(</w:t>
            </w:r>
            <w:proofErr w:type="spellStart"/>
            <w:r w:rsidRPr="006051BB">
              <w:rPr>
                <w:i/>
                <w:sz w:val="20"/>
                <w:szCs w:val="20"/>
                <w:lang w:val="en-GB"/>
              </w:rPr>
              <w:t>Príspevok</w:t>
            </w:r>
            <w:proofErr w:type="spellEnd"/>
            <w:r w:rsidRPr="006051BB">
              <w:rPr>
                <w:i/>
                <w:sz w:val="20"/>
                <w:szCs w:val="20"/>
                <w:lang w:val="en-GB"/>
              </w:rPr>
              <w:t xml:space="preserve"> </w:t>
            </w:r>
            <w:proofErr w:type="spellStart"/>
            <w:r w:rsidRPr="006051BB">
              <w:rPr>
                <w:i/>
                <w:sz w:val="20"/>
                <w:szCs w:val="20"/>
                <w:lang w:val="en-GB"/>
              </w:rPr>
              <w:t>na</w:t>
            </w:r>
            <w:proofErr w:type="spellEnd"/>
            <w:r w:rsidRPr="006051BB">
              <w:rPr>
                <w:i/>
                <w:sz w:val="20"/>
                <w:szCs w:val="20"/>
                <w:lang w:val="en-GB"/>
              </w:rPr>
              <w:t xml:space="preserve"> </w:t>
            </w:r>
            <w:proofErr w:type="spellStart"/>
            <w:r w:rsidRPr="006051BB">
              <w:rPr>
                <w:i/>
                <w:sz w:val="20"/>
                <w:szCs w:val="20"/>
                <w:lang w:val="en-GB"/>
              </w:rPr>
              <w:t>dochádzku</w:t>
            </w:r>
            <w:proofErr w:type="spellEnd"/>
            <w:r w:rsidRPr="006051BB">
              <w:rPr>
                <w:i/>
                <w:sz w:val="20"/>
                <w:szCs w:val="20"/>
                <w:lang w:val="en-GB"/>
              </w:rPr>
              <w:t xml:space="preserve"> </w:t>
            </w:r>
            <w:proofErr w:type="spellStart"/>
            <w:r w:rsidRPr="006051BB">
              <w:rPr>
                <w:i/>
                <w:sz w:val="20"/>
                <w:szCs w:val="20"/>
                <w:lang w:val="en-GB"/>
              </w:rPr>
              <w:t>za</w:t>
            </w:r>
            <w:proofErr w:type="spellEnd"/>
            <w:r w:rsidRPr="006051BB">
              <w:rPr>
                <w:i/>
                <w:sz w:val="20"/>
                <w:szCs w:val="20"/>
                <w:lang w:val="en-GB"/>
              </w:rPr>
              <w:t xml:space="preserve"> </w:t>
            </w:r>
            <w:proofErr w:type="spellStart"/>
            <w:r w:rsidRPr="006051BB">
              <w:rPr>
                <w:i/>
                <w:sz w:val="20"/>
                <w:szCs w:val="20"/>
                <w:lang w:val="en-GB"/>
              </w:rPr>
              <w:t>prácou</w:t>
            </w:r>
            <w:proofErr w:type="spellEnd"/>
            <w:r w:rsidRPr="006051BB">
              <w:rPr>
                <w:i/>
                <w:sz w:val="20"/>
                <w:szCs w:val="20"/>
                <w:lang w:val="en-GB"/>
              </w:rPr>
              <w:t>)</w:t>
            </w:r>
          </w:p>
          <w:p w14:paraId="01D94D77" w14:textId="77777777" w:rsidR="006051BB" w:rsidRPr="006051BB" w:rsidRDefault="00B86DD0" w:rsidP="00B86DD0">
            <w:pPr>
              <w:pStyle w:val="ListParagraph"/>
              <w:numPr>
                <w:ilvl w:val="0"/>
                <w:numId w:val="39"/>
              </w:numPr>
              <w:spacing w:after="180"/>
              <w:jc w:val="left"/>
              <w:rPr>
                <w:i/>
                <w:sz w:val="20"/>
                <w:szCs w:val="20"/>
                <w:lang w:val="en-GB"/>
              </w:rPr>
            </w:pPr>
            <w:r w:rsidRPr="00B86DD0">
              <w:rPr>
                <w:sz w:val="20"/>
                <w:szCs w:val="20"/>
                <w:lang w:val="en-GB"/>
              </w:rPr>
              <w:t xml:space="preserve">Career Guidance and Advisory Services for Primary and Secondary School Students </w:t>
            </w:r>
          </w:p>
          <w:p w14:paraId="64164910" w14:textId="087D7E90" w:rsidR="00B86DD0" w:rsidRPr="00B86DD0" w:rsidRDefault="00B86DD0" w:rsidP="006051BB">
            <w:pPr>
              <w:pStyle w:val="ListParagraph"/>
              <w:spacing w:after="180"/>
              <w:jc w:val="left"/>
              <w:rPr>
                <w:i/>
                <w:sz w:val="20"/>
                <w:szCs w:val="20"/>
                <w:lang w:val="en-GB"/>
              </w:rPr>
            </w:pPr>
            <w:r w:rsidRPr="00B86DD0">
              <w:rPr>
                <w:i/>
                <w:sz w:val="20"/>
                <w:szCs w:val="20"/>
                <w:lang w:val="en-GB"/>
              </w:rPr>
              <w:lastRenderedPageBreak/>
              <w:t>(</w:t>
            </w:r>
            <w:proofErr w:type="spellStart"/>
            <w:r w:rsidRPr="00B86DD0">
              <w:rPr>
                <w:i/>
                <w:sz w:val="20"/>
                <w:szCs w:val="20"/>
                <w:lang w:val="en-GB"/>
              </w:rPr>
              <w:t>Informačné</w:t>
            </w:r>
            <w:proofErr w:type="spellEnd"/>
            <w:r w:rsidRPr="00B86DD0">
              <w:rPr>
                <w:i/>
                <w:sz w:val="20"/>
                <w:szCs w:val="20"/>
                <w:lang w:val="en-GB"/>
              </w:rPr>
              <w:t xml:space="preserve"> a </w:t>
            </w:r>
            <w:proofErr w:type="spellStart"/>
            <w:r w:rsidRPr="00B86DD0">
              <w:rPr>
                <w:i/>
                <w:sz w:val="20"/>
                <w:szCs w:val="20"/>
                <w:lang w:val="en-GB"/>
              </w:rPr>
              <w:t>poradenské</w:t>
            </w:r>
            <w:proofErr w:type="spellEnd"/>
            <w:r w:rsidRPr="00B86DD0">
              <w:rPr>
                <w:i/>
                <w:sz w:val="20"/>
                <w:szCs w:val="20"/>
                <w:lang w:val="en-GB"/>
              </w:rPr>
              <w:t xml:space="preserve"> </w:t>
            </w:r>
            <w:proofErr w:type="spellStart"/>
            <w:r w:rsidRPr="00B86DD0">
              <w:rPr>
                <w:i/>
                <w:sz w:val="20"/>
                <w:szCs w:val="20"/>
                <w:lang w:val="en-GB"/>
              </w:rPr>
              <w:t>služby</w:t>
            </w:r>
            <w:proofErr w:type="spellEnd"/>
            <w:r w:rsidRPr="00B86DD0">
              <w:rPr>
                <w:i/>
                <w:sz w:val="20"/>
                <w:szCs w:val="20"/>
                <w:lang w:val="en-GB"/>
              </w:rPr>
              <w:t xml:space="preserve"> </w:t>
            </w:r>
            <w:proofErr w:type="spellStart"/>
            <w:r w:rsidRPr="00B86DD0">
              <w:rPr>
                <w:i/>
                <w:sz w:val="20"/>
                <w:szCs w:val="20"/>
                <w:lang w:val="en-GB"/>
              </w:rPr>
              <w:t>pri</w:t>
            </w:r>
            <w:proofErr w:type="spellEnd"/>
            <w:r w:rsidRPr="00B86DD0">
              <w:rPr>
                <w:i/>
                <w:sz w:val="20"/>
                <w:szCs w:val="20"/>
                <w:lang w:val="en-GB"/>
              </w:rPr>
              <w:t xml:space="preserve"> </w:t>
            </w:r>
            <w:proofErr w:type="spellStart"/>
            <w:r w:rsidRPr="00B86DD0">
              <w:rPr>
                <w:i/>
                <w:sz w:val="20"/>
                <w:szCs w:val="20"/>
                <w:lang w:val="en-GB"/>
              </w:rPr>
              <w:t>voľbe</w:t>
            </w:r>
            <w:proofErr w:type="spellEnd"/>
            <w:r w:rsidRPr="00B86DD0">
              <w:rPr>
                <w:i/>
                <w:sz w:val="20"/>
                <w:szCs w:val="20"/>
                <w:lang w:val="en-GB"/>
              </w:rPr>
              <w:t xml:space="preserve"> </w:t>
            </w:r>
            <w:proofErr w:type="spellStart"/>
            <w:r w:rsidRPr="00B86DD0">
              <w:rPr>
                <w:i/>
                <w:sz w:val="20"/>
                <w:szCs w:val="20"/>
                <w:lang w:val="en-GB"/>
              </w:rPr>
              <w:t>povolania</w:t>
            </w:r>
            <w:proofErr w:type="spellEnd"/>
            <w:r w:rsidRPr="00B86DD0">
              <w:rPr>
                <w:i/>
                <w:sz w:val="20"/>
                <w:szCs w:val="20"/>
                <w:lang w:val="en-GB"/>
              </w:rPr>
              <w:t xml:space="preserve"> pre </w:t>
            </w:r>
            <w:proofErr w:type="spellStart"/>
            <w:r w:rsidRPr="00B86DD0">
              <w:rPr>
                <w:i/>
                <w:sz w:val="20"/>
                <w:szCs w:val="20"/>
                <w:lang w:val="en-GB"/>
              </w:rPr>
              <w:t>žiakov</w:t>
            </w:r>
            <w:proofErr w:type="spellEnd"/>
            <w:r w:rsidRPr="00B86DD0">
              <w:rPr>
                <w:i/>
                <w:sz w:val="20"/>
                <w:szCs w:val="20"/>
                <w:lang w:val="en-GB"/>
              </w:rPr>
              <w:t xml:space="preserve"> ZŠ a SŠ)</w:t>
            </w:r>
          </w:p>
          <w:p w14:paraId="61ABF3DA" w14:textId="77777777" w:rsidR="006051BB" w:rsidRDefault="006051BB" w:rsidP="006051BB">
            <w:pPr>
              <w:pStyle w:val="ListParagraph"/>
              <w:numPr>
                <w:ilvl w:val="0"/>
                <w:numId w:val="39"/>
              </w:numPr>
              <w:spacing w:after="180"/>
              <w:jc w:val="left"/>
              <w:rPr>
                <w:sz w:val="20"/>
                <w:szCs w:val="20"/>
                <w:lang w:val="en-GB"/>
              </w:rPr>
            </w:pPr>
            <w:r w:rsidRPr="006051BB">
              <w:rPr>
                <w:sz w:val="20"/>
                <w:szCs w:val="20"/>
                <w:lang w:val="en-GB"/>
              </w:rPr>
              <w:t>Reform of VET Law and Introduction of Dual Education System Elements (implemented as a part of the national project ‘Development of Secondary Vocational Education’)</w:t>
            </w:r>
            <w:r>
              <w:rPr>
                <w:sz w:val="20"/>
                <w:szCs w:val="20"/>
                <w:lang w:val="en-GB"/>
              </w:rPr>
              <w:t xml:space="preserve"> </w:t>
            </w:r>
          </w:p>
          <w:p w14:paraId="576541FA" w14:textId="1CB6E510" w:rsidR="00B86DD0" w:rsidRPr="006051BB" w:rsidRDefault="006051BB" w:rsidP="006051BB">
            <w:pPr>
              <w:pStyle w:val="ListParagraph"/>
              <w:spacing w:after="180"/>
              <w:jc w:val="left"/>
              <w:rPr>
                <w:sz w:val="20"/>
                <w:szCs w:val="20"/>
                <w:lang w:val="en-GB"/>
              </w:rPr>
            </w:pPr>
            <w:r w:rsidRPr="006051BB">
              <w:rPr>
                <w:i/>
                <w:sz w:val="20"/>
                <w:szCs w:val="20"/>
                <w:lang w:val="en-GB"/>
              </w:rPr>
              <w:t>[</w:t>
            </w:r>
            <w:proofErr w:type="spellStart"/>
            <w:r w:rsidRPr="006051BB">
              <w:rPr>
                <w:i/>
                <w:sz w:val="20"/>
                <w:szCs w:val="20"/>
                <w:lang w:val="en-GB"/>
              </w:rPr>
              <w:t>Reforma</w:t>
            </w:r>
            <w:proofErr w:type="spellEnd"/>
            <w:r w:rsidRPr="006051BB">
              <w:rPr>
                <w:i/>
                <w:sz w:val="20"/>
                <w:szCs w:val="20"/>
                <w:lang w:val="en-GB"/>
              </w:rPr>
              <w:t xml:space="preserve"> </w:t>
            </w:r>
            <w:proofErr w:type="spellStart"/>
            <w:r w:rsidRPr="006051BB">
              <w:rPr>
                <w:i/>
                <w:sz w:val="20"/>
                <w:szCs w:val="20"/>
                <w:lang w:val="en-GB"/>
              </w:rPr>
              <w:t>Zákona</w:t>
            </w:r>
            <w:proofErr w:type="spellEnd"/>
            <w:r w:rsidRPr="006051BB">
              <w:rPr>
                <w:i/>
                <w:sz w:val="20"/>
                <w:szCs w:val="20"/>
                <w:lang w:val="en-GB"/>
              </w:rPr>
              <w:t xml:space="preserve"> o </w:t>
            </w:r>
            <w:proofErr w:type="spellStart"/>
            <w:r w:rsidRPr="006051BB">
              <w:rPr>
                <w:i/>
                <w:sz w:val="20"/>
                <w:szCs w:val="20"/>
                <w:lang w:val="en-GB"/>
              </w:rPr>
              <w:t>odbornom</w:t>
            </w:r>
            <w:proofErr w:type="spellEnd"/>
            <w:r w:rsidRPr="006051BB">
              <w:rPr>
                <w:i/>
                <w:sz w:val="20"/>
                <w:szCs w:val="20"/>
                <w:lang w:val="en-GB"/>
              </w:rPr>
              <w:t xml:space="preserve"> </w:t>
            </w:r>
            <w:proofErr w:type="spellStart"/>
            <w:r w:rsidRPr="006051BB">
              <w:rPr>
                <w:i/>
                <w:sz w:val="20"/>
                <w:szCs w:val="20"/>
                <w:lang w:val="en-GB"/>
              </w:rPr>
              <w:t>vzdelávaní</w:t>
            </w:r>
            <w:proofErr w:type="spellEnd"/>
            <w:r w:rsidRPr="006051BB">
              <w:rPr>
                <w:i/>
                <w:sz w:val="20"/>
                <w:szCs w:val="20"/>
                <w:lang w:val="en-GB"/>
              </w:rPr>
              <w:t xml:space="preserve"> č. 61/2015 a </w:t>
            </w:r>
            <w:proofErr w:type="spellStart"/>
            <w:r w:rsidRPr="006051BB">
              <w:rPr>
                <w:i/>
                <w:sz w:val="20"/>
                <w:szCs w:val="20"/>
                <w:lang w:val="en-GB"/>
              </w:rPr>
              <w:t>znovu-zavedene</w:t>
            </w:r>
            <w:proofErr w:type="spellEnd"/>
            <w:r w:rsidRPr="006051BB">
              <w:rPr>
                <w:i/>
                <w:sz w:val="20"/>
                <w:szCs w:val="20"/>
                <w:lang w:val="en-GB"/>
              </w:rPr>
              <w:t xml:space="preserve"> </w:t>
            </w:r>
            <w:proofErr w:type="spellStart"/>
            <w:r w:rsidRPr="006051BB">
              <w:rPr>
                <w:i/>
                <w:sz w:val="20"/>
                <w:szCs w:val="20"/>
                <w:lang w:val="en-GB"/>
              </w:rPr>
              <w:t>prvkov</w:t>
            </w:r>
            <w:proofErr w:type="spellEnd"/>
            <w:r w:rsidRPr="006051BB">
              <w:rPr>
                <w:i/>
                <w:sz w:val="20"/>
                <w:szCs w:val="20"/>
                <w:lang w:val="en-GB"/>
              </w:rPr>
              <w:t xml:space="preserve"> </w:t>
            </w:r>
            <w:proofErr w:type="spellStart"/>
            <w:r w:rsidRPr="006051BB">
              <w:rPr>
                <w:i/>
                <w:sz w:val="20"/>
                <w:szCs w:val="20"/>
                <w:lang w:val="en-GB"/>
              </w:rPr>
              <w:t>duálneho</w:t>
            </w:r>
            <w:proofErr w:type="spellEnd"/>
            <w:r w:rsidRPr="006051BB">
              <w:rPr>
                <w:i/>
                <w:sz w:val="20"/>
                <w:szCs w:val="20"/>
                <w:lang w:val="en-GB"/>
              </w:rPr>
              <w:t xml:space="preserve"> </w:t>
            </w:r>
            <w:proofErr w:type="spellStart"/>
            <w:r w:rsidRPr="006051BB">
              <w:rPr>
                <w:i/>
                <w:sz w:val="20"/>
                <w:szCs w:val="20"/>
                <w:lang w:val="en-GB"/>
              </w:rPr>
              <w:t>vzdelávania</w:t>
            </w:r>
            <w:proofErr w:type="spellEnd"/>
            <w:r w:rsidRPr="006051BB">
              <w:rPr>
                <w:i/>
                <w:sz w:val="20"/>
                <w:szCs w:val="20"/>
                <w:lang w:val="en-GB"/>
              </w:rPr>
              <w:t xml:space="preserve"> (</w:t>
            </w:r>
            <w:proofErr w:type="spellStart"/>
            <w:r w:rsidRPr="006051BB">
              <w:rPr>
                <w:i/>
                <w:sz w:val="20"/>
                <w:szCs w:val="20"/>
                <w:lang w:val="en-GB"/>
              </w:rPr>
              <w:t>implementované</w:t>
            </w:r>
            <w:proofErr w:type="spellEnd"/>
            <w:r w:rsidRPr="006051BB">
              <w:rPr>
                <w:i/>
                <w:sz w:val="20"/>
                <w:szCs w:val="20"/>
                <w:lang w:val="en-GB"/>
              </w:rPr>
              <w:t xml:space="preserve"> v </w:t>
            </w:r>
            <w:proofErr w:type="spellStart"/>
            <w:r w:rsidRPr="006051BB">
              <w:rPr>
                <w:i/>
                <w:sz w:val="20"/>
                <w:szCs w:val="20"/>
                <w:lang w:val="en-GB"/>
              </w:rPr>
              <w:t>rámci</w:t>
            </w:r>
            <w:proofErr w:type="spellEnd"/>
            <w:r w:rsidRPr="006051BB">
              <w:rPr>
                <w:i/>
                <w:sz w:val="20"/>
                <w:szCs w:val="20"/>
                <w:lang w:val="en-GB"/>
              </w:rPr>
              <w:t xml:space="preserve"> </w:t>
            </w:r>
            <w:proofErr w:type="spellStart"/>
            <w:r w:rsidRPr="006051BB">
              <w:rPr>
                <w:i/>
                <w:sz w:val="20"/>
                <w:szCs w:val="20"/>
                <w:lang w:val="en-GB"/>
              </w:rPr>
              <w:t>národného</w:t>
            </w:r>
            <w:proofErr w:type="spellEnd"/>
            <w:r w:rsidRPr="006051BB">
              <w:rPr>
                <w:i/>
                <w:sz w:val="20"/>
                <w:szCs w:val="20"/>
                <w:lang w:val="en-GB"/>
              </w:rPr>
              <w:t xml:space="preserve"> </w:t>
            </w:r>
            <w:proofErr w:type="spellStart"/>
            <w:r w:rsidRPr="006051BB">
              <w:rPr>
                <w:i/>
                <w:sz w:val="20"/>
                <w:szCs w:val="20"/>
                <w:lang w:val="en-GB"/>
              </w:rPr>
              <w:t>projektu</w:t>
            </w:r>
            <w:proofErr w:type="spellEnd"/>
            <w:r w:rsidRPr="006051BB">
              <w:rPr>
                <w:i/>
                <w:sz w:val="20"/>
                <w:szCs w:val="20"/>
                <w:lang w:val="en-GB"/>
              </w:rPr>
              <w:t xml:space="preserve"> ‘</w:t>
            </w:r>
            <w:proofErr w:type="spellStart"/>
            <w:r w:rsidRPr="006051BB">
              <w:rPr>
                <w:i/>
                <w:sz w:val="20"/>
                <w:szCs w:val="20"/>
                <w:lang w:val="en-GB"/>
              </w:rPr>
              <w:t>Rozvoj</w:t>
            </w:r>
            <w:proofErr w:type="spellEnd"/>
            <w:r w:rsidRPr="006051BB">
              <w:rPr>
                <w:i/>
                <w:sz w:val="20"/>
                <w:szCs w:val="20"/>
                <w:lang w:val="en-GB"/>
              </w:rPr>
              <w:t xml:space="preserve"> </w:t>
            </w:r>
            <w:proofErr w:type="spellStart"/>
            <w:r w:rsidRPr="006051BB">
              <w:rPr>
                <w:i/>
                <w:sz w:val="20"/>
                <w:szCs w:val="20"/>
                <w:lang w:val="en-GB"/>
              </w:rPr>
              <w:t>stredného</w:t>
            </w:r>
            <w:proofErr w:type="spellEnd"/>
            <w:r w:rsidRPr="006051BB">
              <w:rPr>
                <w:i/>
                <w:sz w:val="20"/>
                <w:szCs w:val="20"/>
                <w:lang w:val="en-GB"/>
              </w:rPr>
              <w:t xml:space="preserve"> </w:t>
            </w:r>
            <w:proofErr w:type="spellStart"/>
            <w:r w:rsidRPr="006051BB">
              <w:rPr>
                <w:i/>
                <w:sz w:val="20"/>
                <w:szCs w:val="20"/>
                <w:lang w:val="en-GB"/>
              </w:rPr>
              <w:t>odborného</w:t>
            </w:r>
            <w:proofErr w:type="spellEnd"/>
            <w:r w:rsidRPr="006051BB">
              <w:rPr>
                <w:i/>
                <w:sz w:val="20"/>
                <w:szCs w:val="20"/>
                <w:lang w:val="en-GB"/>
              </w:rPr>
              <w:t xml:space="preserve"> </w:t>
            </w:r>
            <w:proofErr w:type="spellStart"/>
            <w:r w:rsidRPr="006051BB">
              <w:rPr>
                <w:i/>
                <w:sz w:val="20"/>
                <w:szCs w:val="20"/>
                <w:lang w:val="en-GB"/>
              </w:rPr>
              <w:t>vzdelávania</w:t>
            </w:r>
            <w:proofErr w:type="spellEnd"/>
            <w:r w:rsidRPr="006051BB">
              <w:rPr>
                <w:i/>
                <w:sz w:val="20"/>
                <w:szCs w:val="20"/>
                <w:lang w:val="en-GB"/>
              </w:rPr>
              <w:t>’)]</w:t>
            </w:r>
          </w:p>
          <w:p w14:paraId="2F7E5BBF" w14:textId="77777777" w:rsidR="006051BB" w:rsidRPr="006051BB" w:rsidRDefault="006051BB" w:rsidP="006051BB">
            <w:pPr>
              <w:pStyle w:val="ListParagraph"/>
              <w:numPr>
                <w:ilvl w:val="0"/>
                <w:numId w:val="39"/>
              </w:numPr>
              <w:spacing w:after="180"/>
              <w:jc w:val="left"/>
              <w:rPr>
                <w:i/>
                <w:sz w:val="20"/>
                <w:szCs w:val="20"/>
                <w:lang w:val="en-GB"/>
              </w:rPr>
            </w:pPr>
            <w:r w:rsidRPr="006051BB">
              <w:rPr>
                <w:sz w:val="20"/>
                <w:szCs w:val="20"/>
                <w:lang w:val="en-GB"/>
              </w:rPr>
              <w:t xml:space="preserve">Activation Allowance for Minor/Small Community Works in a Municipality or Self-Governing Region </w:t>
            </w:r>
          </w:p>
          <w:p w14:paraId="66EBD956" w14:textId="1D928C6D" w:rsidR="00B86DD0" w:rsidRPr="006051BB" w:rsidRDefault="006051BB" w:rsidP="006051BB">
            <w:pPr>
              <w:pStyle w:val="ListParagraph"/>
              <w:spacing w:after="180"/>
              <w:jc w:val="left"/>
              <w:rPr>
                <w:i/>
                <w:sz w:val="20"/>
                <w:szCs w:val="20"/>
                <w:lang w:val="en-GB"/>
              </w:rPr>
            </w:pPr>
            <w:r w:rsidRPr="006051BB">
              <w:rPr>
                <w:i/>
                <w:sz w:val="20"/>
                <w:szCs w:val="20"/>
                <w:lang w:val="en-GB"/>
              </w:rPr>
              <w:t>(</w:t>
            </w:r>
            <w:proofErr w:type="spellStart"/>
            <w:r w:rsidRPr="006051BB">
              <w:rPr>
                <w:i/>
                <w:sz w:val="20"/>
                <w:szCs w:val="20"/>
                <w:lang w:val="en-GB"/>
              </w:rPr>
              <w:t>Príspevok</w:t>
            </w:r>
            <w:proofErr w:type="spellEnd"/>
            <w:r w:rsidRPr="006051BB">
              <w:rPr>
                <w:i/>
                <w:sz w:val="20"/>
                <w:szCs w:val="20"/>
                <w:lang w:val="en-GB"/>
              </w:rPr>
              <w:t xml:space="preserve"> </w:t>
            </w:r>
            <w:proofErr w:type="spellStart"/>
            <w:r w:rsidRPr="006051BB">
              <w:rPr>
                <w:i/>
                <w:sz w:val="20"/>
                <w:szCs w:val="20"/>
                <w:lang w:val="en-GB"/>
              </w:rPr>
              <w:t>na</w:t>
            </w:r>
            <w:proofErr w:type="spellEnd"/>
            <w:r w:rsidRPr="006051BB">
              <w:rPr>
                <w:i/>
                <w:sz w:val="20"/>
                <w:szCs w:val="20"/>
                <w:lang w:val="en-GB"/>
              </w:rPr>
              <w:t xml:space="preserve"> </w:t>
            </w:r>
            <w:proofErr w:type="spellStart"/>
            <w:r w:rsidRPr="006051BB">
              <w:rPr>
                <w:i/>
                <w:sz w:val="20"/>
                <w:szCs w:val="20"/>
                <w:lang w:val="en-GB"/>
              </w:rPr>
              <w:t>aktivačnú</w:t>
            </w:r>
            <w:proofErr w:type="spellEnd"/>
            <w:r w:rsidRPr="006051BB">
              <w:rPr>
                <w:i/>
                <w:sz w:val="20"/>
                <w:szCs w:val="20"/>
                <w:lang w:val="en-GB"/>
              </w:rPr>
              <w:t xml:space="preserve"> </w:t>
            </w:r>
            <w:proofErr w:type="spellStart"/>
            <w:r w:rsidRPr="006051BB">
              <w:rPr>
                <w:i/>
                <w:sz w:val="20"/>
                <w:szCs w:val="20"/>
                <w:lang w:val="en-GB"/>
              </w:rPr>
              <w:t>činnosť</w:t>
            </w:r>
            <w:proofErr w:type="spellEnd"/>
            <w:r w:rsidRPr="006051BB">
              <w:rPr>
                <w:i/>
                <w:sz w:val="20"/>
                <w:szCs w:val="20"/>
                <w:lang w:val="en-GB"/>
              </w:rPr>
              <w:t xml:space="preserve"> </w:t>
            </w:r>
            <w:proofErr w:type="spellStart"/>
            <w:r w:rsidRPr="006051BB">
              <w:rPr>
                <w:i/>
                <w:sz w:val="20"/>
                <w:szCs w:val="20"/>
                <w:lang w:val="en-GB"/>
              </w:rPr>
              <w:t>formou</w:t>
            </w:r>
            <w:proofErr w:type="spellEnd"/>
            <w:r w:rsidRPr="006051BB">
              <w:rPr>
                <w:i/>
                <w:sz w:val="20"/>
                <w:szCs w:val="20"/>
                <w:lang w:val="en-GB"/>
              </w:rPr>
              <w:t xml:space="preserve"> </w:t>
            </w:r>
            <w:proofErr w:type="spellStart"/>
            <w:r w:rsidRPr="006051BB">
              <w:rPr>
                <w:i/>
                <w:sz w:val="20"/>
                <w:szCs w:val="20"/>
                <w:lang w:val="en-GB"/>
              </w:rPr>
              <w:t>menších</w:t>
            </w:r>
            <w:proofErr w:type="spellEnd"/>
            <w:r w:rsidRPr="006051BB">
              <w:rPr>
                <w:i/>
                <w:sz w:val="20"/>
                <w:szCs w:val="20"/>
                <w:lang w:val="en-GB"/>
              </w:rPr>
              <w:t xml:space="preserve"> </w:t>
            </w:r>
            <w:proofErr w:type="spellStart"/>
            <w:r w:rsidRPr="006051BB">
              <w:rPr>
                <w:i/>
                <w:sz w:val="20"/>
                <w:szCs w:val="20"/>
                <w:lang w:val="en-GB"/>
              </w:rPr>
              <w:t>obecných</w:t>
            </w:r>
            <w:proofErr w:type="spellEnd"/>
            <w:r w:rsidRPr="006051BB">
              <w:rPr>
                <w:i/>
                <w:sz w:val="20"/>
                <w:szCs w:val="20"/>
                <w:lang w:val="en-GB"/>
              </w:rPr>
              <w:t xml:space="preserve"> </w:t>
            </w:r>
            <w:proofErr w:type="spellStart"/>
            <w:r w:rsidRPr="006051BB">
              <w:rPr>
                <w:i/>
                <w:sz w:val="20"/>
                <w:szCs w:val="20"/>
                <w:lang w:val="en-GB"/>
              </w:rPr>
              <w:t>služieb</w:t>
            </w:r>
            <w:proofErr w:type="spellEnd"/>
            <w:r w:rsidRPr="006051BB">
              <w:rPr>
                <w:i/>
                <w:sz w:val="20"/>
                <w:szCs w:val="20"/>
                <w:lang w:val="en-GB"/>
              </w:rPr>
              <w:t xml:space="preserve"> pre </w:t>
            </w:r>
            <w:proofErr w:type="spellStart"/>
            <w:r w:rsidRPr="006051BB">
              <w:rPr>
                <w:i/>
                <w:sz w:val="20"/>
                <w:szCs w:val="20"/>
                <w:lang w:val="en-GB"/>
              </w:rPr>
              <w:t>obec</w:t>
            </w:r>
            <w:proofErr w:type="spellEnd"/>
            <w:r w:rsidRPr="006051BB">
              <w:rPr>
                <w:i/>
                <w:sz w:val="20"/>
                <w:szCs w:val="20"/>
                <w:lang w:val="en-GB"/>
              </w:rPr>
              <w:t xml:space="preserve"> </w:t>
            </w:r>
            <w:proofErr w:type="spellStart"/>
            <w:r w:rsidRPr="006051BB">
              <w:rPr>
                <w:i/>
                <w:sz w:val="20"/>
                <w:szCs w:val="20"/>
                <w:lang w:val="en-GB"/>
              </w:rPr>
              <w:t>alebo</w:t>
            </w:r>
            <w:proofErr w:type="spellEnd"/>
            <w:r w:rsidRPr="006051BB">
              <w:rPr>
                <w:i/>
                <w:sz w:val="20"/>
                <w:szCs w:val="20"/>
                <w:lang w:val="en-GB"/>
              </w:rPr>
              <w:t xml:space="preserve"> </w:t>
            </w:r>
            <w:proofErr w:type="spellStart"/>
            <w:r w:rsidRPr="006051BB">
              <w:rPr>
                <w:i/>
                <w:sz w:val="20"/>
                <w:szCs w:val="20"/>
                <w:lang w:val="en-GB"/>
              </w:rPr>
              <w:t>formou</w:t>
            </w:r>
            <w:proofErr w:type="spellEnd"/>
            <w:r w:rsidRPr="006051BB">
              <w:rPr>
                <w:i/>
                <w:sz w:val="20"/>
                <w:szCs w:val="20"/>
                <w:lang w:val="en-GB"/>
              </w:rPr>
              <w:t xml:space="preserve"> </w:t>
            </w:r>
            <w:proofErr w:type="spellStart"/>
            <w:r w:rsidRPr="006051BB">
              <w:rPr>
                <w:i/>
                <w:sz w:val="20"/>
                <w:szCs w:val="20"/>
                <w:lang w:val="en-GB"/>
              </w:rPr>
              <w:t>menších</w:t>
            </w:r>
            <w:proofErr w:type="spellEnd"/>
            <w:r w:rsidRPr="006051BB">
              <w:rPr>
                <w:i/>
                <w:sz w:val="20"/>
                <w:szCs w:val="20"/>
                <w:lang w:val="en-GB"/>
              </w:rPr>
              <w:t xml:space="preserve"> </w:t>
            </w:r>
            <w:proofErr w:type="spellStart"/>
            <w:r w:rsidRPr="006051BB">
              <w:rPr>
                <w:i/>
                <w:sz w:val="20"/>
                <w:szCs w:val="20"/>
                <w:lang w:val="en-GB"/>
              </w:rPr>
              <w:t>obecných</w:t>
            </w:r>
            <w:proofErr w:type="spellEnd"/>
            <w:r w:rsidRPr="006051BB">
              <w:rPr>
                <w:i/>
                <w:sz w:val="20"/>
                <w:szCs w:val="20"/>
                <w:lang w:val="en-GB"/>
              </w:rPr>
              <w:t xml:space="preserve"> </w:t>
            </w:r>
            <w:proofErr w:type="spellStart"/>
            <w:r w:rsidRPr="006051BB">
              <w:rPr>
                <w:i/>
                <w:sz w:val="20"/>
                <w:szCs w:val="20"/>
                <w:lang w:val="en-GB"/>
              </w:rPr>
              <w:t>služieb</w:t>
            </w:r>
            <w:proofErr w:type="spellEnd"/>
            <w:r w:rsidRPr="006051BB">
              <w:rPr>
                <w:i/>
                <w:sz w:val="20"/>
                <w:szCs w:val="20"/>
                <w:lang w:val="en-GB"/>
              </w:rPr>
              <w:t xml:space="preserve"> pre </w:t>
            </w:r>
            <w:proofErr w:type="spellStart"/>
            <w:r w:rsidRPr="006051BB">
              <w:rPr>
                <w:i/>
                <w:sz w:val="20"/>
                <w:szCs w:val="20"/>
                <w:lang w:val="en-GB"/>
              </w:rPr>
              <w:t>samosprávny</w:t>
            </w:r>
            <w:proofErr w:type="spellEnd"/>
            <w:r w:rsidRPr="006051BB">
              <w:rPr>
                <w:i/>
                <w:sz w:val="20"/>
                <w:szCs w:val="20"/>
                <w:lang w:val="en-GB"/>
              </w:rPr>
              <w:t xml:space="preserve"> </w:t>
            </w:r>
            <w:proofErr w:type="spellStart"/>
            <w:r w:rsidRPr="006051BB">
              <w:rPr>
                <w:i/>
                <w:sz w:val="20"/>
                <w:szCs w:val="20"/>
                <w:lang w:val="en-GB"/>
              </w:rPr>
              <w:t>kraj</w:t>
            </w:r>
            <w:proofErr w:type="spellEnd"/>
            <w:r w:rsidRPr="006051BB">
              <w:rPr>
                <w:i/>
                <w:sz w:val="20"/>
                <w:szCs w:val="20"/>
                <w:lang w:val="en-GB"/>
              </w:rPr>
              <w:t>)</w:t>
            </w:r>
          </w:p>
          <w:p w14:paraId="176BBC80" w14:textId="77777777" w:rsidR="006051BB" w:rsidRDefault="006051BB" w:rsidP="006051BB">
            <w:pPr>
              <w:pStyle w:val="ListParagraph"/>
              <w:numPr>
                <w:ilvl w:val="0"/>
                <w:numId w:val="39"/>
              </w:numPr>
              <w:spacing w:after="180"/>
              <w:jc w:val="left"/>
              <w:rPr>
                <w:sz w:val="20"/>
                <w:szCs w:val="20"/>
                <w:lang w:val="en-GB"/>
              </w:rPr>
            </w:pPr>
            <w:r w:rsidRPr="006051BB">
              <w:rPr>
                <w:sz w:val="20"/>
                <w:szCs w:val="20"/>
                <w:lang w:val="en-GB"/>
              </w:rPr>
              <w:t xml:space="preserve">Supporting the Equality of Opportunities for Roma generally and Romani Women through Temporary Equalising Measures (TEM) </w:t>
            </w:r>
          </w:p>
          <w:p w14:paraId="52854E89" w14:textId="1B2B37F2" w:rsidR="00B86DD0" w:rsidRPr="006051BB" w:rsidRDefault="006051BB" w:rsidP="006051BB">
            <w:pPr>
              <w:pStyle w:val="ListParagraph"/>
              <w:spacing w:after="180"/>
              <w:jc w:val="left"/>
              <w:rPr>
                <w:i/>
                <w:sz w:val="20"/>
                <w:szCs w:val="20"/>
                <w:lang w:val="en-GB"/>
              </w:rPr>
            </w:pPr>
            <w:r w:rsidRPr="006051BB">
              <w:rPr>
                <w:i/>
                <w:sz w:val="20"/>
                <w:szCs w:val="20"/>
                <w:lang w:val="en-GB"/>
              </w:rPr>
              <w:t>(</w:t>
            </w:r>
            <w:proofErr w:type="spellStart"/>
            <w:r w:rsidRPr="006051BB">
              <w:rPr>
                <w:i/>
                <w:sz w:val="20"/>
                <w:szCs w:val="20"/>
                <w:lang w:val="en-GB"/>
              </w:rPr>
              <w:t>Presadzovanie</w:t>
            </w:r>
            <w:proofErr w:type="spellEnd"/>
            <w:r w:rsidRPr="006051BB">
              <w:rPr>
                <w:i/>
                <w:sz w:val="20"/>
                <w:szCs w:val="20"/>
                <w:lang w:val="en-GB"/>
              </w:rPr>
              <w:t xml:space="preserve"> </w:t>
            </w:r>
            <w:proofErr w:type="spellStart"/>
            <w:r w:rsidRPr="006051BB">
              <w:rPr>
                <w:i/>
                <w:sz w:val="20"/>
                <w:szCs w:val="20"/>
                <w:lang w:val="en-GB"/>
              </w:rPr>
              <w:t>rovnosti</w:t>
            </w:r>
            <w:proofErr w:type="spellEnd"/>
            <w:r w:rsidRPr="006051BB">
              <w:rPr>
                <w:i/>
                <w:sz w:val="20"/>
                <w:szCs w:val="20"/>
                <w:lang w:val="en-GB"/>
              </w:rPr>
              <w:t xml:space="preserve"> </w:t>
            </w:r>
            <w:proofErr w:type="spellStart"/>
            <w:r w:rsidRPr="006051BB">
              <w:rPr>
                <w:i/>
                <w:sz w:val="20"/>
                <w:szCs w:val="20"/>
                <w:lang w:val="en-GB"/>
              </w:rPr>
              <w:t>príležitostí</w:t>
            </w:r>
            <w:proofErr w:type="spellEnd"/>
            <w:r w:rsidRPr="006051BB">
              <w:rPr>
                <w:i/>
                <w:sz w:val="20"/>
                <w:szCs w:val="20"/>
                <w:lang w:val="en-GB"/>
              </w:rPr>
              <w:t xml:space="preserve"> pre </w:t>
            </w:r>
            <w:proofErr w:type="spellStart"/>
            <w:r w:rsidRPr="006051BB">
              <w:rPr>
                <w:i/>
                <w:sz w:val="20"/>
                <w:szCs w:val="20"/>
                <w:lang w:val="en-GB"/>
              </w:rPr>
              <w:t>Rómov</w:t>
            </w:r>
            <w:proofErr w:type="spellEnd"/>
            <w:r w:rsidRPr="006051BB">
              <w:rPr>
                <w:i/>
                <w:sz w:val="20"/>
                <w:szCs w:val="20"/>
                <w:lang w:val="en-GB"/>
              </w:rPr>
              <w:t xml:space="preserve"> a </w:t>
            </w:r>
            <w:proofErr w:type="spellStart"/>
            <w:r w:rsidRPr="006051BB">
              <w:rPr>
                <w:i/>
                <w:sz w:val="20"/>
                <w:szCs w:val="20"/>
                <w:lang w:val="en-GB"/>
              </w:rPr>
              <w:t>Rómky</w:t>
            </w:r>
            <w:proofErr w:type="spellEnd"/>
            <w:r w:rsidRPr="006051BB">
              <w:rPr>
                <w:i/>
                <w:sz w:val="20"/>
                <w:szCs w:val="20"/>
                <w:lang w:val="en-GB"/>
              </w:rPr>
              <w:t xml:space="preserve"> </w:t>
            </w:r>
            <w:proofErr w:type="spellStart"/>
            <w:r w:rsidRPr="006051BB">
              <w:rPr>
                <w:i/>
                <w:sz w:val="20"/>
                <w:szCs w:val="20"/>
                <w:lang w:val="en-GB"/>
              </w:rPr>
              <w:t>prostredníctvom</w:t>
            </w:r>
            <w:proofErr w:type="spellEnd"/>
            <w:r w:rsidRPr="006051BB">
              <w:rPr>
                <w:i/>
                <w:sz w:val="20"/>
                <w:szCs w:val="20"/>
                <w:lang w:val="en-GB"/>
              </w:rPr>
              <w:t xml:space="preserve"> </w:t>
            </w:r>
            <w:proofErr w:type="spellStart"/>
            <w:r w:rsidRPr="006051BB">
              <w:rPr>
                <w:i/>
                <w:sz w:val="20"/>
                <w:szCs w:val="20"/>
                <w:lang w:val="en-GB"/>
              </w:rPr>
              <w:t>dočasných</w:t>
            </w:r>
            <w:proofErr w:type="spellEnd"/>
            <w:r w:rsidRPr="006051BB">
              <w:rPr>
                <w:i/>
                <w:sz w:val="20"/>
                <w:szCs w:val="20"/>
                <w:lang w:val="en-GB"/>
              </w:rPr>
              <w:t xml:space="preserve"> </w:t>
            </w:r>
            <w:proofErr w:type="spellStart"/>
            <w:r w:rsidRPr="006051BB">
              <w:rPr>
                <w:i/>
                <w:sz w:val="20"/>
                <w:szCs w:val="20"/>
                <w:lang w:val="en-GB"/>
              </w:rPr>
              <w:t>vyrovnávacích</w:t>
            </w:r>
            <w:proofErr w:type="spellEnd"/>
            <w:r w:rsidRPr="006051BB">
              <w:rPr>
                <w:i/>
                <w:sz w:val="20"/>
                <w:szCs w:val="20"/>
                <w:lang w:val="en-GB"/>
              </w:rPr>
              <w:t xml:space="preserve"> </w:t>
            </w:r>
            <w:proofErr w:type="spellStart"/>
            <w:r w:rsidRPr="006051BB">
              <w:rPr>
                <w:i/>
                <w:sz w:val="20"/>
                <w:szCs w:val="20"/>
                <w:lang w:val="en-GB"/>
              </w:rPr>
              <w:t>opatrení</w:t>
            </w:r>
            <w:proofErr w:type="spellEnd"/>
            <w:r w:rsidRPr="006051BB">
              <w:rPr>
                <w:i/>
                <w:sz w:val="20"/>
                <w:szCs w:val="20"/>
                <w:lang w:val="en-GB"/>
              </w:rPr>
              <w:t>)</w:t>
            </w:r>
          </w:p>
        </w:tc>
      </w:tr>
      <w:tr w:rsidR="000B3314" w:rsidRPr="00625E73" w14:paraId="485C1115" w14:textId="77777777" w:rsidTr="00625E73">
        <w:tc>
          <w:tcPr>
            <w:tcW w:w="2093" w:type="dxa"/>
          </w:tcPr>
          <w:p w14:paraId="71B37E8B" w14:textId="7934F173" w:rsidR="000B3314" w:rsidRPr="00F67139" w:rsidRDefault="000B3314" w:rsidP="00625E73">
            <w:pPr>
              <w:spacing w:after="180"/>
              <w:jc w:val="left"/>
              <w:rPr>
                <w:b/>
                <w:sz w:val="20"/>
                <w:szCs w:val="20"/>
              </w:rPr>
            </w:pPr>
            <w:r w:rsidRPr="00F67139">
              <w:rPr>
                <w:b/>
                <w:sz w:val="20"/>
                <w:szCs w:val="20"/>
              </w:rPr>
              <w:lastRenderedPageBreak/>
              <w:t>Spain</w:t>
            </w:r>
          </w:p>
        </w:tc>
        <w:tc>
          <w:tcPr>
            <w:tcW w:w="8038" w:type="dxa"/>
          </w:tcPr>
          <w:p w14:paraId="640DF04A" w14:textId="77777777" w:rsidR="006051BB" w:rsidRDefault="008533C5" w:rsidP="008533C5">
            <w:pPr>
              <w:pStyle w:val="ListParagraph"/>
              <w:numPr>
                <w:ilvl w:val="0"/>
                <w:numId w:val="38"/>
              </w:numPr>
              <w:spacing w:after="180"/>
              <w:jc w:val="left"/>
              <w:rPr>
                <w:sz w:val="20"/>
                <w:szCs w:val="20"/>
              </w:rPr>
            </w:pPr>
            <w:r w:rsidRPr="008533C5">
              <w:rPr>
                <w:sz w:val="20"/>
                <w:szCs w:val="20"/>
              </w:rPr>
              <w:t xml:space="preserve">Basic VET </w:t>
            </w:r>
          </w:p>
          <w:p w14:paraId="31090806" w14:textId="05C83BA0" w:rsidR="000B3314" w:rsidRPr="008533C5" w:rsidRDefault="008533C5" w:rsidP="006051BB">
            <w:pPr>
              <w:pStyle w:val="ListParagraph"/>
              <w:spacing w:after="180"/>
              <w:jc w:val="left"/>
              <w:rPr>
                <w:sz w:val="20"/>
                <w:szCs w:val="20"/>
              </w:rPr>
            </w:pPr>
            <w:r w:rsidRPr="008533C5">
              <w:rPr>
                <w:i/>
                <w:sz w:val="20"/>
                <w:szCs w:val="20"/>
              </w:rPr>
              <w:t>(</w:t>
            </w:r>
            <w:proofErr w:type="spellStart"/>
            <w:r w:rsidRPr="008533C5">
              <w:rPr>
                <w:i/>
                <w:sz w:val="20"/>
                <w:szCs w:val="20"/>
              </w:rPr>
              <w:t>Formación</w:t>
            </w:r>
            <w:proofErr w:type="spellEnd"/>
            <w:r w:rsidRPr="008533C5">
              <w:rPr>
                <w:i/>
                <w:sz w:val="20"/>
                <w:szCs w:val="20"/>
              </w:rPr>
              <w:t xml:space="preserve"> </w:t>
            </w:r>
            <w:proofErr w:type="spellStart"/>
            <w:r w:rsidRPr="008533C5">
              <w:rPr>
                <w:i/>
                <w:sz w:val="20"/>
                <w:szCs w:val="20"/>
              </w:rPr>
              <w:t>Profesional</w:t>
            </w:r>
            <w:proofErr w:type="spellEnd"/>
            <w:r w:rsidRPr="008533C5">
              <w:rPr>
                <w:i/>
                <w:sz w:val="20"/>
                <w:szCs w:val="20"/>
              </w:rPr>
              <w:t xml:space="preserve"> </w:t>
            </w:r>
            <w:proofErr w:type="spellStart"/>
            <w:r w:rsidRPr="008533C5">
              <w:rPr>
                <w:i/>
                <w:sz w:val="20"/>
                <w:szCs w:val="20"/>
              </w:rPr>
              <w:t>Básica</w:t>
            </w:r>
            <w:proofErr w:type="spellEnd"/>
            <w:r w:rsidRPr="008533C5">
              <w:rPr>
                <w:i/>
                <w:sz w:val="20"/>
                <w:szCs w:val="20"/>
              </w:rPr>
              <w:t xml:space="preserve"> - FPB)</w:t>
            </w:r>
          </w:p>
          <w:p w14:paraId="4BE451E0" w14:textId="06A533DF" w:rsidR="006051BB" w:rsidRDefault="008533C5" w:rsidP="008533C5">
            <w:pPr>
              <w:pStyle w:val="ListParagraph"/>
              <w:numPr>
                <w:ilvl w:val="0"/>
                <w:numId w:val="38"/>
              </w:numPr>
              <w:spacing w:after="180"/>
              <w:jc w:val="left"/>
              <w:rPr>
                <w:i/>
                <w:sz w:val="20"/>
                <w:szCs w:val="20"/>
              </w:rPr>
            </w:pPr>
            <w:r w:rsidRPr="008533C5">
              <w:rPr>
                <w:sz w:val="20"/>
                <w:szCs w:val="20"/>
              </w:rPr>
              <w:t>Employment and Social Entrepreneurship Launch</w:t>
            </w:r>
            <w:r w:rsidR="00A76BF4">
              <w:rPr>
                <w:sz w:val="20"/>
                <w:szCs w:val="20"/>
              </w:rPr>
              <w:t xml:space="preserve"> P</w:t>
            </w:r>
            <w:r w:rsidRPr="008533C5">
              <w:rPr>
                <w:sz w:val="20"/>
                <w:szCs w:val="20"/>
              </w:rPr>
              <w:t xml:space="preserve">ads </w:t>
            </w:r>
          </w:p>
          <w:p w14:paraId="42859AAF" w14:textId="1125E002" w:rsidR="008533C5" w:rsidRPr="008533C5" w:rsidRDefault="008533C5" w:rsidP="006051BB">
            <w:pPr>
              <w:pStyle w:val="ListParagraph"/>
              <w:spacing w:after="180"/>
              <w:jc w:val="left"/>
              <w:rPr>
                <w:i/>
                <w:sz w:val="20"/>
                <w:szCs w:val="20"/>
              </w:rPr>
            </w:pPr>
            <w:proofErr w:type="spellStart"/>
            <w:r w:rsidRPr="008533C5">
              <w:rPr>
                <w:i/>
                <w:sz w:val="20"/>
                <w:szCs w:val="20"/>
              </w:rPr>
              <w:t>Lanzaderas</w:t>
            </w:r>
            <w:proofErr w:type="spellEnd"/>
            <w:r w:rsidRPr="008533C5">
              <w:rPr>
                <w:i/>
                <w:sz w:val="20"/>
                <w:szCs w:val="20"/>
              </w:rPr>
              <w:t xml:space="preserve"> de </w:t>
            </w:r>
            <w:proofErr w:type="spellStart"/>
            <w:r w:rsidRPr="008533C5">
              <w:rPr>
                <w:i/>
                <w:sz w:val="20"/>
                <w:szCs w:val="20"/>
              </w:rPr>
              <w:t>Empleo</w:t>
            </w:r>
            <w:proofErr w:type="spellEnd"/>
            <w:r w:rsidRPr="008533C5">
              <w:rPr>
                <w:i/>
                <w:sz w:val="20"/>
                <w:szCs w:val="20"/>
              </w:rPr>
              <w:t xml:space="preserve"> y </w:t>
            </w:r>
            <w:proofErr w:type="spellStart"/>
            <w:r w:rsidRPr="008533C5">
              <w:rPr>
                <w:i/>
                <w:sz w:val="20"/>
                <w:szCs w:val="20"/>
              </w:rPr>
              <w:t>Emprendimiento</w:t>
            </w:r>
            <w:proofErr w:type="spellEnd"/>
            <w:r w:rsidRPr="008533C5">
              <w:rPr>
                <w:i/>
                <w:sz w:val="20"/>
                <w:szCs w:val="20"/>
              </w:rPr>
              <w:t xml:space="preserve"> Social - LEES)</w:t>
            </w:r>
          </w:p>
          <w:p w14:paraId="750F7A33" w14:textId="77777777" w:rsidR="006051BB" w:rsidRDefault="0063581F" w:rsidP="0063581F">
            <w:pPr>
              <w:pStyle w:val="ListParagraph"/>
              <w:numPr>
                <w:ilvl w:val="0"/>
                <w:numId w:val="38"/>
              </w:numPr>
              <w:spacing w:after="180"/>
              <w:jc w:val="left"/>
              <w:rPr>
                <w:sz w:val="20"/>
                <w:szCs w:val="20"/>
              </w:rPr>
            </w:pPr>
            <w:r w:rsidRPr="0063581F">
              <w:rPr>
                <w:sz w:val="20"/>
                <w:szCs w:val="20"/>
              </w:rPr>
              <w:t xml:space="preserve">Training or Internship Contracts </w:t>
            </w:r>
          </w:p>
          <w:p w14:paraId="1556BE1A" w14:textId="6DCFEFAF" w:rsidR="008533C5" w:rsidRPr="0063581F" w:rsidRDefault="0063581F" w:rsidP="006051BB">
            <w:pPr>
              <w:pStyle w:val="ListParagraph"/>
              <w:spacing w:after="180"/>
              <w:jc w:val="left"/>
              <w:rPr>
                <w:sz w:val="20"/>
                <w:szCs w:val="20"/>
              </w:rPr>
            </w:pPr>
            <w:r w:rsidRPr="0063581F">
              <w:rPr>
                <w:i/>
                <w:sz w:val="20"/>
                <w:szCs w:val="20"/>
              </w:rPr>
              <w:t>(</w:t>
            </w:r>
            <w:proofErr w:type="spellStart"/>
            <w:r w:rsidRPr="0063581F">
              <w:rPr>
                <w:i/>
                <w:sz w:val="20"/>
                <w:szCs w:val="20"/>
              </w:rPr>
              <w:t>Contratos</w:t>
            </w:r>
            <w:proofErr w:type="spellEnd"/>
            <w:r w:rsidRPr="0063581F">
              <w:rPr>
                <w:i/>
                <w:sz w:val="20"/>
                <w:szCs w:val="20"/>
              </w:rPr>
              <w:t xml:space="preserve"> de </w:t>
            </w:r>
            <w:proofErr w:type="spellStart"/>
            <w:r w:rsidRPr="0063581F">
              <w:rPr>
                <w:i/>
                <w:sz w:val="20"/>
                <w:szCs w:val="20"/>
              </w:rPr>
              <w:t>Formación</w:t>
            </w:r>
            <w:proofErr w:type="spellEnd"/>
            <w:r w:rsidRPr="0063581F">
              <w:rPr>
                <w:i/>
                <w:sz w:val="20"/>
                <w:szCs w:val="20"/>
              </w:rPr>
              <w:t xml:space="preserve"> o en </w:t>
            </w:r>
            <w:proofErr w:type="spellStart"/>
            <w:r w:rsidRPr="0063581F">
              <w:rPr>
                <w:i/>
                <w:sz w:val="20"/>
                <w:szCs w:val="20"/>
              </w:rPr>
              <w:t>Prácticas</w:t>
            </w:r>
            <w:proofErr w:type="spellEnd"/>
            <w:r w:rsidRPr="0063581F">
              <w:rPr>
                <w:i/>
                <w:sz w:val="20"/>
                <w:szCs w:val="20"/>
              </w:rPr>
              <w:t>)</w:t>
            </w:r>
          </w:p>
          <w:p w14:paraId="5D2B01D6" w14:textId="77777777" w:rsidR="006051BB" w:rsidRDefault="00175D30" w:rsidP="00175D30">
            <w:pPr>
              <w:pStyle w:val="ListParagraph"/>
              <w:numPr>
                <w:ilvl w:val="0"/>
                <w:numId w:val="38"/>
              </w:numPr>
              <w:spacing w:after="180"/>
              <w:jc w:val="left"/>
              <w:rPr>
                <w:sz w:val="20"/>
                <w:szCs w:val="20"/>
              </w:rPr>
            </w:pPr>
            <w:r w:rsidRPr="00175D30">
              <w:rPr>
                <w:sz w:val="20"/>
                <w:szCs w:val="20"/>
              </w:rPr>
              <w:t xml:space="preserve">Entrepreneur Support Contracts  </w:t>
            </w:r>
          </w:p>
          <w:p w14:paraId="214F2FD6" w14:textId="55F252EC" w:rsidR="008533C5" w:rsidRPr="00175D30" w:rsidRDefault="00175D30" w:rsidP="006051BB">
            <w:pPr>
              <w:pStyle w:val="ListParagraph"/>
              <w:spacing w:after="180"/>
              <w:jc w:val="left"/>
              <w:rPr>
                <w:sz w:val="20"/>
                <w:szCs w:val="20"/>
              </w:rPr>
            </w:pPr>
            <w:r w:rsidRPr="00175D30">
              <w:rPr>
                <w:i/>
                <w:sz w:val="20"/>
                <w:szCs w:val="20"/>
              </w:rPr>
              <w:t>(</w:t>
            </w:r>
            <w:proofErr w:type="spellStart"/>
            <w:r w:rsidRPr="00175D30">
              <w:rPr>
                <w:i/>
                <w:sz w:val="20"/>
                <w:szCs w:val="20"/>
              </w:rPr>
              <w:t>Contrato</w:t>
            </w:r>
            <w:proofErr w:type="spellEnd"/>
            <w:r w:rsidRPr="00175D30">
              <w:rPr>
                <w:i/>
                <w:sz w:val="20"/>
                <w:szCs w:val="20"/>
              </w:rPr>
              <w:t xml:space="preserve"> de </w:t>
            </w:r>
            <w:proofErr w:type="spellStart"/>
            <w:r w:rsidRPr="00175D30">
              <w:rPr>
                <w:i/>
                <w:sz w:val="20"/>
                <w:szCs w:val="20"/>
              </w:rPr>
              <w:t>Emp</w:t>
            </w:r>
            <w:r>
              <w:rPr>
                <w:i/>
                <w:sz w:val="20"/>
                <w:szCs w:val="20"/>
              </w:rPr>
              <w:t>rendedores</w:t>
            </w:r>
            <w:proofErr w:type="spellEnd"/>
            <w:r>
              <w:rPr>
                <w:i/>
                <w:sz w:val="20"/>
                <w:szCs w:val="20"/>
              </w:rPr>
              <w:t xml:space="preserve"> </w:t>
            </w:r>
            <w:r w:rsidRPr="00175D30">
              <w:rPr>
                <w:i/>
                <w:sz w:val="20"/>
                <w:szCs w:val="20"/>
              </w:rPr>
              <w:t>- CAE)</w:t>
            </w:r>
          </w:p>
          <w:p w14:paraId="4C63FBF4" w14:textId="77777777" w:rsidR="006051BB" w:rsidRDefault="00175D30" w:rsidP="00175D30">
            <w:pPr>
              <w:pStyle w:val="ListParagraph"/>
              <w:numPr>
                <w:ilvl w:val="0"/>
                <w:numId w:val="38"/>
              </w:numPr>
              <w:spacing w:after="180"/>
              <w:jc w:val="left"/>
              <w:rPr>
                <w:sz w:val="20"/>
                <w:szCs w:val="20"/>
              </w:rPr>
            </w:pPr>
            <w:r w:rsidRPr="00175D30">
              <w:rPr>
                <w:sz w:val="20"/>
                <w:szCs w:val="20"/>
              </w:rPr>
              <w:t>Internships without a Work Contract / Non-</w:t>
            </w:r>
            <w:proofErr w:type="spellStart"/>
            <w:r w:rsidRPr="00175D30">
              <w:rPr>
                <w:sz w:val="20"/>
                <w:szCs w:val="20"/>
              </w:rPr>
              <w:t>Labour</w:t>
            </w:r>
            <w:proofErr w:type="spellEnd"/>
            <w:r w:rsidRPr="00175D30">
              <w:rPr>
                <w:sz w:val="20"/>
                <w:szCs w:val="20"/>
              </w:rPr>
              <w:t xml:space="preserve"> Internships </w:t>
            </w:r>
          </w:p>
          <w:p w14:paraId="0E0A9E00" w14:textId="32C59FC6" w:rsidR="008533C5" w:rsidRPr="008533C5" w:rsidRDefault="00175D30" w:rsidP="006051BB">
            <w:pPr>
              <w:pStyle w:val="ListParagraph"/>
              <w:spacing w:after="180"/>
              <w:jc w:val="left"/>
              <w:rPr>
                <w:sz w:val="20"/>
                <w:szCs w:val="20"/>
              </w:rPr>
            </w:pPr>
            <w:r w:rsidRPr="00175D30">
              <w:rPr>
                <w:i/>
                <w:sz w:val="20"/>
                <w:szCs w:val="20"/>
              </w:rPr>
              <w:t>(</w:t>
            </w:r>
            <w:proofErr w:type="spellStart"/>
            <w:r w:rsidRPr="00175D30">
              <w:rPr>
                <w:i/>
                <w:sz w:val="20"/>
                <w:szCs w:val="20"/>
              </w:rPr>
              <w:t>Prácticas</w:t>
            </w:r>
            <w:proofErr w:type="spellEnd"/>
            <w:r w:rsidRPr="00175D30">
              <w:rPr>
                <w:i/>
                <w:sz w:val="20"/>
                <w:szCs w:val="20"/>
              </w:rPr>
              <w:t xml:space="preserve"> No </w:t>
            </w:r>
            <w:proofErr w:type="spellStart"/>
            <w:r w:rsidRPr="00175D30">
              <w:rPr>
                <w:i/>
                <w:sz w:val="20"/>
                <w:szCs w:val="20"/>
              </w:rPr>
              <w:t>Laborales</w:t>
            </w:r>
            <w:proofErr w:type="spellEnd"/>
            <w:r w:rsidRPr="00175D30">
              <w:rPr>
                <w:i/>
                <w:sz w:val="20"/>
                <w:szCs w:val="20"/>
              </w:rPr>
              <w:t>)</w:t>
            </w:r>
          </w:p>
        </w:tc>
      </w:tr>
      <w:tr w:rsidR="00625E73" w:rsidRPr="00625E73" w14:paraId="134F13A9" w14:textId="77777777" w:rsidTr="00625E73">
        <w:tc>
          <w:tcPr>
            <w:tcW w:w="2093" w:type="dxa"/>
          </w:tcPr>
          <w:p w14:paraId="51245644" w14:textId="0B8E1C8E" w:rsidR="00625E73" w:rsidRPr="00F67139" w:rsidRDefault="000B3314" w:rsidP="00625E73">
            <w:pPr>
              <w:spacing w:after="180"/>
              <w:jc w:val="left"/>
              <w:rPr>
                <w:b/>
                <w:sz w:val="20"/>
                <w:szCs w:val="20"/>
                <w:lang w:val="en-GB"/>
              </w:rPr>
            </w:pPr>
            <w:r w:rsidRPr="00F67139">
              <w:rPr>
                <w:b/>
                <w:sz w:val="20"/>
                <w:szCs w:val="20"/>
                <w:lang w:val="en-GB"/>
              </w:rPr>
              <w:t>UK</w:t>
            </w:r>
          </w:p>
        </w:tc>
        <w:tc>
          <w:tcPr>
            <w:tcW w:w="8038" w:type="dxa"/>
          </w:tcPr>
          <w:p w14:paraId="1D45140F" w14:textId="2FD79801" w:rsidR="00625E73" w:rsidRPr="00824E58" w:rsidRDefault="00B724CB" w:rsidP="003410B1">
            <w:pPr>
              <w:pStyle w:val="ListParagraph"/>
              <w:numPr>
                <w:ilvl w:val="0"/>
                <w:numId w:val="37"/>
              </w:numPr>
              <w:spacing w:after="180"/>
              <w:jc w:val="left"/>
              <w:rPr>
                <w:sz w:val="20"/>
                <w:szCs w:val="20"/>
                <w:lang w:val="en-GB"/>
              </w:rPr>
            </w:pPr>
            <w:r>
              <w:rPr>
                <w:sz w:val="20"/>
                <w:szCs w:val="20"/>
                <w:lang w:val="en-GB"/>
              </w:rPr>
              <w:t xml:space="preserve">The </w:t>
            </w:r>
            <w:r w:rsidR="003410B1" w:rsidRPr="00824E58">
              <w:rPr>
                <w:sz w:val="20"/>
                <w:szCs w:val="20"/>
                <w:lang w:val="en-GB"/>
              </w:rPr>
              <w:t>Youth Contract for 16-17 year olds not in education, employment or training (NEETs)</w:t>
            </w:r>
          </w:p>
          <w:p w14:paraId="0D699493" w14:textId="714A2199" w:rsidR="003410B1" w:rsidRPr="00824E58" w:rsidRDefault="00824E58" w:rsidP="003410B1">
            <w:pPr>
              <w:pStyle w:val="ListParagraph"/>
              <w:numPr>
                <w:ilvl w:val="0"/>
                <w:numId w:val="37"/>
              </w:numPr>
              <w:spacing w:after="180"/>
              <w:jc w:val="left"/>
              <w:rPr>
                <w:sz w:val="20"/>
                <w:szCs w:val="20"/>
                <w:lang w:val="en-GB"/>
              </w:rPr>
            </w:pPr>
            <w:r>
              <w:rPr>
                <w:sz w:val="20"/>
                <w:szCs w:val="20"/>
                <w:lang w:val="en-GB"/>
              </w:rPr>
              <w:t>(</w:t>
            </w:r>
            <w:r w:rsidR="003410B1" w:rsidRPr="00824E58">
              <w:rPr>
                <w:sz w:val="20"/>
                <w:szCs w:val="20"/>
                <w:lang w:val="en-GB"/>
              </w:rPr>
              <w:t>Government</w:t>
            </w:r>
            <w:r>
              <w:rPr>
                <w:sz w:val="20"/>
                <w:szCs w:val="20"/>
                <w:lang w:val="en-GB"/>
              </w:rPr>
              <w:t>)</w:t>
            </w:r>
            <w:r w:rsidR="003410B1" w:rsidRPr="00824E58">
              <w:rPr>
                <w:sz w:val="20"/>
                <w:szCs w:val="20"/>
                <w:lang w:val="en-GB"/>
              </w:rPr>
              <w:t xml:space="preserve"> Apprenticeship Programme</w:t>
            </w:r>
          </w:p>
          <w:p w14:paraId="010B7E00" w14:textId="77777777" w:rsidR="003410B1" w:rsidRPr="00824E58" w:rsidRDefault="003410B1" w:rsidP="003410B1">
            <w:pPr>
              <w:pStyle w:val="ListParagraph"/>
              <w:numPr>
                <w:ilvl w:val="0"/>
                <w:numId w:val="37"/>
              </w:numPr>
              <w:spacing w:after="180"/>
              <w:jc w:val="left"/>
              <w:rPr>
                <w:sz w:val="20"/>
                <w:szCs w:val="20"/>
                <w:lang w:val="en-GB"/>
              </w:rPr>
            </w:pPr>
            <w:r w:rsidRPr="00824E58">
              <w:rPr>
                <w:sz w:val="20"/>
                <w:szCs w:val="20"/>
              </w:rPr>
              <w:t xml:space="preserve">The Work </w:t>
            </w:r>
            <w:proofErr w:type="spellStart"/>
            <w:r w:rsidRPr="00824E58">
              <w:rPr>
                <w:sz w:val="20"/>
                <w:szCs w:val="20"/>
              </w:rPr>
              <w:t>Programme</w:t>
            </w:r>
            <w:proofErr w:type="spellEnd"/>
          </w:p>
          <w:p w14:paraId="287FF7B4" w14:textId="77777777" w:rsidR="003410B1" w:rsidRPr="00824E58" w:rsidRDefault="003410B1" w:rsidP="003410B1">
            <w:pPr>
              <w:pStyle w:val="ListParagraph"/>
              <w:numPr>
                <w:ilvl w:val="0"/>
                <w:numId w:val="37"/>
              </w:numPr>
              <w:spacing w:after="180"/>
              <w:jc w:val="left"/>
              <w:rPr>
                <w:sz w:val="20"/>
                <w:szCs w:val="20"/>
                <w:lang w:val="en-GB"/>
              </w:rPr>
            </w:pPr>
            <w:r w:rsidRPr="00824E58">
              <w:rPr>
                <w:sz w:val="20"/>
                <w:szCs w:val="20"/>
              </w:rPr>
              <w:t>The Future Jobs Fund</w:t>
            </w:r>
          </w:p>
          <w:p w14:paraId="2672FD48" w14:textId="77777777" w:rsidR="003410B1" w:rsidRPr="00824E58" w:rsidRDefault="003410B1" w:rsidP="003410B1">
            <w:pPr>
              <w:pStyle w:val="ListParagraph"/>
              <w:numPr>
                <w:ilvl w:val="0"/>
                <w:numId w:val="37"/>
              </w:numPr>
              <w:spacing w:after="180"/>
              <w:jc w:val="left"/>
              <w:rPr>
                <w:sz w:val="20"/>
                <w:szCs w:val="20"/>
                <w:lang w:val="en-GB"/>
              </w:rPr>
            </w:pPr>
            <w:r w:rsidRPr="00824E58">
              <w:rPr>
                <w:sz w:val="20"/>
                <w:szCs w:val="20"/>
              </w:rPr>
              <w:t xml:space="preserve">The Work Experience </w:t>
            </w:r>
            <w:proofErr w:type="spellStart"/>
            <w:r w:rsidRPr="00824E58">
              <w:rPr>
                <w:sz w:val="20"/>
                <w:szCs w:val="20"/>
              </w:rPr>
              <w:t>Programme</w:t>
            </w:r>
            <w:proofErr w:type="spellEnd"/>
          </w:p>
          <w:p w14:paraId="39D66C06" w14:textId="77777777" w:rsidR="003410B1" w:rsidRPr="00824E58" w:rsidRDefault="003410B1" w:rsidP="003410B1">
            <w:pPr>
              <w:pStyle w:val="ListParagraph"/>
              <w:numPr>
                <w:ilvl w:val="0"/>
                <w:numId w:val="37"/>
              </w:numPr>
              <w:spacing w:after="180"/>
              <w:jc w:val="left"/>
              <w:rPr>
                <w:sz w:val="20"/>
                <w:szCs w:val="20"/>
                <w:lang w:val="en-GB"/>
              </w:rPr>
            </w:pPr>
            <w:r w:rsidRPr="00824E58">
              <w:rPr>
                <w:sz w:val="20"/>
                <w:szCs w:val="20"/>
              </w:rPr>
              <w:t>The Innovation Fund</w:t>
            </w:r>
          </w:p>
          <w:p w14:paraId="6027C2F1" w14:textId="706E89BD" w:rsidR="00824E58" w:rsidRPr="00824E58" w:rsidRDefault="00824E58" w:rsidP="003410B1">
            <w:pPr>
              <w:pStyle w:val="ListParagraph"/>
              <w:numPr>
                <w:ilvl w:val="0"/>
                <w:numId w:val="37"/>
              </w:numPr>
              <w:spacing w:after="180"/>
              <w:jc w:val="left"/>
              <w:rPr>
                <w:sz w:val="20"/>
                <w:szCs w:val="20"/>
                <w:lang w:val="en-GB"/>
              </w:rPr>
            </w:pPr>
            <w:r w:rsidRPr="00824E58">
              <w:rPr>
                <w:sz w:val="20"/>
                <w:szCs w:val="20"/>
              </w:rPr>
              <w:t xml:space="preserve">The Traineeship </w:t>
            </w:r>
            <w:proofErr w:type="spellStart"/>
            <w:r w:rsidRPr="00824E58">
              <w:rPr>
                <w:sz w:val="20"/>
                <w:szCs w:val="20"/>
              </w:rPr>
              <w:t>Programme</w:t>
            </w:r>
            <w:proofErr w:type="spellEnd"/>
          </w:p>
          <w:p w14:paraId="7A0E57E6" w14:textId="5BA710F8" w:rsidR="00824E58" w:rsidRPr="00824E58" w:rsidRDefault="00824E58" w:rsidP="00824E58">
            <w:pPr>
              <w:pStyle w:val="ListParagraph"/>
              <w:numPr>
                <w:ilvl w:val="0"/>
                <w:numId w:val="37"/>
              </w:numPr>
              <w:spacing w:after="180"/>
              <w:jc w:val="left"/>
              <w:rPr>
                <w:sz w:val="20"/>
                <w:szCs w:val="20"/>
                <w:lang w:val="en-GB"/>
              </w:rPr>
            </w:pPr>
            <w:r w:rsidRPr="00824E58">
              <w:rPr>
                <w:sz w:val="20"/>
                <w:szCs w:val="20"/>
              </w:rPr>
              <w:t>Sector-B</w:t>
            </w:r>
            <w:r w:rsidRPr="00824E58">
              <w:rPr>
                <w:bCs/>
                <w:sz w:val="20"/>
                <w:szCs w:val="20"/>
              </w:rPr>
              <w:t>ased Work Academies (SBWAs)</w:t>
            </w:r>
          </w:p>
        </w:tc>
      </w:tr>
    </w:tbl>
    <w:p w14:paraId="34CC1223" w14:textId="77777777" w:rsidR="00625E73" w:rsidRPr="00625E73" w:rsidRDefault="00625E73" w:rsidP="00625E73">
      <w:pPr>
        <w:spacing w:after="180"/>
        <w:jc w:val="left"/>
      </w:pPr>
    </w:p>
    <w:p w14:paraId="6705660B" w14:textId="77777777" w:rsidR="007F1AC2" w:rsidRPr="00625E73" w:rsidRDefault="007F1AC2" w:rsidP="007F1AC2">
      <w:pPr>
        <w:pStyle w:val="Heading1"/>
        <w:ind w:right="134"/>
      </w:pPr>
      <w:bookmarkStart w:id="27" w:name="_Toc286758440"/>
      <w:bookmarkStart w:id="28" w:name="_Toc456813453"/>
      <w:r w:rsidRPr="00625E73">
        <w:lastRenderedPageBreak/>
        <w:t>Recent titles in this series</w:t>
      </w:r>
      <w:bookmarkEnd w:id="27"/>
      <w:bookmarkEnd w:id="28"/>
      <w:r w:rsidRPr="00625E73">
        <w:t xml:space="preserve"> </w:t>
      </w:r>
    </w:p>
    <w:p w14:paraId="5528AFC7" w14:textId="77777777" w:rsidR="007F1AC2" w:rsidRPr="00625E73" w:rsidRDefault="007F1AC2" w:rsidP="007F1AC2">
      <w:pPr>
        <w:pStyle w:val="Subheading2"/>
        <w:ind w:left="284" w:right="134"/>
        <w:rPr>
          <w:lang w:val="en-GB"/>
        </w:rPr>
      </w:pPr>
    </w:p>
    <w:p w14:paraId="14EC41D5" w14:textId="55A90D58" w:rsidR="007F1AC2" w:rsidRPr="00625E73" w:rsidRDefault="007F1AC2" w:rsidP="007F1AC2">
      <w:pPr>
        <w:rPr>
          <w:lang w:eastAsia="en-GB"/>
        </w:rPr>
      </w:pPr>
      <w:r w:rsidRPr="00625E73">
        <w:rPr>
          <w:rStyle w:val="AuthorabstractChar"/>
          <w:lang w:val="en-GB"/>
        </w:rPr>
        <w:t>Hadjivassiliou, K., L. Kirchner Sala, S. Speckesser (2015)</w:t>
      </w:r>
      <w:r w:rsidRPr="00625E73">
        <w:rPr>
          <w:rFonts w:cs="Arial"/>
          <w:b/>
          <w:lang w:eastAsia="en-GB"/>
        </w:rPr>
        <w:t xml:space="preserve"> </w:t>
      </w:r>
      <w:r w:rsidRPr="00625E73">
        <w:rPr>
          <w:rFonts w:cs="Arial"/>
          <w:i/>
          <w:lang w:eastAsia="en-GB"/>
        </w:rPr>
        <w:t>Key Indicators and Drivers of Youth Unemployment</w:t>
      </w:r>
      <w:r w:rsidRPr="00625E73">
        <w:rPr>
          <w:rFonts w:cs="Arial"/>
          <w:b/>
          <w:lang w:eastAsia="en-GB"/>
        </w:rPr>
        <w:t xml:space="preserve">, </w:t>
      </w:r>
      <w:r w:rsidRPr="00625E73">
        <w:rPr>
          <w:rFonts w:cs="Arial"/>
          <w:lang w:eastAsia="en-GB"/>
        </w:rPr>
        <w:t xml:space="preserve">STYLE Working Papers, STYLE-WP 01/2015. CROME, University of Brighton, Brighton. </w:t>
      </w:r>
      <w:hyperlink r:id="rId51" w:history="1">
        <w:r w:rsidRPr="00625E73">
          <w:rPr>
            <w:rStyle w:val="Hyperlink"/>
            <w:lang w:eastAsia="en-GB"/>
          </w:rPr>
          <w:t>http://www.style-research.eu/publications</w:t>
        </w:r>
      </w:hyperlink>
    </w:p>
    <w:p w14:paraId="1F653231" w14:textId="77777777" w:rsidR="007F1AC2" w:rsidRPr="00625E73" w:rsidRDefault="007F1AC2" w:rsidP="007F1AC2">
      <w:pPr>
        <w:rPr>
          <w:rStyle w:val="Hyperlink"/>
          <w:rFonts w:cs="Arial"/>
          <w:lang w:eastAsia="en-GB"/>
        </w:rPr>
      </w:pPr>
    </w:p>
    <w:p w14:paraId="08433D5F" w14:textId="16962880" w:rsidR="007F1AC2" w:rsidRPr="00625E73" w:rsidRDefault="007F1AC2" w:rsidP="007F1AC2">
      <w:pPr>
        <w:rPr>
          <w:rStyle w:val="Hyperlink"/>
          <w:color w:val="auto"/>
          <w:lang w:eastAsia="en-GB"/>
        </w:rPr>
      </w:pPr>
      <w:r w:rsidRPr="00625E73">
        <w:rPr>
          <w:rStyle w:val="AuthorabstractChar"/>
          <w:lang w:val="en-GB"/>
        </w:rPr>
        <w:t xml:space="preserve">McGuinness, S., A. Bergin and A. Whelan (2015) </w:t>
      </w:r>
      <w:r w:rsidRPr="00625E73">
        <w:rPr>
          <w:rStyle w:val="AuthorabstractChar"/>
          <w:i/>
          <w:lang w:val="en-GB"/>
        </w:rPr>
        <w:t xml:space="preserve">A Comparative Time Series Analysis of </w:t>
      </w:r>
      <w:proofErr w:type="spellStart"/>
      <w:r w:rsidRPr="00625E73">
        <w:rPr>
          <w:rStyle w:val="AuthorabstractChar"/>
          <w:i/>
          <w:lang w:val="en-GB"/>
        </w:rPr>
        <w:t>Overeducation</w:t>
      </w:r>
      <w:proofErr w:type="spellEnd"/>
      <w:r w:rsidRPr="00625E73">
        <w:rPr>
          <w:rStyle w:val="AuthorabstractChar"/>
          <w:i/>
          <w:lang w:val="en-GB"/>
        </w:rPr>
        <w:t xml:space="preserve"> in Europe: Is there a common policy approach?</w:t>
      </w:r>
      <w:r w:rsidRPr="00625E73">
        <w:rPr>
          <w:rStyle w:val="AuthorabstractChar"/>
          <w:lang w:val="en-GB"/>
        </w:rPr>
        <w:t xml:space="preserve"> </w:t>
      </w:r>
      <w:r w:rsidRPr="00625E73">
        <w:rPr>
          <w:rFonts w:cs="Arial"/>
          <w:lang w:eastAsia="en-GB"/>
        </w:rPr>
        <w:t xml:space="preserve">STYLE Working Papers, STYLE-WP 02/2015. CROME, University of Brighton, Brighton. </w:t>
      </w:r>
      <w:hyperlink r:id="rId52" w:history="1">
        <w:r w:rsidRPr="00625E73">
          <w:rPr>
            <w:rStyle w:val="Hyperlink"/>
            <w:lang w:eastAsia="en-GB"/>
          </w:rPr>
          <w:t>http://www.style-research.eu/publications</w:t>
        </w:r>
      </w:hyperlink>
    </w:p>
    <w:p w14:paraId="46A6485E" w14:textId="77777777" w:rsidR="007F1AC2" w:rsidRPr="00625E73" w:rsidRDefault="007F1AC2" w:rsidP="007F1AC2">
      <w:pPr>
        <w:pStyle w:val="Subheading2"/>
        <w:ind w:left="284" w:right="134"/>
        <w:rPr>
          <w:lang w:val="en-GB"/>
        </w:rPr>
      </w:pPr>
    </w:p>
    <w:p w14:paraId="74331CA1" w14:textId="77777777" w:rsidR="007F1AC2" w:rsidRPr="00625E73" w:rsidRDefault="007F1AC2" w:rsidP="007F1AC2">
      <w:pPr>
        <w:pStyle w:val="Heading2"/>
      </w:pPr>
      <w:bookmarkStart w:id="29" w:name="_Toc286745030"/>
      <w:bookmarkStart w:id="30" w:name="_Toc286758441"/>
      <w:bookmarkStart w:id="31" w:name="_Toc456813454"/>
      <w:r w:rsidRPr="00625E73">
        <w:t>Forthcoming</w:t>
      </w:r>
      <w:bookmarkEnd w:id="29"/>
      <w:bookmarkEnd w:id="30"/>
      <w:bookmarkEnd w:id="31"/>
      <w:r w:rsidRPr="00625E73">
        <w:t xml:space="preserve"> </w:t>
      </w:r>
    </w:p>
    <w:p w14:paraId="5678D0BD" w14:textId="1C2DE0C0" w:rsidR="007F1AC2" w:rsidRPr="00625E73" w:rsidRDefault="007F1AC2" w:rsidP="004B05FE">
      <w:pPr>
        <w:pStyle w:val="BasicParagraph"/>
        <w:rPr>
          <w:szCs w:val="22"/>
          <w:u w:val="single"/>
        </w:rPr>
      </w:pPr>
      <w:r w:rsidRPr="00625E73">
        <w:rPr>
          <w:rFonts w:cs="Arial"/>
          <w:szCs w:val="22"/>
        </w:rPr>
        <w:t xml:space="preserve">Available at: </w:t>
      </w:r>
      <w:hyperlink r:id="rId53" w:history="1">
        <w:r w:rsidRPr="00625E73">
          <w:rPr>
            <w:rStyle w:val="Hyperlink"/>
            <w:szCs w:val="22"/>
          </w:rPr>
          <w:t>http://www.style-research.eu/publications</w:t>
        </w:r>
        <w:r w:rsidRPr="00625E73" w:rsidDel="00816482">
          <w:rPr>
            <w:rStyle w:val="Hyperlink"/>
            <w:szCs w:val="22"/>
          </w:rPr>
          <w:t xml:space="preserve"> </w:t>
        </w:r>
      </w:hyperlink>
    </w:p>
    <w:p w14:paraId="73ECC81C" w14:textId="77777777" w:rsidR="007F1AC2" w:rsidRPr="00625E73" w:rsidRDefault="007F1AC2" w:rsidP="007F1AC2">
      <w:pPr>
        <w:rPr>
          <w:rFonts w:cs="Arial"/>
          <w:sz w:val="28"/>
          <w:szCs w:val="28"/>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16"/>
        <w:gridCol w:w="7789"/>
      </w:tblGrid>
      <w:tr w:rsidR="007F1AC2" w:rsidRPr="00625E73" w14:paraId="461A8348" w14:textId="77777777" w:rsidTr="004B05FE">
        <w:tc>
          <w:tcPr>
            <w:tcW w:w="817" w:type="dxa"/>
            <w:shd w:val="clear" w:color="auto" w:fill="auto"/>
          </w:tcPr>
          <w:p w14:paraId="5DC5D820" w14:textId="77777777" w:rsidR="007F1AC2" w:rsidRPr="00625E73" w:rsidRDefault="007F1AC2" w:rsidP="004B05FE">
            <w:pPr>
              <w:pStyle w:val="BasicParagraph"/>
              <w:rPr>
                <w:rFonts w:cs="Arial"/>
                <w:szCs w:val="22"/>
              </w:rPr>
            </w:pPr>
            <w:r w:rsidRPr="00625E73">
              <w:rPr>
                <w:rFonts w:cs="Arial"/>
                <w:szCs w:val="22"/>
              </w:rPr>
              <w:t>03/15</w:t>
            </w:r>
          </w:p>
        </w:tc>
        <w:tc>
          <w:tcPr>
            <w:tcW w:w="816" w:type="dxa"/>
          </w:tcPr>
          <w:p w14:paraId="0A012A81" w14:textId="77777777" w:rsidR="007F1AC2" w:rsidRPr="00625E73" w:rsidRDefault="007F1AC2" w:rsidP="004B05FE">
            <w:pPr>
              <w:pStyle w:val="BasicParagraph"/>
              <w:rPr>
                <w:rFonts w:cs="Arial"/>
                <w:szCs w:val="22"/>
                <w:highlight w:val="yellow"/>
              </w:rPr>
            </w:pPr>
            <w:r w:rsidRPr="00625E73">
              <w:rPr>
                <w:rFonts w:cs="Arial"/>
                <w:szCs w:val="22"/>
              </w:rPr>
              <w:t>WP3</w:t>
            </w:r>
          </w:p>
        </w:tc>
        <w:tc>
          <w:tcPr>
            <w:tcW w:w="7789" w:type="dxa"/>
            <w:shd w:val="clear" w:color="auto" w:fill="auto"/>
          </w:tcPr>
          <w:p w14:paraId="69C85966" w14:textId="77777777" w:rsidR="007F1AC2" w:rsidRPr="00625E73" w:rsidRDefault="007F1AC2" w:rsidP="004B05FE">
            <w:pPr>
              <w:pStyle w:val="BasicParagraph"/>
              <w:rPr>
                <w:rFonts w:cs="Arial"/>
                <w:szCs w:val="22"/>
              </w:rPr>
            </w:pPr>
            <w:r w:rsidRPr="00625E73">
              <w:rPr>
                <w:rFonts w:cs="Arial"/>
                <w:szCs w:val="22"/>
              </w:rPr>
              <w:t>The effectiveness of policies to combat youth unemployment</w:t>
            </w:r>
          </w:p>
        </w:tc>
      </w:tr>
      <w:tr w:rsidR="007F1AC2" w:rsidRPr="00625E73" w14:paraId="58CD4ABE" w14:textId="77777777" w:rsidTr="004B05FE">
        <w:tc>
          <w:tcPr>
            <w:tcW w:w="817" w:type="dxa"/>
            <w:shd w:val="clear" w:color="auto" w:fill="auto"/>
          </w:tcPr>
          <w:p w14:paraId="022B4A36" w14:textId="77777777" w:rsidR="007F1AC2" w:rsidRPr="00625E73" w:rsidRDefault="007F1AC2" w:rsidP="004B05FE">
            <w:pPr>
              <w:pStyle w:val="BasicParagraph"/>
              <w:rPr>
                <w:rFonts w:cs="Arial"/>
                <w:szCs w:val="22"/>
              </w:rPr>
            </w:pPr>
            <w:r w:rsidRPr="00625E73">
              <w:rPr>
                <w:rFonts w:cs="Arial"/>
                <w:szCs w:val="22"/>
              </w:rPr>
              <w:t>04/15</w:t>
            </w:r>
          </w:p>
        </w:tc>
        <w:tc>
          <w:tcPr>
            <w:tcW w:w="816" w:type="dxa"/>
          </w:tcPr>
          <w:p w14:paraId="51CAA00E" w14:textId="77777777" w:rsidR="007F1AC2" w:rsidRPr="00625E73" w:rsidRDefault="007F1AC2" w:rsidP="004B05FE">
            <w:pPr>
              <w:pStyle w:val="BasicParagraph"/>
              <w:rPr>
                <w:rFonts w:cs="Arial"/>
                <w:szCs w:val="22"/>
              </w:rPr>
            </w:pPr>
            <w:r w:rsidRPr="00625E73">
              <w:rPr>
                <w:rFonts w:cs="Arial"/>
                <w:szCs w:val="22"/>
              </w:rPr>
              <w:t>WP7</w:t>
            </w:r>
          </w:p>
        </w:tc>
        <w:tc>
          <w:tcPr>
            <w:tcW w:w="7789" w:type="dxa"/>
            <w:shd w:val="clear" w:color="auto" w:fill="auto"/>
          </w:tcPr>
          <w:p w14:paraId="656B19E5" w14:textId="77777777" w:rsidR="007F1AC2" w:rsidRPr="00625E73" w:rsidRDefault="007F1AC2" w:rsidP="004B05FE">
            <w:pPr>
              <w:pStyle w:val="BasicParagraph"/>
              <w:rPr>
                <w:rFonts w:cs="Arial"/>
                <w:szCs w:val="22"/>
              </w:rPr>
            </w:pPr>
            <w:r w:rsidRPr="00625E73">
              <w:rPr>
                <w:rFonts w:cs="Arial"/>
                <w:szCs w:val="22"/>
              </w:rPr>
              <w:t xml:space="preserve">Self-Employment and Business </w:t>
            </w:r>
            <w:proofErr w:type="spellStart"/>
            <w:r w:rsidRPr="00625E73">
              <w:rPr>
                <w:rFonts w:cs="Arial"/>
                <w:szCs w:val="22"/>
              </w:rPr>
              <w:t>Start ups</w:t>
            </w:r>
            <w:proofErr w:type="spellEnd"/>
            <w:r w:rsidRPr="00625E73">
              <w:rPr>
                <w:rFonts w:cs="Arial"/>
                <w:szCs w:val="22"/>
              </w:rPr>
              <w:t>: A Literature Review</w:t>
            </w:r>
          </w:p>
        </w:tc>
      </w:tr>
      <w:tr w:rsidR="007F1AC2" w:rsidRPr="00625E73" w14:paraId="2D811AFF" w14:textId="77777777" w:rsidTr="004B05FE">
        <w:tc>
          <w:tcPr>
            <w:tcW w:w="817" w:type="dxa"/>
            <w:shd w:val="clear" w:color="auto" w:fill="auto"/>
          </w:tcPr>
          <w:p w14:paraId="56B95215" w14:textId="77777777" w:rsidR="007F1AC2" w:rsidRPr="00625E73" w:rsidRDefault="007F1AC2" w:rsidP="004B05FE">
            <w:pPr>
              <w:pStyle w:val="BasicParagraph"/>
              <w:rPr>
                <w:rFonts w:cs="Arial"/>
                <w:szCs w:val="22"/>
              </w:rPr>
            </w:pPr>
            <w:r w:rsidRPr="00625E73">
              <w:rPr>
                <w:rFonts w:cs="Arial"/>
                <w:szCs w:val="22"/>
              </w:rPr>
              <w:t>05/15</w:t>
            </w:r>
          </w:p>
        </w:tc>
        <w:tc>
          <w:tcPr>
            <w:tcW w:w="816" w:type="dxa"/>
          </w:tcPr>
          <w:p w14:paraId="1E8EE186" w14:textId="77777777" w:rsidR="007F1AC2" w:rsidRPr="00625E73" w:rsidRDefault="007F1AC2" w:rsidP="004B05FE">
            <w:pPr>
              <w:pStyle w:val="BasicParagraph"/>
              <w:rPr>
                <w:rFonts w:cs="Arial"/>
                <w:szCs w:val="22"/>
              </w:rPr>
            </w:pPr>
            <w:r w:rsidRPr="00625E73">
              <w:rPr>
                <w:rFonts w:cs="Arial"/>
                <w:szCs w:val="22"/>
              </w:rPr>
              <w:t>WP8</w:t>
            </w:r>
          </w:p>
        </w:tc>
        <w:tc>
          <w:tcPr>
            <w:tcW w:w="7789" w:type="dxa"/>
            <w:shd w:val="clear" w:color="auto" w:fill="auto"/>
          </w:tcPr>
          <w:p w14:paraId="6A6E88C0" w14:textId="77777777" w:rsidR="007F1AC2" w:rsidRPr="00625E73" w:rsidRDefault="007F1AC2" w:rsidP="004B05FE">
            <w:pPr>
              <w:pStyle w:val="BasicParagraph"/>
              <w:rPr>
                <w:rFonts w:cs="Arial"/>
                <w:szCs w:val="22"/>
              </w:rPr>
            </w:pPr>
            <w:r w:rsidRPr="00625E73">
              <w:rPr>
                <w:rFonts w:cs="Arial"/>
                <w:szCs w:val="22"/>
              </w:rPr>
              <w:t>Work-poor and work-rich families influence on youth labour market outcomes</w:t>
            </w:r>
          </w:p>
        </w:tc>
      </w:tr>
      <w:tr w:rsidR="007F1AC2" w:rsidRPr="00625E73" w14:paraId="4BD3268C" w14:textId="77777777" w:rsidTr="004B05FE">
        <w:tc>
          <w:tcPr>
            <w:tcW w:w="817" w:type="dxa"/>
            <w:shd w:val="clear" w:color="auto" w:fill="auto"/>
          </w:tcPr>
          <w:p w14:paraId="4CF57C08" w14:textId="77777777" w:rsidR="007F1AC2" w:rsidRPr="00625E73" w:rsidRDefault="007F1AC2" w:rsidP="004B05FE">
            <w:pPr>
              <w:pStyle w:val="BasicParagraph"/>
              <w:rPr>
                <w:rFonts w:cs="Arial"/>
                <w:szCs w:val="22"/>
              </w:rPr>
            </w:pPr>
            <w:r w:rsidRPr="00625E73">
              <w:rPr>
                <w:rFonts w:cs="Arial"/>
                <w:szCs w:val="22"/>
              </w:rPr>
              <w:t>06/15</w:t>
            </w:r>
          </w:p>
        </w:tc>
        <w:tc>
          <w:tcPr>
            <w:tcW w:w="816" w:type="dxa"/>
          </w:tcPr>
          <w:p w14:paraId="00A41F1E" w14:textId="77777777" w:rsidR="007F1AC2" w:rsidRPr="00625E73" w:rsidRDefault="007F1AC2" w:rsidP="004B05FE">
            <w:pPr>
              <w:pStyle w:val="BasicParagraph"/>
              <w:rPr>
                <w:rFonts w:cs="Arial"/>
                <w:szCs w:val="22"/>
              </w:rPr>
            </w:pPr>
            <w:r w:rsidRPr="00625E73">
              <w:rPr>
                <w:rFonts w:cs="Arial"/>
                <w:szCs w:val="22"/>
              </w:rPr>
              <w:t>WP10</w:t>
            </w:r>
          </w:p>
        </w:tc>
        <w:tc>
          <w:tcPr>
            <w:tcW w:w="7789" w:type="dxa"/>
            <w:shd w:val="clear" w:color="auto" w:fill="auto"/>
          </w:tcPr>
          <w:p w14:paraId="334A7E11" w14:textId="77777777" w:rsidR="007F1AC2" w:rsidRPr="00625E73" w:rsidRDefault="007F1AC2" w:rsidP="004B05FE">
            <w:pPr>
              <w:pStyle w:val="BasicParagraph"/>
              <w:rPr>
                <w:rFonts w:cs="Arial"/>
                <w:szCs w:val="22"/>
              </w:rPr>
            </w:pPr>
            <w:r w:rsidRPr="00625E73">
              <w:rPr>
                <w:rFonts w:cs="Arial"/>
                <w:szCs w:val="22"/>
              </w:rPr>
              <w:t xml:space="preserve">Mapping </w:t>
            </w:r>
            <w:proofErr w:type="spellStart"/>
            <w:r w:rsidRPr="00625E73">
              <w:rPr>
                <w:rFonts w:cs="Arial"/>
                <w:szCs w:val="22"/>
              </w:rPr>
              <w:t>flexicurity</w:t>
            </w:r>
            <w:proofErr w:type="spellEnd"/>
            <w:r w:rsidRPr="00625E73">
              <w:rPr>
                <w:rFonts w:cs="Arial"/>
                <w:szCs w:val="22"/>
              </w:rPr>
              <w:t xml:space="preserve"> performance in the face of the crisis</w:t>
            </w:r>
          </w:p>
        </w:tc>
      </w:tr>
      <w:tr w:rsidR="007F1AC2" w:rsidRPr="00625E73" w14:paraId="6E78BC18" w14:textId="77777777" w:rsidTr="004B05FE">
        <w:tc>
          <w:tcPr>
            <w:tcW w:w="817" w:type="dxa"/>
            <w:shd w:val="clear" w:color="auto" w:fill="auto"/>
          </w:tcPr>
          <w:p w14:paraId="7E7A9C10" w14:textId="77777777" w:rsidR="007F1AC2" w:rsidRPr="00625E73" w:rsidRDefault="007F1AC2" w:rsidP="004B05FE">
            <w:pPr>
              <w:pStyle w:val="BasicParagraph"/>
              <w:rPr>
                <w:rFonts w:cs="Arial"/>
                <w:szCs w:val="22"/>
              </w:rPr>
            </w:pPr>
            <w:r w:rsidRPr="00625E73">
              <w:rPr>
                <w:rFonts w:cs="Arial"/>
                <w:szCs w:val="22"/>
              </w:rPr>
              <w:t>07/15</w:t>
            </w:r>
          </w:p>
        </w:tc>
        <w:tc>
          <w:tcPr>
            <w:tcW w:w="816" w:type="dxa"/>
          </w:tcPr>
          <w:p w14:paraId="40C21A2F" w14:textId="77777777" w:rsidR="007F1AC2" w:rsidRPr="00625E73" w:rsidRDefault="007F1AC2" w:rsidP="004B05FE">
            <w:pPr>
              <w:pStyle w:val="BasicParagraph"/>
              <w:rPr>
                <w:rFonts w:cs="Arial"/>
                <w:szCs w:val="22"/>
              </w:rPr>
            </w:pPr>
            <w:r w:rsidRPr="00625E73">
              <w:rPr>
                <w:rFonts w:cs="Arial"/>
                <w:szCs w:val="22"/>
              </w:rPr>
              <w:t>WP3</w:t>
            </w:r>
          </w:p>
        </w:tc>
        <w:tc>
          <w:tcPr>
            <w:tcW w:w="7789" w:type="dxa"/>
            <w:shd w:val="clear" w:color="auto" w:fill="auto"/>
          </w:tcPr>
          <w:p w14:paraId="71734707" w14:textId="77777777" w:rsidR="007F1AC2" w:rsidRPr="00625E73" w:rsidRDefault="007F1AC2" w:rsidP="004B05FE">
            <w:pPr>
              <w:pStyle w:val="BasicParagraph"/>
              <w:rPr>
                <w:rFonts w:cs="Arial"/>
                <w:szCs w:val="22"/>
              </w:rPr>
            </w:pPr>
            <w:r w:rsidRPr="00625E73">
              <w:rPr>
                <w:rFonts w:cs="Arial"/>
                <w:szCs w:val="22"/>
              </w:rPr>
              <w:t>Impact of youth-related policy measures</w:t>
            </w:r>
          </w:p>
        </w:tc>
      </w:tr>
      <w:tr w:rsidR="007F1AC2" w:rsidRPr="00625E73" w14:paraId="1632E5C5" w14:textId="77777777" w:rsidTr="004B05FE">
        <w:tc>
          <w:tcPr>
            <w:tcW w:w="817" w:type="dxa"/>
            <w:shd w:val="clear" w:color="auto" w:fill="auto"/>
          </w:tcPr>
          <w:p w14:paraId="28D4DBEE" w14:textId="77777777" w:rsidR="007F1AC2" w:rsidRPr="00625E73" w:rsidRDefault="007F1AC2" w:rsidP="004B05FE">
            <w:pPr>
              <w:pStyle w:val="BasicParagraph"/>
              <w:rPr>
                <w:rFonts w:cs="Arial"/>
                <w:szCs w:val="22"/>
              </w:rPr>
            </w:pPr>
            <w:r w:rsidRPr="00625E73">
              <w:rPr>
                <w:rFonts w:cs="Arial"/>
                <w:szCs w:val="22"/>
              </w:rPr>
              <w:t>08/15</w:t>
            </w:r>
          </w:p>
        </w:tc>
        <w:tc>
          <w:tcPr>
            <w:tcW w:w="816" w:type="dxa"/>
          </w:tcPr>
          <w:p w14:paraId="09061301" w14:textId="77777777" w:rsidR="007F1AC2" w:rsidRPr="00625E73" w:rsidRDefault="007F1AC2" w:rsidP="004B05FE">
            <w:pPr>
              <w:pStyle w:val="BasicParagraph"/>
              <w:rPr>
                <w:rFonts w:cs="Arial"/>
                <w:szCs w:val="22"/>
              </w:rPr>
            </w:pPr>
            <w:r w:rsidRPr="00625E73">
              <w:rPr>
                <w:rFonts w:cs="Arial"/>
                <w:szCs w:val="22"/>
              </w:rPr>
              <w:t>WP5</w:t>
            </w:r>
          </w:p>
        </w:tc>
        <w:tc>
          <w:tcPr>
            <w:tcW w:w="7789" w:type="dxa"/>
            <w:shd w:val="clear" w:color="auto" w:fill="auto"/>
          </w:tcPr>
          <w:p w14:paraId="4913C329" w14:textId="77777777" w:rsidR="007F1AC2" w:rsidRPr="00625E73" w:rsidRDefault="007F1AC2" w:rsidP="004B05FE">
            <w:pPr>
              <w:pStyle w:val="BasicParagraph"/>
              <w:rPr>
                <w:rFonts w:cs="Arial"/>
                <w:szCs w:val="22"/>
              </w:rPr>
            </w:pPr>
            <w:r w:rsidRPr="00625E73">
              <w:rPr>
                <w:rFonts w:cs="Arial"/>
                <w:szCs w:val="22"/>
              </w:rPr>
              <w:t>Are student workers crowding out low-skilled youth?</w:t>
            </w:r>
          </w:p>
        </w:tc>
      </w:tr>
      <w:tr w:rsidR="007F1AC2" w:rsidRPr="00625E73" w14:paraId="73C77A25" w14:textId="77777777" w:rsidTr="004B05FE">
        <w:tc>
          <w:tcPr>
            <w:tcW w:w="817" w:type="dxa"/>
            <w:shd w:val="clear" w:color="auto" w:fill="auto"/>
          </w:tcPr>
          <w:p w14:paraId="39A5834B" w14:textId="77777777" w:rsidR="007F1AC2" w:rsidRPr="00625E73" w:rsidRDefault="007F1AC2" w:rsidP="004B05FE">
            <w:pPr>
              <w:pStyle w:val="BasicParagraph"/>
              <w:rPr>
                <w:rFonts w:cs="Arial"/>
                <w:szCs w:val="22"/>
              </w:rPr>
            </w:pPr>
            <w:r w:rsidRPr="00625E73">
              <w:rPr>
                <w:rFonts w:cs="Arial"/>
                <w:szCs w:val="22"/>
              </w:rPr>
              <w:t>09/15</w:t>
            </w:r>
          </w:p>
        </w:tc>
        <w:tc>
          <w:tcPr>
            <w:tcW w:w="816" w:type="dxa"/>
          </w:tcPr>
          <w:p w14:paraId="1DAAAE16" w14:textId="77777777" w:rsidR="007F1AC2" w:rsidRPr="00625E73" w:rsidRDefault="007F1AC2" w:rsidP="004B05FE">
            <w:pPr>
              <w:pStyle w:val="BasicParagraph"/>
              <w:rPr>
                <w:rFonts w:cs="Arial"/>
                <w:szCs w:val="22"/>
              </w:rPr>
            </w:pPr>
            <w:r w:rsidRPr="00625E73">
              <w:rPr>
                <w:rFonts w:cs="Arial"/>
                <w:szCs w:val="22"/>
              </w:rPr>
              <w:t>WP5</w:t>
            </w:r>
          </w:p>
        </w:tc>
        <w:tc>
          <w:tcPr>
            <w:tcW w:w="7789" w:type="dxa"/>
            <w:shd w:val="clear" w:color="auto" w:fill="auto"/>
          </w:tcPr>
          <w:p w14:paraId="37E553AA" w14:textId="77777777" w:rsidR="007F1AC2" w:rsidRPr="00625E73" w:rsidRDefault="007F1AC2" w:rsidP="004B05FE">
            <w:pPr>
              <w:pStyle w:val="BasicParagraph"/>
              <w:rPr>
                <w:rFonts w:cs="Arial"/>
                <w:szCs w:val="22"/>
              </w:rPr>
            </w:pPr>
            <w:r w:rsidRPr="00625E73">
              <w:rPr>
                <w:rFonts w:cs="Arial"/>
                <w:szCs w:val="22"/>
              </w:rPr>
              <w:t>Recruitment Methods and educational provision effects on graduate over-education and over-skilling</w:t>
            </w:r>
          </w:p>
        </w:tc>
      </w:tr>
      <w:tr w:rsidR="007F1AC2" w:rsidRPr="00625E73" w14:paraId="385DE865" w14:textId="77777777" w:rsidTr="004B05FE">
        <w:tc>
          <w:tcPr>
            <w:tcW w:w="817" w:type="dxa"/>
            <w:shd w:val="clear" w:color="auto" w:fill="auto"/>
          </w:tcPr>
          <w:p w14:paraId="46A5D208" w14:textId="77777777" w:rsidR="007F1AC2" w:rsidRPr="00625E73" w:rsidRDefault="007F1AC2" w:rsidP="004B05FE">
            <w:pPr>
              <w:pStyle w:val="BasicParagraph"/>
              <w:rPr>
                <w:rFonts w:cs="Arial"/>
                <w:szCs w:val="22"/>
              </w:rPr>
            </w:pPr>
            <w:r w:rsidRPr="00625E73">
              <w:rPr>
                <w:rFonts w:cs="Arial"/>
                <w:szCs w:val="22"/>
              </w:rPr>
              <w:t>10/15</w:t>
            </w:r>
          </w:p>
        </w:tc>
        <w:tc>
          <w:tcPr>
            <w:tcW w:w="816" w:type="dxa"/>
          </w:tcPr>
          <w:p w14:paraId="627748A8" w14:textId="77777777" w:rsidR="007F1AC2" w:rsidRPr="00625E73" w:rsidRDefault="007F1AC2" w:rsidP="004B05FE">
            <w:pPr>
              <w:pStyle w:val="BasicParagraph"/>
              <w:rPr>
                <w:rFonts w:cs="Arial"/>
                <w:szCs w:val="22"/>
              </w:rPr>
            </w:pPr>
            <w:r w:rsidRPr="00625E73">
              <w:rPr>
                <w:rFonts w:cs="Arial"/>
                <w:szCs w:val="22"/>
              </w:rPr>
              <w:t>WP9</w:t>
            </w:r>
          </w:p>
        </w:tc>
        <w:tc>
          <w:tcPr>
            <w:tcW w:w="7789" w:type="dxa"/>
            <w:shd w:val="clear" w:color="auto" w:fill="auto"/>
          </w:tcPr>
          <w:p w14:paraId="152B4760" w14:textId="77777777" w:rsidR="007F1AC2" w:rsidRPr="00625E73" w:rsidRDefault="007F1AC2" w:rsidP="004B05FE">
            <w:pPr>
              <w:pStyle w:val="BasicParagraph"/>
              <w:rPr>
                <w:rFonts w:cs="Arial"/>
                <w:szCs w:val="22"/>
              </w:rPr>
            </w:pPr>
            <w:r w:rsidRPr="00625E73">
              <w:rPr>
                <w:rFonts w:cs="Arial"/>
                <w:szCs w:val="22"/>
              </w:rPr>
              <w:t>Aspirations of vulnerable youth in foster care</w:t>
            </w:r>
          </w:p>
        </w:tc>
      </w:tr>
      <w:tr w:rsidR="007F1AC2" w:rsidRPr="00625E73" w14:paraId="21F393DD" w14:textId="77777777" w:rsidTr="004B05FE">
        <w:tc>
          <w:tcPr>
            <w:tcW w:w="817" w:type="dxa"/>
            <w:shd w:val="clear" w:color="auto" w:fill="auto"/>
          </w:tcPr>
          <w:p w14:paraId="05A93F37" w14:textId="77777777" w:rsidR="007F1AC2" w:rsidRPr="00625E73" w:rsidRDefault="007F1AC2" w:rsidP="004B05FE">
            <w:pPr>
              <w:pStyle w:val="BasicParagraph"/>
              <w:rPr>
                <w:rFonts w:cs="Arial"/>
                <w:szCs w:val="22"/>
              </w:rPr>
            </w:pPr>
            <w:r w:rsidRPr="00625E73">
              <w:rPr>
                <w:rFonts w:cs="Arial"/>
                <w:szCs w:val="22"/>
              </w:rPr>
              <w:t>11/15</w:t>
            </w:r>
          </w:p>
        </w:tc>
        <w:tc>
          <w:tcPr>
            <w:tcW w:w="816" w:type="dxa"/>
          </w:tcPr>
          <w:p w14:paraId="48EAD043" w14:textId="77777777" w:rsidR="007F1AC2" w:rsidRPr="00625E73" w:rsidRDefault="007F1AC2" w:rsidP="004B05FE">
            <w:pPr>
              <w:pStyle w:val="BasicParagraph"/>
              <w:rPr>
                <w:rFonts w:cs="Arial"/>
                <w:szCs w:val="22"/>
              </w:rPr>
            </w:pPr>
            <w:r w:rsidRPr="00625E73">
              <w:rPr>
                <w:rFonts w:cs="Arial"/>
                <w:szCs w:val="22"/>
              </w:rPr>
              <w:t>WP4</w:t>
            </w:r>
          </w:p>
        </w:tc>
        <w:tc>
          <w:tcPr>
            <w:tcW w:w="7789" w:type="dxa"/>
            <w:shd w:val="clear" w:color="auto" w:fill="auto"/>
          </w:tcPr>
          <w:p w14:paraId="7344656A" w14:textId="77777777" w:rsidR="007F1AC2" w:rsidRPr="00625E73" w:rsidRDefault="007F1AC2" w:rsidP="004B05FE">
            <w:pPr>
              <w:pStyle w:val="BasicParagraph"/>
              <w:rPr>
                <w:rFonts w:cs="Arial"/>
                <w:szCs w:val="22"/>
              </w:rPr>
            </w:pPr>
            <w:r w:rsidRPr="00625E73">
              <w:rPr>
                <w:rFonts w:cs="Arial"/>
                <w:szCs w:val="22"/>
              </w:rPr>
              <w:t>Barriers to and triggers of innovation and knowledge transfer</w:t>
            </w:r>
          </w:p>
        </w:tc>
      </w:tr>
      <w:tr w:rsidR="007F1AC2" w:rsidRPr="00625E73" w14:paraId="4AEC1F4D" w14:textId="77777777" w:rsidTr="004B05FE">
        <w:tc>
          <w:tcPr>
            <w:tcW w:w="817" w:type="dxa"/>
            <w:shd w:val="clear" w:color="auto" w:fill="auto"/>
          </w:tcPr>
          <w:p w14:paraId="187C3E9C" w14:textId="77777777" w:rsidR="007F1AC2" w:rsidRPr="00625E73" w:rsidRDefault="007F1AC2" w:rsidP="004B05FE">
            <w:pPr>
              <w:pStyle w:val="BasicParagraph"/>
              <w:rPr>
                <w:rFonts w:cs="Arial"/>
                <w:szCs w:val="22"/>
              </w:rPr>
            </w:pPr>
            <w:r w:rsidRPr="00625E73">
              <w:rPr>
                <w:rFonts w:cs="Arial"/>
                <w:szCs w:val="22"/>
              </w:rPr>
              <w:t>12/15</w:t>
            </w:r>
          </w:p>
        </w:tc>
        <w:tc>
          <w:tcPr>
            <w:tcW w:w="816" w:type="dxa"/>
          </w:tcPr>
          <w:p w14:paraId="717A986C" w14:textId="77777777" w:rsidR="007F1AC2" w:rsidRPr="00625E73" w:rsidRDefault="007F1AC2" w:rsidP="004B05FE">
            <w:pPr>
              <w:pStyle w:val="BasicParagraph"/>
              <w:rPr>
                <w:rFonts w:cs="Arial"/>
                <w:szCs w:val="22"/>
              </w:rPr>
            </w:pPr>
            <w:r w:rsidRPr="00625E73">
              <w:rPr>
                <w:rFonts w:cs="Arial"/>
                <w:szCs w:val="22"/>
              </w:rPr>
              <w:t>WP9</w:t>
            </w:r>
          </w:p>
        </w:tc>
        <w:tc>
          <w:tcPr>
            <w:tcW w:w="7789" w:type="dxa"/>
            <w:shd w:val="clear" w:color="auto" w:fill="auto"/>
          </w:tcPr>
          <w:p w14:paraId="07365874" w14:textId="77777777" w:rsidR="007F1AC2" w:rsidRPr="00625E73" w:rsidRDefault="007F1AC2" w:rsidP="004B05FE">
            <w:pPr>
              <w:pStyle w:val="BasicParagraph"/>
              <w:rPr>
                <w:rFonts w:cs="Arial"/>
                <w:szCs w:val="22"/>
              </w:rPr>
            </w:pPr>
            <w:r w:rsidRPr="00625E73">
              <w:rPr>
                <w:rFonts w:cs="Arial"/>
                <w:szCs w:val="22"/>
              </w:rPr>
              <w:t>Value system shared by young generations towards work and family</w:t>
            </w:r>
          </w:p>
        </w:tc>
      </w:tr>
      <w:tr w:rsidR="007F1AC2" w:rsidRPr="00625E73" w14:paraId="338C89C6" w14:textId="77777777" w:rsidTr="004B05FE">
        <w:tc>
          <w:tcPr>
            <w:tcW w:w="817" w:type="dxa"/>
            <w:shd w:val="clear" w:color="auto" w:fill="auto"/>
          </w:tcPr>
          <w:p w14:paraId="5F79998C" w14:textId="77777777" w:rsidR="007F1AC2" w:rsidRPr="00625E73" w:rsidRDefault="007F1AC2" w:rsidP="004B05FE">
            <w:pPr>
              <w:pStyle w:val="BasicParagraph"/>
              <w:rPr>
                <w:rFonts w:cs="Arial"/>
                <w:szCs w:val="22"/>
              </w:rPr>
            </w:pPr>
            <w:r w:rsidRPr="00625E73">
              <w:rPr>
                <w:rFonts w:cs="Arial"/>
                <w:szCs w:val="22"/>
              </w:rPr>
              <w:t>13/15</w:t>
            </w:r>
          </w:p>
        </w:tc>
        <w:tc>
          <w:tcPr>
            <w:tcW w:w="816" w:type="dxa"/>
          </w:tcPr>
          <w:p w14:paraId="57048220" w14:textId="77777777" w:rsidR="007F1AC2" w:rsidRPr="00625E73" w:rsidRDefault="007F1AC2" w:rsidP="004B05FE">
            <w:pPr>
              <w:pStyle w:val="BasicParagraph"/>
              <w:rPr>
                <w:rFonts w:cs="Arial"/>
                <w:szCs w:val="22"/>
              </w:rPr>
            </w:pPr>
            <w:r w:rsidRPr="00625E73">
              <w:rPr>
                <w:rFonts w:cs="Arial"/>
                <w:szCs w:val="22"/>
              </w:rPr>
              <w:t>WP3</w:t>
            </w:r>
          </w:p>
        </w:tc>
        <w:tc>
          <w:tcPr>
            <w:tcW w:w="7789" w:type="dxa"/>
            <w:shd w:val="clear" w:color="auto" w:fill="auto"/>
          </w:tcPr>
          <w:p w14:paraId="6300DF8A" w14:textId="77777777" w:rsidR="007F1AC2" w:rsidRPr="00625E73" w:rsidRDefault="007F1AC2" w:rsidP="004B05FE">
            <w:pPr>
              <w:pStyle w:val="BasicParagraph"/>
              <w:rPr>
                <w:rFonts w:cs="Arial"/>
                <w:szCs w:val="22"/>
              </w:rPr>
            </w:pPr>
            <w:r w:rsidRPr="00625E73">
              <w:rPr>
                <w:rFonts w:cs="Arial"/>
                <w:szCs w:val="22"/>
              </w:rPr>
              <w:t>Policy Performance and Evaluation: Qualitative Country Case Study Fiches</w:t>
            </w:r>
          </w:p>
        </w:tc>
      </w:tr>
      <w:tr w:rsidR="007F1AC2" w:rsidRPr="00625E73" w14:paraId="0B8E7D15" w14:textId="77777777" w:rsidTr="004B05FE">
        <w:tc>
          <w:tcPr>
            <w:tcW w:w="817" w:type="dxa"/>
            <w:shd w:val="clear" w:color="auto" w:fill="auto"/>
          </w:tcPr>
          <w:p w14:paraId="318E4633" w14:textId="77777777" w:rsidR="007F1AC2" w:rsidRPr="00625E73" w:rsidRDefault="007F1AC2" w:rsidP="004B05FE">
            <w:pPr>
              <w:pStyle w:val="BasicParagraph"/>
              <w:rPr>
                <w:rFonts w:cs="Arial"/>
                <w:szCs w:val="22"/>
              </w:rPr>
            </w:pPr>
            <w:r w:rsidRPr="00625E73">
              <w:rPr>
                <w:rFonts w:cs="Arial"/>
                <w:szCs w:val="22"/>
              </w:rPr>
              <w:t>14/15</w:t>
            </w:r>
          </w:p>
        </w:tc>
        <w:tc>
          <w:tcPr>
            <w:tcW w:w="816" w:type="dxa"/>
          </w:tcPr>
          <w:p w14:paraId="3A27E121" w14:textId="77777777" w:rsidR="007F1AC2" w:rsidRPr="00625E73" w:rsidRDefault="007F1AC2" w:rsidP="004B05FE">
            <w:pPr>
              <w:pStyle w:val="BasicParagraph"/>
              <w:rPr>
                <w:rFonts w:cs="Arial"/>
                <w:szCs w:val="22"/>
              </w:rPr>
            </w:pPr>
            <w:r w:rsidRPr="00625E73">
              <w:rPr>
                <w:rFonts w:cs="Arial"/>
                <w:szCs w:val="22"/>
              </w:rPr>
              <w:t>WP10</w:t>
            </w:r>
          </w:p>
        </w:tc>
        <w:tc>
          <w:tcPr>
            <w:tcW w:w="7789" w:type="dxa"/>
            <w:shd w:val="clear" w:color="auto" w:fill="auto"/>
          </w:tcPr>
          <w:p w14:paraId="26F47739" w14:textId="77777777" w:rsidR="007F1AC2" w:rsidRPr="00625E73" w:rsidRDefault="007F1AC2" w:rsidP="004B05FE">
            <w:pPr>
              <w:pStyle w:val="BasicParagraph"/>
              <w:rPr>
                <w:rFonts w:cs="Arial"/>
                <w:szCs w:val="22"/>
              </w:rPr>
            </w:pPr>
            <w:r w:rsidRPr="00625E73">
              <w:rPr>
                <w:rFonts w:cs="Arial"/>
                <w:szCs w:val="22"/>
              </w:rPr>
              <w:t>From entry jobs to career employment</w:t>
            </w:r>
          </w:p>
        </w:tc>
      </w:tr>
      <w:tr w:rsidR="007F1AC2" w:rsidRPr="00625E73" w14:paraId="6075C620" w14:textId="77777777" w:rsidTr="004B05FE">
        <w:tc>
          <w:tcPr>
            <w:tcW w:w="817" w:type="dxa"/>
            <w:shd w:val="clear" w:color="auto" w:fill="auto"/>
          </w:tcPr>
          <w:p w14:paraId="74614B05" w14:textId="77777777" w:rsidR="007F1AC2" w:rsidRPr="00625E73" w:rsidRDefault="007F1AC2" w:rsidP="004B05FE">
            <w:pPr>
              <w:pStyle w:val="BasicParagraph"/>
              <w:rPr>
                <w:rFonts w:cs="Arial"/>
                <w:szCs w:val="22"/>
              </w:rPr>
            </w:pPr>
            <w:r w:rsidRPr="00625E73">
              <w:rPr>
                <w:rFonts w:cs="Arial"/>
                <w:szCs w:val="22"/>
              </w:rPr>
              <w:t>15/15</w:t>
            </w:r>
          </w:p>
        </w:tc>
        <w:tc>
          <w:tcPr>
            <w:tcW w:w="816" w:type="dxa"/>
          </w:tcPr>
          <w:p w14:paraId="5387E817" w14:textId="77777777" w:rsidR="007F1AC2" w:rsidRPr="00625E73" w:rsidRDefault="007F1AC2" w:rsidP="004B05FE">
            <w:pPr>
              <w:pStyle w:val="BasicParagraph"/>
              <w:rPr>
                <w:rFonts w:cs="Arial"/>
                <w:szCs w:val="22"/>
              </w:rPr>
            </w:pPr>
            <w:r w:rsidRPr="00625E73">
              <w:rPr>
                <w:rFonts w:cs="Arial"/>
                <w:szCs w:val="22"/>
              </w:rPr>
              <w:t>WP6</w:t>
            </w:r>
          </w:p>
        </w:tc>
        <w:tc>
          <w:tcPr>
            <w:tcW w:w="7789" w:type="dxa"/>
            <w:shd w:val="clear" w:color="auto" w:fill="auto"/>
          </w:tcPr>
          <w:p w14:paraId="1FDF9C24" w14:textId="77777777" w:rsidR="007F1AC2" w:rsidRPr="00625E73" w:rsidRDefault="007F1AC2" w:rsidP="004B05FE">
            <w:pPr>
              <w:pStyle w:val="BasicParagraph"/>
              <w:rPr>
                <w:rFonts w:cs="Arial"/>
                <w:szCs w:val="22"/>
              </w:rPr>
            </w:pPr>
            <w:r w:rsidRPr="00625E73">
              <w:rPr>
                <w:rFonts w:cs="Arial"/>
                <w:szCs w:val="22"/>
              </w:rPr>
              <w:t>Re-emerging migration patterns: structures and policy lessons</w:t>
            </w:r>
          </w:p>
        </w:tc>
      </w:tr>
      <w:tr w:rsidR="007F1AC2" w:rsidRPr="00625E73" w14:paraId="76809373" w14:textId="77777777" w:rsidTr="004B05FE">
        <w:tc>
          <w:tcPr>
            <w:tcW w:w="817" w:type="dxa"/>
            <w:shd w:val="clear" w:color="auto" w:fill="auto"/>
          </w:tcPr>
          <w:p w14:paraId="213EAA8B" w14:textId="77777777" w:rsidR="007F1AC2" w:rsidRPr="00625E73" w:rsidRDefault="007F1AC2" w:rsidP="004B05FE">
            <w:pPr>
              <w:pStyle w:val="BasicParagraph"/>
              <w:rPr>
                <w:rFonts w:cs="Arial"/>
                <w:szCs w:val="22"/>
              </w:rPr>
            </w:pPr>
            <w:r w:rsidRPr="00625E73">
              <w:rPr>
                <w:rFonts w:cs="Arial"/>
                <w:szCs w:val="22"/>
              </w:rPr>
              <w:t>16/15</w:t>
            </w:r>
          </w:p>
        </w:tc>
        <w:tc>
          <w:tcPr>
            <w:tcW w:w="816" w:type="dxa"/>
          </w:tcPr>
          <w:p w14:paraId="7C216611" w14:textId="77777777" w:rsidR="007F1AC2" w:rsidRPr="00625E73" w:rsidRDefault="007F1AC2" w:rsidP="004B05FE">
            <w:pPr>
              <w:pStyle w:val="BasicParagraph"/>
              <w:rPr>
                <w:rFonts w:cs="Arial"/>
                <w:szCs w:val="22"/>
              </w:rPr>
            </w:pPr>
            <w:r w:rsidRPr="00625E73">
              <w:rPr>
                <w:rFonts w:cs="Arial"/>
                <w:szCs w:val="22"/>
              </w:rPr>
              <w:t>WP10</w:t>
            </w:r>
          </w:p>
        </w:tc>
        <w:tc>
          <w:tcPr>
            <w:tcW w:w="7789" w:type="dxa"/>
            <w:shd w:val="clear" w:color="auto" w:fill="auto"/>
          </w:tcPr>
          <w:p w14:paraId="285596A2" w14:textId="77777777" w:rsidR="007F1AC2" w:rsidRPr="00625E73" w:rsidRDefault="007F1AC2" w:rsidP="004B05FE">
            <w:pPr>
              <w:pStyle w:val="BasicParagraph"/>
              <w:rPr>
                <w:rFonts w:cs="Arial"/>
                <w:szCs w:val="22"/>
              </w:rPr>
            </w:pPr>
            <w:proofErr w:type="spellStart"/>
            <w:r w:rsidRPr="00625E73">
              <w:rPr>
                <w:rFonts w:cs="Arial"/>
                <w:szCs w:val="22"/>
              </w:rPr>
              <w:t>Flexicurity</w:t>
            </w:r>
            <w:proofErr w:type="spellEnd"/>
            <w:r w:rsidRPr="00625E73">
              <w:rPr>
                <w:rFonts w:cs="Arial"/>
                <w:szCs w:val="22"/>
              </w:rPr>
              <w:t xml:space="preserve"> and Subjective Insecurity</w:t>
            </w:r>
          </w:p>
        </w:tc>
      </w:tr>
      <w:tr w:rsidR="007F1AC2" w:rsidRPr="00625E73" w14:paraId="0390E2DB" w14:textId="77777777" w:rsidTr="004B05FE">
        <w:tc>
          <w:tcPr>
            <w:tcW w:w="817" w:type="dxa"/>
            <w:shd w:val="clear" w:color="auto" w:fill="auto"/>
          </w:tcPr>
          <w:p w14:paraId="3DA5915F" w14:textId="77777777" w:rsidR="007F1AC2" w:rsidRPr="00625E73" w:rsidRDefault="007F1AC2" w:rsidP="004B05FE">
            <w:pPr>
              <w:pStyle w:val="BasicParagraph"/>
              <w:rPr>
                <w:rFonts w:cs="Arial"/>
                <w:szCs w:val="22"/>
              </w:rPr>
            </w:pPr>
            <w:r w:rsidRPr="00625E73">
              <w:rPr>
                <w:rFonts w:cs="Arial"/>
                <w:szCs w:val="22"/>
              </w:rPr>
              <w:t>17/15</w:t>
            </w:r>
          </w:p>
        </w:tc>
        <w:tc>
          <w:tcPr>
            <w:tcW w:w="816" w:type="dxa"/>
          </w:tcPr>
          <w:p w14:paraId="13C6C740" w14:textId="77777777" w:rsidR="007F1AC2" w:rsidRPr="00625E73" w:rsidRDefault="007F1AC2" w:rsidP="004B05FE">
            <w:pPr>
              <w:pStyle w:val="BasicParagraph"/>
              <w:rPr>
                <w:rFonts w:cs="Arial"/>
                <w:szCs w:val="22"/>
              </w:rPr>
            </w:pPr>
            <w:r w:rsidRPr="00625E73">
              <w:rPr>
                <w:rFonts w:cs="Arial"/>
                <w:szCs w:val="22"/>
              </w:rPr>
              <w:t>WP9</w:t>
            </w:r>
          </w:p>
        </w:tc>
        <w:tc>
          <w:tcPr>
            <w:tcW w:w="7789" w:type="dxa"/>
            <w:shd w:val="clear" w:color="auto" w:fill="auto"/>
          </w:tcPr>
          <w:p w14:paraId="4BD69EA4" w14:textId="77777777" w:rsidR="007F1AC2" w:rsidRPr="00625E73" w:rsidRDefault="007F1AC2" w:rsidP="004B05FE">
            <w:pPr>
              <w:pStyle w:val="BasicParagraph"/>
              <w:rPr>
                <w:rFonts w:cs="Arial"/>
                <w:szCs w:val="22"/>
              </w:rPr>
            </w:pPr>
            <w:r w:rsidRPr="00625E73">
              <w:rPr>
                <w:rFonts w:cs="Arial"/>
                <w:szCs w:val="22"/>
              </w:rPr>
              <w:t>The impact of youth unemployment on social capital</w:t>
            </w:r>
          </w:p>
        </w:tc>
      </w:tr>
      <w:tr w:rsidR="007F1AC2" w:rsidRPr="00625E73" w14:paraId="4EEE4411" w14:textId="77777777" w:rsidTr="004B05FE">
        <w:tc>
          <w:tcPr>
            <w:tcW w:w="817" w:type="dxa"/>
            <w:shd w:val="clear" w:color="auto" w:fill="auto"/>
          </w:tcPr>
          <w:p w14:paraId="685BA6E6" w14:textId="77777777" w:rsidR="007F1AC2" w:rsidRPr="00625E73" w:rsidRDefault="007F1AC2" w:rsidP="004B05FE">
            <w:pPr>
              <w:pStyle w:val="BasicParagraph"/>
              <w:rPr>
                <w:rFonts w:cs="Arial"/>
                <w:szCs w:val="22"/>
              </w:rPr>
            </w:pPr>
            <w:r w:rsidRPr="00625E73">
              <w:rPr>
                <w:rFonts w:cs="Arial"/>
                <w:szCs w:val="22"/>
              </w:rPr>
              <w:t>18/15</w:t>
            </w:r>
          </w:p>
        </w:tc>
        <w:tc>
          <w:tcPr>
            <w:tcW w:w="816" w:type="dxa"/>
          </w:tcPr>
          <w:p w14:paraId="1F1EC05D" w14:textId="77777777" w:rsidR="007F1AC2" w:rsidRPr="00625E73" w:rsidRDefault="007F1AC2" w:rsidP="004B05FE">
            <w:pPr>
              <w:pStyle w:val="BasicParagraph"/>
              <w:rPr>
                <w:rFonts w:cs="Arial"/>
                <w:szCs w:val="22"/>
              </w:rPr>
            </w:pPr>
            <w:r w:rsidRPr="00625E73">
              <w:rPr>
                <w:rFonts w:cs="Arial"/>
                <w:szCs w:val="22"/>
              </w:rPr>
              <w:t>WP7</w:t>
            </w:r>
          </w:p>
        </w:tc>
        <w:tc>
          <w:tcPr>
            <w:tcW w:w="7789" w:type="dxa"/>
            <w:shd w:val="clear" w:color="auto" w:fill="auto"/>
          </w:tcPr>
          <w:p w14:paraId="79C67E75" w14:textId="77777777" w:rsidR="007F1AC2" w:rsidRPr="00625E73" w:rsidRDefault="007F1AC2" w:rsidP="004B05FE">
            <w:pPr>
              <w:pStyle w:val="BasicParagraph"/>
              <w:rPr>
                <w:rFonts w:cs="Arial"/>
                <w:szCs w:val="22"/>
              </w:rPr>
            </w:pPr>
            <w:r w:rsidRPr="00625E73">
              <w:rPr>
                <w:rFonts w:cs="Arial"/>
                <w:szCs w:val="22"/>
              </w:rPr>
              <w:t>Mapping patterns of self-employment</w:t>
            </w:r>
          </w:p>
        </w:tc>
      </w:tr>
      <w:tr w:rsidR="007F1AC2" w:rsidRPr="00625E73" w14:paraId="71C23D45" w14:textId="77777777" w:rsidTr="004B05FE">
        <w:tc>
          <w:tcPr>
            <w:tcW w:w="817" w:type="dxa"/>
            <w:shd w:val="clear" w:color="auto" w:fill="auto"/>
          </w:tcPr>
          <w:p w14:paraId="25B619DE" w14:textId="77777777" w:rsidR="007F1AC2" w:rsidRPr="00625E73" w:rsidRDefault="007F1AC2" w:rsidP="004B05FE">
            <w:pPr>
              <w:pStyle w:val="BasicParagraph"/>
              <w:rPr>
                <w:rFonts w:cs="Arial"/>
                <w:szCs w:val="22"/>
              </w:rPr>
            </w:pPr>
            <w:r w:rsidRPr="00625E73">
              <w:rPr>
                <w:rFonts w:cs="Arial"/>
                <w:szCs w:val="22"/>
              </w:rPr>
              <w:t>19/15</w:t>
            </w:r>
          </w:p>
        </w:tc>
        <w:tc>
          <w:tcPr>
            <w:tcW w:w="816" w:type="dxa"/>
          </w:tcPr>
          <w:p w14:paraId="560B1D62" w14:textId="77777777" w:rsidR="007F1AC2" w:rsidRPr="00625E73" w:rsidRDefault="007F1AC2" w:rsidP="004B05FE">
            <w:pPr>
              <w:pStyle w:val="BasicParagraph"/>
              <w:rPr>
                <w:rFonts w:cs="Arial"/>
                <w:szCs w:val="22"/>
              </w:rPr>
            </w:pPr>
            <w:r w:rsidRPr="00625E73">
              <w:rPr>
                <w:rFonts w:cs="Arial"/>
                <w:szCs w:val="22"/>
              </w:rPr>
              <w:t>WP8</w:t>
            </w:r>
          </w:p>
        </w:tc>
        <w:tc>
          <w:tcPr>
            <w:tcW w:w="7789" w:type="dxa"/>
            <w:shd w:val="clear" w:color="auto" w:fill="auto"/>
          </w:tcPr>
          <w:p w14:paraId="03731A3D" w14:textId="77777777" w:rsidR="007F1AC2" w:rsidRPr="00625E73" w:rsidRDefault="007F1AC2" w:rsidP="004B05FE">
            <w:pPr>
              <w:pStyle w:val="BasicParagraph"/>
              <w:rPr>
                <w:rFonts w:cs="Arial"/>
                <w:szCs w:val="22"/>
              </w:rPr>
            </w:pPr>
            <w:r w:rsidRPr="00625E73">
              <w:rPr>
                <w:rFonts w:cs="Arial"/>
                <w:szCs w:val="22"/>
              </w:rPr>
              <w:t>Leaving and returning to the parental home during the economic crisis</w:t>
            </w:r>
          </w:p>
        </w:tc>
      </w:tr>
    </w:tbl>
    <w:p w14:paraId="43B5793A" w14:textId="77777777" w:rsidR="007F1AC2" w:rsidRPr="00625E73" w:rsidRDefault="007F1AC2" w:rsidP="007F1AC2">
      <w:pPr>
        <w:pStyle w:val="BasicParagraph"/>
        <w:rPr>
          <w:rFonts w:cs="Arial"/>
          <w:szCs w:val="22"/>
        </w:rPr>
      </w:pPr>
    </w:p>
    <w:p w14:paraId="23F874F9" w14:textId="77777777" w:rsidR="007F1AC2" w:rsidRPr="00625E73" w:rsidRDefault="007F1AC2" w:rsidP="007F1AC2">
      <w:pPr>
        <w:pStyle w:val="Subheading2"/>
        <w:ind w:left="284" w:right="134"/>
        <w:rPr>
          <w:lang w:val="en-GB"/>
        </w:rPr>
      </w:pPr>
    </w:p>
    <w:p w14:paraId="0DAC3234" w14:textId="77777777" w:rsidR="007F1AC2" w:rsidRPr="00625E73" w:rsidRDefault="007F1AC2" w:rsidP="007F1AC2">
      <w:pPr>
        <w:ind w:left="284" w:right="134"/>
        <w:rPr>
          <w:rFonts w:cs="Arial"/>
          <w:sz w:val="28"/>
          <w:szCs w:val="28"/>
          <w:lang w:eastAsia="en-GB"/>
        </w:rPr>
      </w:pPr>
    </w:p>
    <w:p w14:paraId="220E9BC8" w14:textId="77777777" w:rsidR="007F1AC2" w:rsidRPr="00625E73" w:rsidRDefault="007F1AC2" w:rsidP="007F1AC2">
      <w:pPr>
        <w:pStyle w:val="Heading1"/>
        <w:ind w:left="284" w:right="134"/>
      </w:pPr>
      <w:bookmarkStart w:id="32" w:name="_Toc286758442"/>
      <w:bookmarkStart w:id="33" w:name="_Toc456813455"/>
      <w:r w:rsidRPr="00625E73">
        <w:lastRenderedPageBreak/>
        <w:t>Research Partners</w:t>
      </w:r>
      <w:bookmarkEnd w:id="32"/>
      <w:bookmarkEnd w:id="33"/>
    </w:p>
    <w:p w14:paraId="257B058D" w14:textId="77777777" w:rsidR="007F1AC2" w:rsidRPr="00625E73" w:rsidRDefault="007F1AC2" w:rsidP="007F1AC2">
      <w:pPr>
        <w:ind w:left="284" w:right="134"/>
      </w:pPr>
    </w:p>
    <w:tbl>
      <w:tblPr>
        <w:tblW w:w="0" w:type="auto"/>
        <w:tblLook w:val="04A0" w:firstRow="1" w:lastRow="0" w:firstColumn="1" w:lastColumn="0" w:noHBand="0" w:noVBand="1"/>
      </w:tblPr>
      <w:tblGrid>
        <w:gridCol w:w="5070"/>
        <w:gridCol w:w="3543"/>
      </w:tblGrid>
      <w:tr w:rsidR="007F1AC2" w:rsidRPr="00625E73" w14:paraId="053C3F74" w14:textId="77777777" w:rsidTr="004B05FE">
        <w:tc>
          <w:tcPr>
            <w:tcW w:w="5070" w:type="dxa"/>
          </w:tcPr>
          <w:p w14:paraId="7B90A70B" w14:textId="77777777" w:rsidR="007F1AC2" w:rsidRPr="00625E73" w:rsidRDefault="007F1AC2" w:rsidP="004B05FE">
            <w:pPr>
              <w:pStyle w:val="BasicParagraph"/>
              <w:ind w:left="284" w:right="134"/>
              <w:rPr>
                <w:rFonts w:cs="Arial"/>
                <w:szCs w:val="22"/>
              </w:rPr>
            </w:pPr>
            <w:r w:rsidRPr="00625E73">
              <w:rPr>
                <w:rFonts w:cs="Arial"/>
                <w:szCs w:val="22"/>
              </w:rPr>
              <w:t xml:space="preserve">1. University of Brighton – BBS CROME </w:t>
            </w:r>
          </w:p>
        </w:tc>
        <w:tc>
          <w:tcPr>
            <w:tcW w:w="3543" w:type="dxa"/>
          </w:tcPr>
          <w:p w14:paraId="7765535E" w14:textId="77777777" w:rsidR="007F1AC2" w:rsidRPr="00625E73" w:rsidRDefault="007F1AC2" w:rsidP="004B05FE">
            <w:pPr>
              <w:pStyle w:val="BasicParagraph"/>
              <w:ind w:left="284" w:right="134"/>
              <w:rPr>
                <w:rFonts w:cs="Arial"/>
                <w:szCs w:val="22"/>
              </w:rPr>
            </w:pPr>
            <w:r w:rsidRPr="00625E73">
              <w:rPr>
                <w:rFonts w:cs="Arial"/>
                <w:szCs w:val="22"/>
              </w:rPr>
              <w:t>– United Kingdom</w:t>
            </w:r>
          </w:p>
        </w:tc>
      </w:tr>
      <w:tr w:rsidR="007F1AC2" w:rsidRPr="00625E73" w14:paraId="1415EE14" w14:textId="77777777" w:rsidTr="004B05FE">
        <w:tc>
          <w:tcPr>
            <w:tcW w:w="5070" w:type="dxa"/>
          </w:tcPr>
          <w:p w14:paraId="735AF3D1" w14:textId="77777777" w:rsidR="007F1AC2" w:rsidRPr="00625E73" w:rsidRDefault="007F1AC2" w:rsidP="004B05FE">
            <w:pPr>
              <w:pStyle w:val="BasicParagraph"/>
              <w:ind w:left="284" w:right="134"/>
              <w:rPr>
                <w:rFonts w:cs="Arial"/>
                <w:szCs w:val="22"/>
              </w:rPr>
            </w:pPr>
            <w:r w:rsidRPr="00625E73">
              <w:rPr>
                <w:rFonts w:cs="Arial"/>
                <w:szCs w:val="22"/>
              </w:rPr>
              <w:t xml:space="preserve">2. Institute for Employment Studies </w:t>
            </w:r>
          </w:p>
        </w:tc>
        <w:tc>
          <w:tcPr>
            <w:tcW w:w="3543" w:type="dxa"/>
          </w:tcPr>
          <w:p w14:paraId="03489F5A" w14:textId="77777777" w:rsidR="007F1AC2" w:rsidRPr="00625E73" w:rsidRDefault="007F1AC2" w:rsidP="004B05FE">
            <w:pPr>
              <w:pStyle w:val="BasicParagraph"/>
              <w:ind w:left="284" w:right="134"/>
              <w:rPr>
                <w:rFonts w:cs="Arial"/>
                <w:szCs w:val="22"/>
              </w:rPr>
            </w:pPr>
            <w:r w:rsidRPr="00625E73">
              <w:rPr>
                <w:rFonts w:cs="Arial"/>
                <w:szCs w:val="22"/>
              </w:rPr>
              <w:t>– United Kingdom</w:t>
            </w:r>
          </w:p>
        </w:tc>
      </w:tr>
      <w:tr w:rsidR="007F1AC2" w:rsidRPr="00625E73" w14:paraId="010685F9" w14:textId="77777777" w:rsidTr="004B05FE">
        <w:tc>
          <w:tcPr>
            <w:tcW w:w="5070" w:type="dxa"/>
          </w:tcPr>
          <w:p w14:paraId="285B3974" w14:textId="77777777" w:rsidR="007F1AC2" w:rsidRPr="00625E73" w:rsidRDefault="007F1AC2" w:rsidP="004B05FE">
            <w:pPr>
              <w:pStyle w:val="BasicParagraph"/>
              <w:ind w:left="284" w:right="134"/>
              <w:rPr>
                <w:rFonts w:cs="Arial"/>
                <w:szCs w:val="22"/>
              </w:rPr>
            </w:pPr>
            <w:r w:rsidRPr="00625E73">
              <w:rPr>
                <w:rFonts w:cs="Arial"/>
                <w:szCs w:val="22"/>
              </w:rPr>
              <w:t xml:space="preserve">3. Institute for the Study of </w:t>
            </w:r>
            <w:proofErr w:type="spellStart"/>
            <w:r w:rsidRPr="00625E73">
              <w:rPr>
                <w:rFonts w:cs="Arial"/>
                <w:szCs w:val="22"/>
              </w:rPr>
              <w:t>Labor</w:t>
            </w:r>
            <w:proofErr w:type="spellEnd"/>
            <w:r w:rsidRPr="00625E73">
              <w:rPr>
                <w:rFonts w:cs="Arial"/>
                <w:szCs w:val="22"/>
              </w:rPr>
              <w:t xml:space="preserve"> </w:t>
            </w:r>
          </w:p>
        </w:tc>
        <w:tc>
          <w:tcPr>
            <w:tcW w:w="3543" w:type="dxa"/>
          </w:tcPr>
          <w:p w14:paraId="4EB7ECDC" w14:textId="77777777" w:rsidR="007F1AC2" w:rsidRPr="00625E73" w:rsidRDefault="007F1AC2" w:rsidP="004B05FE">
            <w:pPr>
              <w:pStyle w:val="BasicParagraph"/>
              <w:ind w:left="284" w:right="134"/>
              <w:rPr>
                <w:rFonts w:cs="Arial"/>
                <w:szCs w:val="22"/>
              </w:rPr>
            </w:pPr>
            <w:r w:rsidRPr="00625E73">
              <w:rPr>
                <w:rFonts w:cs="Arial"/>
                <w:szCs w:val="22"/>
              </w:rPr>
              <w:t>– Germany</w:t>
            </w:r>
          </w:p>
        </w:tc>
      </w:tr>
      <w:tr w:rsidR="007F1AC2" w:rsidRPr="00625E73" w14:paraId="1EC6CEF0" w14:textId="77777777" w:rsidTr="004B05FE">
        <w:tc>
          <w:tcPr>
            <w:tcW w:w="5070" w:type="dxa"/>
          </w:tcPr>
          <w:p w14:paraId="724E50F5" w14:textId="77777777" w:rsidR="007F1AC2" w:rsidRPr="00625E73" w:rsidRDefault="007F1AC2" w:rsidP="004B05FE">
            <w:pPr>
              <w:pStyle w:val="BasicParagraph"/>
              <w:ind w:left="284" w:right="134"/>
              <w:rPr>
                <w:rFonts w:cs="Arial"/>
                <w:szCs w:val="22"/>
              </w:rPr>
            </w:pPr>
            <w:r w:rsidRPr="00625E73">
              <w:rPr>
                <w:rFonts w:cs="Arial"/>
                <w:szCs w:val="22"/>
              </w:rPr>
              <w:t xml:space="preserve">4. Centre for European Policy Studies </w:t>
            </w:r>
          </w:p>
        </w:tc>
        <w:tc>
          <w:tcPr>
            <w:tcW w:w="3543" w:type="dxa"/>
          </w:tcPr>
          <w:p w14:paraId="4184CD5A" w14:textId="77777777" w:rsidR="007F1AC2" w:rsidRPr="00625E73" w:rsidRDefault="007F1AC2" w:rsidP="004B05FE">
            <w:pPr>
              <w:pStyle w:val="BasicParagraph"/>
              <w:ind w:left="284" w:right="134"/>
              <w:rPr>
                <w:rFonts w:cs="Arial"/>
                <w:szCs w:val="22"/>
              </w:rPr>
            </w:pPr>
            <w:r w:rsidRPr="00625E73">
              <w:rPr>
                <w:rFonts w:cs="Arial"/>
                <w:szCs w:val="22"/>
              </w:rPr>
              <w:t>– Belgium</w:t>
            </w:r>
          </w:p>
        </w:tc>
      </w:tr>
      <w:tr w:rsidR="007F1AC2" w:rsidRPr="00625E73" w14:paraId="21BACFA8" w14:textId="77777777" w:rsidTr="004B05FE">
        <w:tc>
          <w:tcPr>
            <w:tcW w:w="5070" w:type="dxa"/>
          </w:tcPr>
          <w:p w14:paraId="4BFD8D7A" w14:textId="77777777" w:rsidR="007F1AC2" w:rsidRPr="00625E73" w:rsidRDefault="007F1AC2" w:rsidP="004B05FE">
            <w:pPr>
              <w:pStyle w:val="BasicParagraph"/>
              <w:ind w:left="284" w:right="134"/>
              <w:rPr>
                <w:rFonts w:cs="Arial"/>
                <w:szCs w:val="22"/>
              </w:rPr>
            </w:pPr>
            <w:r w:rsidRPr="00625E73">
              <w:rPr>
                <w:rFonts w:cs="Arial"/>
                <w:szCs w:val="22"/>
              </w:rPr>
              <w:t xml:space="preserve">5. TARKI Social Research Institute </w:t>
            </w:r>
          </w:p>
        </w:tc>
        <w:tc>
          <w:tcPr>
            <w:tcW w:w="3543" w:type="dxa"/>
          </w:tcPr>
          <w:p w14:paraId="59295550" w14:textId="77777777" w:rsidR="007F1AC2" w:rsidRPr="00625E73" w:rsidRDefault="007F1AC2" w:rsidP="004B05FE">
            <w:pPr>
              <w:pStyle w:val="BasicParagraph"/>
              <w:ind w:left="284" w:right="134"/>
              <w:rPr>
                <w:rFonts w:cs="Arial"/>
                <w:szCs w:val="22"/>
              </w:rPr>
            </w:pPr>
            <w:r w:rsidRPr="00625E73">
              <w:rPr>
                <w:rFonts w:cs="Arial"/>
                <w:szCs w:val="22"/>
              </w:rPr>
              <w:t>– Hungary</w:t>
            </w:r>
          </w:p>
        </w:tc>
      </w:tr>
      <w:tr w:rsidR="007F1AC2" w:rsidRPr="00625E73" w14:paraId="5B639B63" w14:textId="77777777" w:rsidTr="004B05FE">
        <w:tc>
          <w:tcPr>
            <w:tcW w:w="5070" w:type="dxa"/>
          </w:tcPr>
          <w:p w14:paraId="16BD2199" w14:textId="77777777" w:rsidR="007F1AC2" w:rsidRPr="00625E73" w:rsidRDefault="007F1AC2" w:rsidP="004B05FE">
            <w:pPr>
              <w:pStyle w:val="BasicParagraph"/>
              <w:ind w:left="284" w:right="134"/>
              <w:rPr>
                <w:rFonts w:cs="Arial"/>
                <w:szCs w:val="22"/>
              </w:rPr>
            </w:pPr>
            <w:r w:rsidRPr="00625E73">
              <w:rPr>
                <w:rFonts w:cs="Arial"/>
                <w:szCs w:val="22"/>
              </w:rPr>
              <w:t xml:space="preserve">6. University of Trento </w:t>
            </w:r>
          </w:p>
        </w:tc>
        <w:tc>
          <w:tcPr>
            <w:tcW w:w="3543" w:type="dxa"/>
          </w:tcPr>
          <w:p w14:paraId="70BE9B95" w14:textId="77777777" w:rsidR="007F1AC2" w:rsidRPr="00625E73" w:rsidRDefault="007F1AC2" w:rsidP="004B05FE">
            <w:pPr>
              <w:pStyle w:val="BasicParagraph"/>
              <w:ind w:left="284" w:right="134"/>
              <w:rPr>
                <w:rFonts w:cs="Arial"/>
                <w:szCs w:val="22"/>
              </w:rPr>
            </w:pPr>
            <w:r w:rsidRPr="00625E73">
              <w:rPr>
                <w:rFonts w:cs="Arial"/>
                <w:szCs w:val="22"/>
              </w:rPr>
              <w:t>– Italy</w:t>
            </w:r>
          </w:p>
        </w:tc>
      </w:tr>
      <w:tr w:rsidR="007F1AC2" w:rsidRPr="00625E73" w14:paraId="227608A9" w14:textId="77777777" w:rsidTr="004B05FE">
        <w:tc>
          <w:tcPr>
            <w:tcW w:w="5070" w:type="dxa"/>
          </w:tcPr>
          <w:p w14:paraId="174D1356" w14:textId="77777777" w:rsidR="007F1AC2" w:rsidRPr="00625E73" w:rsidRDefault="007F1AC2" w:rsidP="004B05FE">
            <w:pPr>
              <w:pStyle w:val="BasicParagraph"/>
              <w:ind w:left="284" w:right="134"/>
              <w:rPr>
                <w:rFonts w:cs="Arial"/>
                <w:szCs w:val="22"/>
              </w:rPr>
            </w:pPr>
            <w:r w:rsidRPr="00625E73">
              <w:rPr>
                <w:rFonts w:cs="Arial"/>
                <w:szCs w:val="22"/>
              </w:rPr>
              <w:t xml:space="preserve">7. National University of Ireland Galway </w:t>
            </w:r>
          </w:p>
        </w:tc>
        <w:tc>
          <w:tcPr>
            <w:tcW w:w="3543" w:type="dxa"/>
          </w:tcPr>
          <w:p w14:paraId="02EB9314" w14:textId="77777777" w:rsidR="007F1AC2" w:rsidRPr="00625E73" w:rsidRDefault="007F1AC2" w:rsidP="004B05FE">
            <w:pPr>
              <w:pStyle w:val="BasicParagraph"/>
              <w:ind w:left="284" w:right="134"/>
              <w:rPr>
                <w:rFonts w:cs="Arial"/>
                <w:szCs w:val="22"/>
              </w:rPr>
            </w:pPr>
            <w:r w:rsidRPr="00625E73">
              <w:rPr>
                <w:rFonts w:cs="Arial"/>
                <w:szCs w:val="22"/>
              </w:rPr>
              <w:t>– Republic of Ireland</w:t>
            </w:r>
          </w:p>
        </w:tc>
      </w:tr>
      <w:tr w:rsidR="007F1AC2" w:rsidRPr="00625E73" w14:paraId="79AD3660" w14:textId="77777777" w:rsidTr="004B05FE">
        <w:tc>
          <w:tcPr>
            <w:tcW w:w="5070" w:type="dxa"/>
          </w:tcPr>
          <w:p w14:paraId="2536FD30" w14:textId="77777777" w:rsidR="007F1AC2" w:rsidRPr="00625E73" w:rsidRDefault="007F1AC2" w:rsidP="004B05FE">
            <w:pPr>
              <w:pStyle w:val="BasicParagraph"/>
              <w:ind w:left="284" w:right="134"/>
              <w:rPr>
                <w:rFonts w:cs="Arial"/>
                <w:szCs w:val="22"/>
              </w:rPr>
            </w:pPr>
            <w:r w:rsidRPr="00625E73">
              <w:rPr>
                <w:rFonts w:cs="Arial"/>
                <w:szCs w:val="22"/>
              </w:rPr>
              <w:t xml:space="preserve">8. Democritus University of Thrace </w:t>
            </w:r>
          </w:p>
        </w:tc>
        <w:tc>
          <w:tcPr>
            <w:tcW w:w="3543" w:type="dxa"/>
          </w:tcPr>
          <w:p w14:paraId="499BD0FC" w14:textId="77777777" w:rsidR="007F1AC2" w:rsidRPr="00625E73" w:rsidRDefault="007F1AC2" w:rsidP="004B05FE">
            <w:pPr>
              <w:pStyle w:val="BasicParagraph"/>
              <w:ind w:left="284" w:right="134"/>
              <w:rPr>
                <w:rFonts w:cs="Arial"/>
                <w:szCs w:val="22"/>
              </w:rPr>
            </w:pPr>
            <w:r w:rsidRPr="00625E73">
              <w:rPr>
                <w:rFonts w:cs="Arial"/>
                <w:szCs w:val="22"/>
              </w:rPr>
              <w:t>– Greece</w:t>
            </w:r>
          </w:p>
        </w:tc>
      </w:tr>
      <w:tr w:rsidR="007F1AC2" w:rsidRPr="00625E73" w14:paraId="1A68CE9C" w14:textId="77777777" w:rsidTr="004B05FE">
        <w:tc>
          <w:tcPr>
            <w:tcW w:w="5070" w:type="dxa"/>
          </w:tcPr>
          <w:p w14:paraId="050BF11F" w14:textId="77777777" w:rsidR="007F1AC2" w:rsidRPr="00625E73" w:rsidRDefault="007F1AC2" w:rsidP="004B05FE">
            <w:pPr>
              <w:pStyle w:val="BasicParagraph"/>
              <w:ind w:left="284" w:right="134"/>
              <w:rPr>
                <w:rFonts w:cs="Arial"/>
                <w:szCs w:val="22"/>
              </w:rPr>
            </w:pPr>
            <w:r w:rsidRPr="00625E73">
              <w:rPr>
                <w:rFonts w:cs="Arial"/>
                <w:szCs w:val="22"/>
              </w:rPr>
              <w:t xml:space="preserve">9. University of Oxford </w:t>
            </w:r>
          </w:p>
        </w:tc>
        <w:tc>
          <w:tcPr>
            <w:tcW w:w="3543" w:type="dxa"/>
          </w:tcPr>
          <w:p w14:paraId="362DE9A2" w14:textId="77777777" w:rsidR="007F1AC2" w:rsidRPr="00625E73" w:rsidRDefault="007F1AC2" w:rsidP="004B05FE">
            <w:pPr>
              <w:pStyle w:val="BasicParagraph"/>
              <w:ind w:left="284" w:right="134"/>
              <w:rPr>
                <w:rFonts w:cs="Arial"/>
                <w:szCs w:val="22"/>
              </w:rPr>
            </w:pPr>
            <w:r w:rsidRPr="00625E73">
              <w:rPr>
                <w:rFonts w:cs="Arial"/>
                <w:szCs w:val="22"/>
              </w:rPr>
              <w:t>– United Kingdom</w:t>
            </w:r>
          </w:p>
        </w:tc>
      </w:tr>
      <w:tr w:rsidR="007F1AC2" w:rsidRPr="00625E73" w14:paraId="7A07A82F" w14:textId="77777777" w:rsidTr="004B05FE">
        <w:tc>
          <w:tcPr>
            <w:tcW w:w="5070" w:type="dxa"/>
          </w:tcPr>
          <w:p w14:paraId="41CAF995" w14:textId="77777777" w:rsidR="007F1AC2" w:rsidRPr="00625E73" w:rsidRDefault="007F1AC2" w:rsidP="004B05FE">
            <w:pPr>
              <w:pStyle w:val="BasicParagraph"/>
              <w:ind w:left="284" w:right="134"/>
              <w:rPr>
                <w:rFonts w:cs="Arial"/>
                <w:szCs w:val="22"/>
              </w:rPr>
            </w:pPr>
            <w:r w:rsidRPr="00625E73">
              <w:rPr>
                <w:rFonts w:cs="Arial"/>
                <w:szCs w:val="22"/>
              </w:rPr>
              <w:t xml:space="preserve">10. Economic &amp; Social Research Institute </w:t>
            </w:r>
          </w:p>
        </w:tc>
        <w:tc>
          <w:tcPr>
            <w:tcW w:w="3543" w:type="dxa"/>
          </w:tcPr>
          <w:p w14:paraId="22D5AAD6" w14:textId="77777777" w:rsidR="007F1AC2" w:rsidRPr="00625E73" w:rsidRDefault="007F1AC2" w:rsidP="004B05FE">
            <w:pPr>
              <w:pStyle w:val="BasicParagraph"/>
              <w:ind w:left="284" w:right="134"/>
              <w:rPr>
                <w:rFonts w:cs="Arial"/>
                <w:szCs w:val="22"/>
              </w:rPr>
            </w:pPr>
            <w:r w:rsidRPr="00625E73">
              <w:rPr>
                <w:rFonts w:cs="Arial"/>
                <w:szCs w:val="22"/>
              </w:rPr>
              <w:t>– Republic of Ireland</w:t>
            </w:r>
          </w:p>
        </w:tc>
      </w:tr>
      <w:tr w:rsidR="007F1AC2" w:rsidRPr="00625E73" w14:paraId="584E38A7" w14:textId="77777777" w:rsidTr="004B05FE">
        <w:tc>
          <w:tcPr>
            <w:tcW w:w="5070" w:type="dxa"/>
          </w:tcPr>
          <w:p w14:paraId="12CC081E" w14:textId="77777777" w:rsidR="007F1AC2" w:rsidRPr="00625E73" w:rsidRDefault="007F1AC2" w:rsidP="004B05FE">
            <w:pPr>
              <w:pStyle w:val="BasicParagraph"/>
              <w:ind w:left="284" w:right="134"/>
              <w:rPr>
                <w:rFonts w:cs="Arial"/>
                <w:szCs w:val="22"/>
              </w:rPr>
            </w:pPr>
            <w:r w:rsidRPr="00625E73">
              <w:rPr>
                <w:rFonts w:cs="Arial"/>
                <w:szCs w:val="22"/>
              </w:rPr>
              <w:t xml:space="preserve">11. University of Salerno </w:t>
            </w:r>
          </w:p>
        </w:tc>
        <w:tc>
          <w:tcPr>
            <w:tcW w:w="3543" w:type="dxa"/>
          </w:tcPr>
          <w:p w14:paraId="38600FE3" w14:textId="77777777" w:rsidR="007F1AC2" w:rsidRPr="00625E73" w:rsidRDefault="007F1AC2" w:rsidP="004B05FE">
            <w:pPr>
              <w:pStyle w:val="BasicParagraph"/>
              <w:ind w:left="284" w:right="134"/>
              <w:rPr>
                <w:rFonts w:cs="Arial"/>
                <w:szCs w:val="22"/>
              </w:rPr>
            </w:pPr>
            <w:r w:rsidRPr="00625E73">
              <w:rPr>
                <w:rFonts w:cs="Arial"/>
                <w:szCs w:val="22"/>
              </w:rPr>
              <w:t>– Italy</w:t>
            </w:r>
          </w:p>
        </w:tc>
      </w:tr>
      <w:tr w:rsidR="007F1AC2" w:rsidRPr="00625E73" w14:paraId="2D70AF6A" w14:textId="77777777" w:rsidTr="004B05FE">
        <w:tc>
          <w:tcPr>
            <w:tcW w:w="5070" w:type="dxa"/>
          </w:tcPr>
          <w:p w14:paraId="4BE0398E" w14:textId="77777777" w:rsidR="007F1AC2" w:rsidRPr="00625E73" w:rsidRDefault="007F1AC2" w:rsidP="004B05FE">
            <w:pPr>
              <w:pStyle w:val="BasicParagraph"/>
              <w:ind w:left="284" w:right="134"/>
              <w:rPr>
                <w:rFonts w:cs="Arial"/>
                <w:szCs w:val="22"/>
              </w:rPr>
            </w:pPr>
            <w:r w:rsidRPr="00625E73">
              <w:rPr>
                <w:rFonts w:cs="Arial"/>
                <w:szCs w:val="22"/>
              </w:rPr>
              <w:t xml:space="preserve">12. University of Oviedo </w:t>
            </w:r>
          </w:p>
        </w:tc>
        <w:tc>
          <w:tcPr>
            <w:tcW w:w="3543" w:type="dxa"/>
          </w:tcPr>
          <w:p w14:paraId="740CE316" w14:textId="77777777" w:rsidR="007F1AC2" w:rsidRPr="00625E73" w:rsidRDefault="007F1AC2" w:rsidP="004B05FE">
            <w:pPr>
              <w:pStyle w:val="BasicParagraph"/>
              <w:ind w:left="284" w:right="134"/>
              <w:rPr>
                <w:rFonts w:cs="Arial"/>
                <w:szCs w:val="22"/>
              </w:rPr>
            </w:pPr>
            <w:r w:rsidRPr="00625E73">
              <w:rPr>
                <w:rFonts w:cs="Arial"/>
                <w:szCs w:val="22"/>
              </w:rPr>
              <w:t>– Spain</w:t>
            </w:r>
          </w:p>
        </w:tc>
      </w:tr>
      <w:tr w:rsidR="007F1AC2" w:rsidRPr="00625E73" w14:paraId="13A9CFF1" w14:textId="77777777" w:rsidTr="004B05FE">
        <w:tc>
          <w:tcPr>
            <w:tcW w:w="5070" w:type="dxa"/>
          </w:tcPr>
          <w:p w14:paraId="5706490D" w14:textId="77777777" w:rsidR="007F1AC2" w:rsidRPr="00625E73" w:rsidRDefault="007F1AC2" w:rsidP="004B05FE">
            <w:pPr>
              <w:pStyle w:val="BasicParagraph"/>
              <w:ind w:left="284" w:right="134"/>
              <w:rPr>
                <w:rFonts w:cs="Arial"/>
                <w:szCs w:val="22"/>
              </w:rPr>
            </w:pPr>
            <w:r w:rsidRPr="00625E73">
              <w:rPr>
                <w:rFonts w:cs="Arial"/>
                <w:szCs w:val="22"/>
              </w:rPr>
              <w:t xml:space="preserve">13. University of Tartu </w:t>
            </w:r>
          </w:p>
        </w:tc>
        <w:tc>
          <w:tcPr>
            <w:tcW w:w="3543" w:type="dxa"/>
          </w:tcPr>
          <w:p w14:paraId="272D65DE" w14:textId="77777777" w:rsidR="007F1AC2" w:rsidRPr="00625E73" w:rsidRDefault="007F1AC2" w:rsidP="004B05FE">
            <w:pPr>
              <w:pStyle w:val="BasicParagraph"/>
              <w:ind w:left="284" w:right="134"/>
              <w:rPr>
                <w:rFonts w:cs="Arial"/>
                <w:szCs w:val="22"/>
              </w:rPr>
            </w:pPr>
            <w:r w:rsidRPr="00625E73">
              <w:rPr>
                <w:rFonts w:cs="Arial"/>
                <w:szCs w:val="22"/>
              </w:rPr>
              <w:t>– Estonia</w:t>
            </w:r>
          </w:p>
        </w:tc>
      </w:tr>
      <w:tr w:rsidR="007F1AC2" w:rsidRPr="00625E73" w14:paraId="5668D255" w14:textId="77777777" w:rsidTr="004B05FE">
        <w:tc>
          <w:tcPr>
            <w:tcW w:w="5070" w:type="dxa"/>
          </w:tcPr>
          <w:p w14:paraId="749AFF4E" w14:textId="77777777" w:rsidR="007F1AC2" w:rsidRPr="00625E73" w:rsidRDefault="007F1AC2" w:rsidP="004B05FE">
            <w:pPr>
              <w:pStyle w:val="BasicParagraph"/>
              <w:ind w:left="284" w:right="134"/>
              <w:rPr>
                <w:rFonts w:cs="Arial"/>
                <w:szCs w:val="22"/>
              </w:rPr>
            </w:pPr>
            <w:r w:rsidRPr="00625E73">
              <w:rPr>
                <w:rFonts w:cs="Arial"/>
                <w:szCs w:val="22"/>
              </w:rPr>
              <w:t xml:space="preserve">14. Cracow University of Economics </w:t>
            </w:r>
          </w:p>
        </w:tc>
        <w:tc>
          <w:tcPr>
            <w:tcW w:w="3543" w:type="dxa"/>
          </w:tcPr>
          <w:p w14:paraId="79413A5C" w14:textId="77777777" w:rsidR="007F1AC2" w:rsidRPr="00625E73" w:rsidRDefault="007F1AC2" w:rsidP="004B05FE">
            <w:pPr>
              <w:pStyle w:val="BasicParagraph"/>
              <w:ind w:left="284" w:right="134"/>
              <w:rPr>
                <w:rFonts w:cs="Arial"/>
                <w:szCs w:val="22"/>
              </w:rPr>
            </w:pPr>
            <w:r w:rsidRPr="00625E73">
              <w:rPr>
                <w:rFonts w:cs="Arial"/>
                <w:szCs w:val="22"/>
              </w:rPr>
              <w:t>– Poland</w:t>
            </w:r>
          </w:p>
        </w:tc>
      </w:tr>
      <w:tr w:rsidR="007F1AC2" w:rsidRPr="00625E73" w14:paraId="4BFE1679" w14:textId="77777777" w:rsidTr="004B05FE">
        <w:tc>
          <w:tcPr>
            <w:tcW w:w="5070" w:type="dxa"/>
          </w:tcPr>
          <w:p w14:paraId="0E59EAE9" w14:textId="77777777" w:rsidR="007F1AC2" w:rsidRPr="00625E73" w:rsidRDefault="007F1AC2" w:rsidP="004B05FE">
            <w:pPr>
              <w:pStyle w:val="BasicParagraph"/>
              <w:ind w:left="284" w:right="134"/>
              <w:rPr>
                <w:rFonts w:cs="Arial"/>
                <w:szCs w:val="22"/>
              </w:rPr>
            </w:pPr>
            <w:r w:rsidRPr="00625E73">
              <w:rPr>
                <w:rFonts w:cs="Arial"/>
                <w:szCs w:val="22"/>
              </w:rPr>
              <w:t xml:space="preserve">15. Slovak Governance Institute </w:t>
            </w:r>
          </w:p>
        </w:tc>
        <w:tc>
          <w:tcPr>
            <w:tcW w:w="3543" w:type="dxa"/>
          </w:tcPr>
          <w:p w14:paraId="2A95B2EE" w14:textId="77777777" w:rsidR="007F1AC2" w:rsidRPr="00625E73" w:rsidRDefault="007F1AC2" w:rsidP="004B05FE">
            <w:pPr>
              <w:pStyle w:val="BasicParagraph"/>
              <w:ind w:left="284" w:right="134"/>
              <w:rPr>
                <w:rFonts w:cs="Arial"/>
                <w:szCs w:val="22"/>
              </w:rPr>
            </w:pPr>
            <w:r w:rsidRPr="00625E73">
              <w:rPr>
                <w:rFonts w:cs="Arial"/>
                <w:szCs w:val="22"/>
              </w:rPr>
              <w:t>– Slovakia</w:t>
            </w:r>
          </w:p>
        </w:tc>
      </w:tr>
      <w:tr w:rsidR="007F1AC2" w:rsidRPr="00625E73" w14:paraId="12FBAAB4" w14:textId="77777777" w:rsidTr="004B05FE">
        <w:tc>
          <w:tcPr>
            <w:tcW w:w="5070" w:type="dxa"/>
          </w:tcPr>
          <w:p w14:paraId="6DB0FAC5" w14:textId="77777777" w:rsidR="007F1AC2" w:rsidRPr="00625E73" w:rsidRDefault="007F1AC2" w:rsidP="004B05FE">
            <w:pPr>
              <w:pStyle w:val="BasicParagraph"/>
              <w:ind w:left="284" w:right="134"/>
              <w:rPr>
                <w:rFonts w:cs="Arial"/>
                <w:szCs w:val="22"/>
              </w:rPr>
            </w:pPr>
            <w:r w:rsidRPr="00625E73">
              <w:rPr>
                <w:rFonts w:cs="Arial"/>
                <w:szCs w:val="22"/>
              </w:rPr>
              <w:t xml:space="preserve">16. Metropolitan University Prague </w:t>
            </w:r>
          </w:p>
        </w:tc>
        <w:tc>
          <w:tcPr>
            <w:tcW w:w="3543" w:type="dxa"/>
          </w:tcPr>
          <w:p w14:paraId="3991371A" w14:textId="77777777" w:rsidR="007F1AC2" w:rsidRPr="00625E73" w:rsidRDefault="007F1AC2" w:rsidP="004B05FE">
            <w:pPr>
              <w:pStyle w:val="BasicParagraph"/>
              <w:ind w:left="284" w:right="134"/>
              <w:rPr>
                <w:rFonts w:cs="Arial"/>
                <w:szCs w:val="22"/>
              </w:rPr>
            </w:pPr>
            <w:r w:rsidRPr="00625E73">
              <w:rPr>
                <w:rFonts w:cs="Arial"/>
                <w:szCs w:val="22"/>
              </w:rPr>
              <w:t>– Czech Republic</w:t>
            </w:r>
          </w:p>
        </w:tc>
      </w:tr>
      <w:tr w:rsidR="007F1AC2" w:rsidRPr="00625E73" w14:paraId="26CABCDA" w14:textId="77777777" w:rsidTr="004B05FE">
        <w:tc>
          <w:tcPr>
            <w:tcW w:w="5070" w:type="dxa"/>
          </w:tcPr>
          <w:p w14:paraId="5BD06F17" w14:textId="77777777" w:rsidR="007F1AC2" w:rsidRPr="00625E73" w:rsidRDefault="007F1AC2" w:rsidP="004B05FE">
            <w:pPr>
              <w:pStyle w:val="BasicParagraph"/>
              <w:ind w:left="284" w:right="134"/>
              <w:rPr>
                <w:rFonts w:cs="Arial"/>
                <w:szCs w:val="22"/>
              </w:rPr>
            </w:pPr>
            <w:r w:rsidRPr="00625E73">
              <w:rPr>
                <w:rFonts w:cs="Arial"/>
                <w:szCs w:val="22"/>
              </w:rPr>
              <w:t xml:space="preserve">17. Grenoble School of Management </w:t>
            </w:r>
          </w:p>
        </w:tc>
        <w:tc>
          <w:tcPr>
            <w:tcW w:w="3543" w:type="dxa"/>
          </w:tcPr>
          <w:p w14:paraId="6642ABEE" w14:textId="77777777" w:rsidR="007F1AC2" w:rsidRPr="00625E73" w:rsidRDefault="007F1AC2" w:rsidP="004B05FE">
            <w:pPr>
              <w:pStyle w:val="BasicParagraph"/>
              <w:ind w:left="284" w:right="134"/>
              <w:rPr>
                <w:rFonts w:cs="Arial"/>
                <w:szCs w:val="22"/>
              </w:rPr>
            </w:pPr>
            <w:r w:rsidRPr="00625E73">
              <w:rPr>
                <w:rFonts w:cs="Arial"/>
                <w:szCs w:val="22"/>
              </w:rPr>
              <w:t>– France</w:t>
            </w:r>
          </w:p>
        </w:tc>
      </w:tr>
      <w:tr w:rsidR="007F1AC2" w:rsidRPr="00625E73" w14:paraId="00D46940" w14:textId="77777777" w:rsidTr="004B05FE">
        <w:tc>
          <w:tcPr>
            <w:tcW w:w="5070" w:type="dxa"/>
          </w:tcPr>
          <w:p w14:paraId="4ABBC68B" w14:textId="77777777" w:rsidR="007F1AC2" w:rsidRPr="00625E73" w:rsidRDefault="007F1AC2" w:rsidP="004B05FE">
            <w:pPr>
              <w:pStyle w:val="BasicParagraph"/>
              <w:ind w:left="284" w:right="134"/>
              <w:rPr>
                <w:rFonts w:cs="Arial"/>
                <w:szCs w:val="22"/>
              </w:rPr>
            </w:pPr>
            <w:r w:rsidRPr="00625E73">
              <w:rPr>
                <w:rFonts w:cs="Arial"/>
                <w:szCs w:val="22"/>
              </w:rPr>
              <w:t xml:space="preserve">18. University of Tilburg </w:t>
            </w:r>
          </w:p>
        </w:tc>
        <w:tc>
          <w:tcPr>
            <w:tcW w:w="3543" w:type="dxa"/>
          </w:tcPr>
          <w:p w14:paraId="20BCAA0D" w14:textId="77777777" w:rsidR="007F1AC2" w:rsidRPr="00625E73" w:rsidRDefault="007F1AC2" w:rsidP="004B05FE">
            <w:pPr>
              <w:pStyle w:val="BasicParagraph"/>
              <w:ind w:left="284" w:right="134"/>
              <w:rPr>
                <w:rFonts w:cs="Arial"/>
                <w:szCs w:val="22"/>
              </w:rPr>
            </w:pPr>
            <w:r w:rsidRPr="00625E73">
              <w:rPr>
                <w:rFonts w:cs="Arial"/>
                <w:szCs w:val="22"/>
              </w:rPr>
              <w:t>– Netherlands</w:t>
            </w:r>
          </w:p>
        </w:tc>
      </w:tr>
      <w:tr w:rsidR="007F1AC2" w:rsidRPr="00625E73" w14:paraId="3FF08B0D" w14:textId="77777777" w:rsidTr="004B05FE">
        <w:tc>
          <w:tcPr>
            <w:tcW w:w="5070" w:type="dxa"/>
          </w:tcPr>
          <w:p w14:paraId="6FD67C63" w14:textId="77777777" w:rsidR="007F1AC2" w:rsidRPr="00625E73" w:rsidRDefault="007F1AC2" w:rsidP="004B05FE">
            <w:pPr>
              <w:pStyle w:val="BasicParagraph"/>
              <w:ind w:left="284" w:right="134"/>
              <w:rPr>
                <w:rFonts w:cs="Arial"/>
                <w:szCs w:val="22"/>
              </w:rPr>
            </w:pPr>
            <w:r w:rsidRPr="00625E73">
              <w:rPr>
                <w:rFonts w:cs="Arial"/>
                <w:szCs w:val="22"/>
              </w:rPr>
              <w:t xml:space="preserve">19. University of Graz </w:t>
            </w:r>
          </w:p>
        </w:tc>
        <w:tc>
          <w:tcPr>
            <w:tcW w:w="3543" w:type="dxa"/>
          </w:tcPr>
          <w:p w14:paraId="126ECE64" w14:textId="77777777" w:rsidR="007F1AC2" w:rsidRPr="00625E73" w:rsidRDefault="007F1AC2" w:rsidP="004B05FE">
            <w:pPr>
              <w:pStyle w:val="BasicParagraph"/>
              <w:ind w:left="284" w:right="134"/>
              <w:rPr>
                <w:rFonts w:cs="Arial"/>
                <w:szCs w:val="22"/>
              </w:rPr>
            </w:pPr>
            <w:r w:rsidRPr="00625E73">
              <w:rPr>
                <w:rFonts w:cs="Arial"/>
                <w:szCs w:val="22"/>
              </w:rPr>
              <w:t>– Austria</w:t>
            </w:r>
          </w:p>
        </w:tc>
      </w:tr>
      <w:tr w:rsidR="007F1AC2" w:rsidRPr="00625E73" w14:paraId="5610B6D1" w14:textId="77777777" w:rsidTr="004B05FE">
        <w:tc>
          <w:tcPr>
            <w:tcW w:w="5070" w:type="dxa"/>
          </w:tcPr>
          <w:p w14:paraId="0A133875" w14:textId="77777777" w:rsidR="007F1AC2" w:rsidRPr="00625E73" w:rsidRDefault="007F1AC2" w:rsidP="004B05FE">
            <w:pPr>
              <w:pStyle w:val="BasicParagraph"/>
              <w:ind w:left="284" w:right="134"/>
              <w:rPr>
                <w:rFonts w:cs="Arial"/>
                <w:szCs w:val="22"/>
              </w:rPr>
            </w:pPr>
            <w:r w:rsidRPr="00625E73">
              <w:rPr>
                <w:rFonts w:cs="Arial"/>
                <w:szCs w:val="22"/>
              </w:rPr>
              <w:t xml:space="preserve">20. Copenhagen Business School </w:t>
            </w:r>
          </w:p>
        </w:tc>
        <w:tc>
          <w:tcPr>
            <w:tcW w:w="3543" w:type="dxa"/>
          </w:tcPr>
          <w:p w14:paraId="1E69A5F7" w14:textId="77777777" w:rsidR="007F1AC2" w:rsidRPr="00625E73" w:rsidRDefault="007F1AC2" w:rsidP="004B05FE">
            <w:pPr>
              <w:pStyle w:val="BasicParagraph"/>
              <w:ind w:left="284" w:right="134"/>
              <w:rPr>
                <w:rFonts w:cs="Arial"/>
                <w:szCs w:val="22"/>
              </w:rPr>
            </w:pPr>
            <w:r w:rsidRPr="00625E73">
              <w:rPr>
                <w:rFonts w:cs="Arial"/>
                <w:szCs w:val="22"/>
              </w:rPr>
              <w:t>– Denmark</w:t>
            </w:r>
          </w:p>
        </w:tc>
      </w:tr>
      <w:tr w:rsidR="007F1AC2" w:rsidRPr="00625E73" w14:paraId="2ABA042D" w14:textId="77777777" w:rsidTr="004B05FE">
        <w:tc>
          <w:tcPr>
            <w:tcW w:w="5070" w:type="dxa"/>
          </w:tcPr>
          <w:p w14:paraId="5A4251B5" w14:textId="77777777" w:rsidR="007F1AC2" w:rsidRPr="00625E73" w:rsidRDefault="007F1AC2" w:rsidP="004B05FE">
            <w:pPr>
              <w:pStyle w:val="BasicParagraph"/>
              <w:ind w:left="284" w:right="134"/>
              <w:rPr>
                <w:rFonts w:cs="Arial"/>
                <w:szCs w:val="22"/>
              </w:rPr>
            </w:pPr>
            <w:r w:rsidRPr="00625E73">
              <w:rPr>
                <w:rFonts w:cs="Arial"/>
                <w:szCs w:val="22"/>
              </w:rPr>
              <w:t xml:space="preserve">21. Norwegian Social Research </w:t>
            </w:r>
          </w:p>
        </w:tc>
        <w:tc>
          <w:tcPr>
            <w:tcW w:w="3543" w:type="dxa"/>
          </w:tcPr>
          <w:p w14:paraId="3D45682B" w14:textId="77777777" w:rsidR="007F1AC2" w:rsidRPr="00625E73" w:rsidRDefault="007F1AC2" w:rsidP="004B05FE">
            <w:pPr>
              <w:pStyle w:val="BasicParagraph"/>
              <w:ind w:left="284" w:right="134"/>
              <w:rPr>
                <w:rFonts w:cs="Arial"/>
                <w:szCs w:val="22"/>
              </w:rPr>
            </w:pPr>
            <w:r w:rsidRPr="00625E73">
              <w:rPr>
                <w:rFonts w:cs="Arial"/>
                <w:szCs w:val="22"/>
              </w:rPr>
              <w:t>– Norway</w:t>
            </w:r>
          </w:p>
        </w:tc>
      </w:tr>
      <w:tr w:rsidR="007F1AC2" w:rsidRPr="00625E73" w14:paraId="7C75E38A" w14:textId="77777777" w:rsidTr="004B05FE">
        <w:tc>
          <w:tcPr>
            <w:tcW w:w="5070" w:type="dxa"/>
          </w:tcPr>
          <w:p w14:paraId="3D3F01EC" w14:textId="77777777" w:rsidR="007F1AC2" w:rsidRPr="00625E73" w:rsidRDefault="007F1AC2" w:rsidP="004B05FE">
            <w:pPr>
              <w:pStyle w:val="BasicParagraph"/>
              <w:ind w:left="284" w:right="134"/>
              <w:rPr>
                <w:rFonts w:cs="Arial"/>
                <w:szCs w:val="22"/>
              </w:rPr>
            </w:pPr>
            <w:r w:rsidRPr="00625E73">
              <w:rPr>
                <w:rFonts w:cs="Arial"/>
                <w:szCs w:val="22"/>
              </w:rPr>
              <w:t xml:space="preserve">22. Swedish </w:t>
            </w:r>
            <w:proofErr w:type="spellStart"/>
            <w:r w:rsidRPr="00625E73">
              <w:rPr>
                <w:rFonts w:cs="Arial"/>
                <w:szCs w:val="22"/>
              </w:rPr>
              <w:t>Instutute</w:t>
            </w:r>
            <w:proofErr w:type="spellEnd"/>
            <w:r w:rsidRPr="00625E73">
              <w:rPr>
                <w:rFonts w:cs="Arial"/>
                <w:szCs w:val="22"/>
              </w:rPr>
              <w:t xml:space="preserve"> for Social Research </w:t>
            </w:r>
          </w:p>
        </w:tc>
        <w:tc>
          <w:tcPr>
            <w:tcW w:w="3543" w:type="dxa"/>
          </w:tcPr>
          <w:p w14:paraId="353990D4" w14:textId="77777777" w:rsidR="007F1AC2" w:rsidRPr="00625E73" w:rsidRDefault="007F1AC2" w:rsidP="004B05FE">
            <w:pPr>
              <w:pStyle w:val="BasicParagraph"/>
              <w:ind w:left="284" w:right="134"/>
              <w:rPr>
                <w:rFonts w:cs="Arial"/>
                <w:szCs w:val="22"/>
              </w:rPr>
            </w:pPr>
            <w:r w:rsidRPr="00625E73">
              <w:rPr>
                <w:rFonts w:cs="Arial"/>
                <w:szCs w:val="22"/>
              </w:rPr>
              <w:t>– Sweden</w:t>
            </w:r>
          </w:p>
        </w:tc>
      </w:tr>
      <w:tr w:rsidR="007F1AC2" w:rsidRPr="00625E73" w14:paraId="17968F22" w14:textId="77777777" w:rsidTr="004B05FE">
        <w:tc>
          <w:tcPr>
            <w:tcW w:w="5070" w:type="dxa"/>
          </w:tcPr>
          <w:p w14:paraId="51A70CC2" w14:textId="77777777" w:rsidR="007F1AC2" w:rsidRPr="00625E73" w:rsidRDefault="007F1AC2" w:rsidP="004B05FE">
            <w:pPr>
              <w:pStyle w:val="BasicParagraph"/>
              <w:ind w:left="284" w:right="134"/>
              <w:rPr>
                <w:rFonts w:cs="Arial"/>
                <w:szCs w:val="22"/>
              </w:rPr>
            </w:pPr>
            <w:r w:rsidRPr="00625E73">
              <w:rPr>
                <w:rFonts w:cs="Arial"/>
                <w:szCs w:val="22"/>
              </w:rPr>
              <w:t xml:space="preserve">23. </w:t>
            </w:r>
            <w:proofErr w:type="spellStart"/>
            <w:r w:rsidRPr="00625E73">
              <w:rPr>
                <w:rFonts w:cs="Arial"/>
                <w:szCs w:val="22"/>
              </w:rPr>
              <w:t>Koç</w:t>
            </w:r>
            <w:proofErr w:type="spellEnd"/>
            <w:r w:rsidRPr="00625E73">
              <w:rPr>
                <w:rFonts w:cs="Arial"/>
                <w:szCs w:val="22"/>
              </w:rPr>
              <w:t xml:space="preserve"> University Social Policy Centre </w:t>
            </w:r>
          </w:p>
        </w:tc>
        <w:tc>
          <w:tcPr>
            <w:tcW w:w="3543" w:type="dxa"/>
          </w:tcPr>
          <w:p w14:paraId="10A15069" w14:textId="77777777" w:rsidR="007F1AC2" w:rsidRPr="00625E73" w:rsidRDefault="007F1AC2" w:rsidP="004B05FE">
            <w:pPr>
              <w:pStyle w:val="BasicParagraph"/>
              <w:ind w:left="284" w:right="134"/>
              <w:rPr>
                <w:rFonts w:cs="Arial"/>
                <w:szCs w:val="22"/>
              </w:rPr>
            </w:pPr>
            <w:r w:rsidRPr="00625E73">
              <w:rPr>
                <w:rFonts w:cs="Arial"/>
                <w:szCs w:val="22"/>
              </w:rPr>
              <w:t>– Turkey</w:t>
            </w:r>
          </w:p>
        </w:tc>
      </w:tr>
      <w:tr w:rsidR="007F1AC2" w:rsidRPr="00625E73" w14:paraId="2E93CBAE" w14:textId="77777777" w:rsidTr="004B05FE">
        <w:tc>
          <w:tcPr>
            <w:tcW w:w="5070" w:type="dxa"/>
          </w:tcPr>
          <w:p w14:paraId="05FDCDAB" w14:textId="77777777" w:rsidR="007F1AC2" w:rsidRPr="00625E73" w:rsidRDefault="007F1AC2" w:rsidP="004B05FE">
            <w:pPr>
              <w:pStyle w:val="BasicParagraph"/>
              <w:ind w:left="284" w:right="134"/>
              <w:rPr>
                <w:rFonts w:cs="Arial"/>
                <w:szCs w:val="22"/>
              </w:rPr>
            </w:pPr>
            <w:r w:rsidRPr="00625E73">
              <w:rPr>
                <w:rFonts w:cs="Arial"/>
                <w:szCs w:val="22"/>
              </w:rPr>
              <w:t xml:space="preserve">24. University of Turin </w:t>
            </w:r>
          </w:p>
        </w:tc>
        <w:tc>
          <w:tcPr>
            <w:tcW w:w="3543" w:type="dxa"/>
          </w:tcPr>
          <w:p w14:paraId="74C7C314" w14:textId="77777777" w:rsidR="007F1AC2" w:rsidRPr="00625E73" w:rsidRDefault="007F1AC2" w:rsidP="004B05FE">
            <w:pPr>
              <w:pStyle w:val="BasicParagraph"/>
              <w:ind w:left="284" w:right="134"/>
              <w:rPr>
                <w:rFonts w:cs="Arial"/>
                <w:szCs w:val="22"/>
              </w:rPr>
            </w:pPr>
            <w:r w:rsidRPr="00625E73">
              <w:rPr>
                <w:rFonts w:cs="Arial"/>
                <w:szCs w:val="22"/>
              </w:rPr>
              <w:t>– Italy</w:t>
            </w:r>
          </w:p>
        </w:tc>
      </w:tr>
      <w:tr w:rsidR="007F1AC2" w:rsidRPr="00625E73" w14:paraId="36DF78C9" w14:textId="77777777" w:rsidTr="004B05FE">
        <w:tc>
          <w:tcPr>
            <w:tcW w:w="5070" w:type="dxa"/>
          </w:tcPr>
          <w:p w14:paraId="76F99DF6" w14:textId="77777777" w:rsidR="007F1AC2" w:rsidRPr="00625E73" w:rsidRDefault="007F1AC2" w:rsidP="004B05FE">
            <w:pPr>
              <w:pStyle w:val="BasicParagraph"/>
              <w:ind w:left="284" w:right="134"/>
              <w:rPr>
                <w:rFonts w:cs="Arial"/>
                <w:szCs w:val="22"/>
              </w:rPr>
            </w:pPr>
            <w:r w:rsidRPr="00625E73">
              <w:rPr>
                <w:rFonts w:cs="Arial"/>
                <w:szCs w:val="22"/>
              </w:rPr>
              <w:t xml:space="preserve">25. </w:t>
            </w:r>
            <w:proofErr w:type="spellStart"/>
            <w:r w:rsidRPr="00625E73">
              <w:rPr>
                <w:rFonts w:cs="Arial"/>
                <w:szCs w:val="22"/>
              </w:rPr>
              <w:t>EurActiv</w:t>
            </w:r>
            <w:proofErr w:type="spellEnd"/>
            <w:r w:rsidRPr="00625E73">
              <w:rPr>
                <w:rFonts w:cs="Arial"/>
                <w:szCs w:val="22"/>
              </w:rPr>
              <w:t xml:space="preserve"> </w:t>
            </w:r>
          </w:p>
        </w:tc>
        <w:tc>
          <w:tcPr>
            <w:tcW w:w="3543" w:type="dxa"/>
          </w:tcPr>
          <w:p w14:paraId="612DD8B5" w14:textId="77777777" w:rsidR="007F1AC2" w:rsidRPr="00625E73" w:rsidRDefault="007F1AC2" w:rsidP="004B05FE">
            <w:pPr>
              <w:pStyle w:val="BasicParagraph"/>
              <w:ind w:left="284" w:right="134"/>
              <w:rPr>
                <w:rFonts w:cs="Arial"/>
                <w:szCs w:val="22"/>
              </w:rPr>
            </w:pPr>
            <w:r w:rsidRPr="00625E73">
              <w:rPr>
                <w:rFonts w:cs="Arial"/>
                <w:szCs w:val="22"/>
              </w:rPr>
              <w:t>– Belgium</w:t>
            </w:r>
          </w:p>
        </w:tc>
      </w:tr>
    </w:tbl>
    <w:p w14:paraId="3629997A" w14:textId="77777777" w:rsidR="007F1AC2" w:rsidRPr="00625E73" w:rsidRDefault="007F1AC2" w:rsidP="007F1AC2">
      <w:pPr>
        <w:ind w:right="134"/>
      </w:pPr>
    </w:p>
    <w:p w14:paraId="54794AA3" w14:textId="0F9970E4" w:rsidR="0039039B" w:rsidRPr="00625E73" w:rsidRDefault="00291270" w:rsidP="007F1AC2">
      <w:pPr>
        <w:ind w:left="284" w:right="134"/>
        <w:jc w:val="left"/>
      </w:pPr>
      <w:hyperlink r:id="rId54" w:history="1">
        <w:r w:rsidR="0039039B" w:rsidRPr="00625E73">
          <w:rPr>
            <w:rStyle w:val="Hyperlink"/>
          </w:rPr>
          <w:t>http://www.style-research.eu/research-organisations</w:t>
        </w:r>
      </w:hyperlink>
    </w:p>
    <w:p w14:paraId="74F1AAB8" w14:textId="4C31296E" w:rsidR="007F1AC2" w:rsidRPr="00625E73" w:rsidRDefault="007F1AC2" w:rsidP="007F1AC2">
      <w:pPr>
        <w:ind w:left="284" w:right="134"/>
        <w:jc w:val="left"/>
      </w:pPr>
      <w:r w:rsidRPr="00625E73">
        <w:br w:type="page"/>
      </w:r>
    </w:p>
    <w:p w14:paraId="593E78DA" w14:textId="3A0E6C55" w:rsidR="000C6DE0" w:rsidRPr="00625E73" w:rsidRDefault="000C6DE0" w:rsidP="000C6DE0">
      <w:pPr>
        <w:pStyle w:val="Heading1"/>
        <w:ind w:right="134"/>
      </w:pPr>
      <w:bookmarkStart w:id="34" w:name="_Toc286758443"/>
      <w:bookmarkStart w:id="35" w:name="_Toc456813456"/>
      <w:r w:rsidRPr="00625E73">
        <w:lastRenderedPageBreak/>
        <w:t>Advisory Groups</w:t>
      </w:r>
      <w:bookmarkEnd w:id="34"/>
      <w:bookmarkEnd w:id="35"/>
    </w:p>
    <w:p w14:paraId="565ECF32" w14:textId="77777777" w:rsidR="000C6DE0" w:rsidRPr="00625E73" w:rsidRDefault="000C6DE0" w:rsidP="000C6DE0">
      <w:pPr>
        <w:pStyle w:val="BasicParagraph"/>
        <w:ind w:left="284" w:hanging="284"/>
        <w:rPr>
          <w:b/>
          <w:lang w:eastAsia="en-GB"/>
        </w:rPr>
      </w:pPr>
    </w:p>
    <w:p w14:paraId="4CAF18B0" w14:textId="77777777" w:rsidR="000C6DE0" w:rsidRPr="00625E73" w:rsidRDefault="000C6DE0" w:rsidP="000C6DE0">
      <w:pPr>
        <w:pStyle w:val="BasicParagraph"/>
        <w:ind w:left="284" w:hanging="284"/>
        <w:rPr>
          <w:b/>
          <w:lang w:eastAsia="en-GB"/>
        </w:rPr>
      </w:pPr>
      <w:r w:rsidRPr="00625E73">
        <w:rPr>
          <w:b/>
          <w:lang w:eastAsia="en-GB"/>
        </w:rPr>
        <w:t>Consortium Advisory Network</w:t>
      </w:r>
    </w:p>
    <w:p w14:paraId="7452FB70" w14:textId="77777777" w:rsidR="000C6DE0" w:rsidRPr="00625E73" w:rsidRDefault="000C6DE0" w:rsidP="000C6DE0">
      <w:pPr>
        <w:pStyle w:val="advisoryname"/>
        <w:ind w:left="284" w:hanging="284"/>
        <w:rPr>
          <w:sz w:val="22"/>
          <w:szCs w:val="22"/>
        </w:rPr>
      </w:pPr>
      <w:r w:rsidRPr="00625E73">
        <w:rPr>
          <w:sz w:val="22"/>
          <w:szCs w:val="22"/>
        </w:rPr>
        <w:t>Business Europe</w:t>
      </w:r>
    </w:p>
    <w:p w14:paraId="2E850048" w14:textId="77777777" w:rsidR="000C6DE0" w:rsidRPr="00625E73" w:rsidRDefault="00291270" w:rsidP="000C6DE0">
      <w:pPr>
        <w:pStyle w:val="BasicParagraph"/>
        <w:ind w:left="284" w:hanging="284"/>
        <w:rPr>
          <w:color w:val="C00000"/>
          <w:szCs w:val="22"/>
          <w:lang w:eastAsia="en-GB"/>
        </w:rPr>
      </w:pPr>
      <w:hyperlink r:id="rId55" w:history="1">
        <w:r w:rsidR="000C6DE0" w:rsidRPr="00625E73">
          <w:rPr>
            <w:color w:val="C00000"/>
            <w:szCs w:val="22"/>
            <w:u w:val="single"/>
            <w:lang w:eastAsia="en-GB"/>
          </w:rPr>
          <w:t>www.businesseurope.eu</w:t>
        </w:r>
      </w:hyperlink>
    </w:p>
    <w:p w14:paraId="3F68A917" w14:textId="77777777" w:rsidR="000C6DE0" w:rsidRPr="00625E73" w:rsidRDefault="000C6DE0" w:rsidP="000C6DE0">
      <w:pPr>
        <w:pStyle w:val="advisoryname"/>
        <w:ind w:left="284" w:hanging="284"/>
        <w:rPr>
          <w:sz w:val="22"/>
          <w:szCs w:val="22"/>
        </w:rPr>
      </w:pPr>
    </w:p>
    <w:p w14:paraId="2D2BB684" w14:textId="77777777" w:rsidR="000C6DE0" w:rsidRPr="00625E73" w:rsidRDefault="000C6DE0" w:rsidP="000C6DE0">
      <w:pPr>
        <w:pStyle w:val="advisoryname"/>
        <w:ind w:left="284" w:hanging="284"/>
        <w:rPr>
          <w:sz w:val="22"/>
          <w:szCs w:val="22"/>
        </w:rPr>
      </w:pPr>
      <w:r w:rsidRPr="00625E73">
        <w:rPr>
          <w:sz w:val="22"/>
          <w:szCs w:val="22"/>
        </w:rPr>
        <w:t>ETUI: European Trade Union Institute</w:t>
      </w:r>
    </w:p>
    <w:p w14:paraId="0105B3A8" w14:textId="77777777" w:rsidR="000C6DE0" w:rsidRPr="00625E73" w:rsidRDefault="00291270" w:rsidP="000C6DE0">
      <w:pPr>
        <w:pStyle w:val="BasicParagraph"/>
        <w:ind w:left="284" w:hanging="284"/>
        <w:rPr>
          <w:color w:val="C00000"/>
          <w:szCs w:val="22"/>
          <w:lang w:eastAsia="en-GB"/>
        </w:rPr>
      </w:pPr>
      <w:hyperlink r:id="rId56" w:history="1">
        <w:r w:rsidR="000C6DE0" w:rsidRPr="00625E73">
          <w:rPr>
            <w:color w:val="C00000"/>
            <w:szCs w:val="22"/>
            <w:u w:val="single"/>
            <w:lang w:eastAsia="en-GB"/>
          </w:rPr>
          <w:t>www.etui.org</w:t>
        </w:r>
      </w:hyperlink>
    </w:p>
    <w:p w14:paraId="52C9F55E" w14:textId="77777777" w:rsidR="000C6DE0" w:rsidRPr="00625E73" w:rsidRDefault="000C6DE0" w:rsidP="000C6DE0">
      <w:pPr>
        <w:pStyle w:val="advisoryname"/>
        <w:ind w:left="284" w:hanging="284"/>
        <w:rPr>
          <w:sz w:val="22"/>
          <w:szCs w:val="22"/>
        </w:rPr>
      </w:pPr>
    </w:p>
    <w:p w14:paraId="28D6FFFA" w14:textId="77777777" w:rsidR="000C6DE0" w:rsidRPr="00625E73" w:rsidRDefault="000C6DE0" w:rsidP="000C6DE0">
      <w:pPr>
        <w:pStyle w:val="advisoryname"/>
        <w:ind w:left="284" w:hanging="284"/>
        <w:rPr>
          <w:sz w:val="22"/>
          <w:szCs w:val="22"/>
        </w:rPr>
      </w:pPr>
      <w:r w:rsidRPr="00625E73">
        <w:rPr>
          <w:sz w:val="22"/>
          <w:szCs w:val="22"/>
        </w:rPr>
        <w:t>European Youth Forum</w:t>
      </w:r>
    </w:p>
    <w:p w14:paraId="5B26DD2E" w14:textId="77777777" w:rsidR="000C6DE0" w:rsidRPr="00625E73" w:rsidRDefault="00291270" w:rsidP="000C6DE0">
      <w:pPr>
        <w:pStyle w:val="BasicParagraph"/>
        <w:ind w:left="284" w:hanging="284"/>
        <w:rPr>
          <w:color w:val="C00000"/>
          <w:szCs w:val="22"/>
          <w:lang w:eastAsia="en-GB"/>
        </w:rPr>
      </w:pPr>
      <w:hyperlink r:id="rId57" w:history="1">
        <w:r w:rsidR="000C6DE0" w:rsidRPr="00625E73">
          <w:rPr>
            <w:color w:val="C00000"/>
            <w:szCs w:val="22"/>
            <w:u w:val="single"/>
            <w:lang w:eastAsia="en-GB"/>
          </w:rPr>
          <w:t>www.youthforum.org</w:t>
        </w:r>
      </w:hyperlink>
    </w:p>
    <w:p w14:paraId="7D0012DC" w14:textId="77777777" w:rsidR="000C6DE0" w:rsidRPr="00625E73" w:rsidRDefault="000C6DE0" w:rsidP="000C6DE0">
      <w:pPr>
        <w:pStyle w:val="advisoryname"/>
        <w:ind w:left="284" w:hanging="284"/>
        <w:rPr>
          <w:sz w:val="22"/>
          <w:szCs w:val="22"/>
        </w:rPr>
      </w:pPr>
    </w:p>
    <w:p w14:paraId="06E08A5F" w14:textId="77777777" w:rsidR="000C6DE0" w:rsidRPr="00625E73" w:rsidRDefault="000C6DE0" w:rsidP="000C6DE0">
      <w:pPr>
        <w:pStyle w:val="advisoryname"/>
        <w:ind w:left="284" w:hanging="284"/>
        <w:rPr>
          <w:sz w:val="22"/>
          <w:szCs w:val="22"/>
        </w:rPr>
      </w:pPr>
      <w:r w:rsidRPr="00625E73">
        <w:rPr>
          <w:sz w:val="22"/>
          <w:szCs w:val="22"/>
        </w:rPr>
        <w:t>European Fou</w:t>
      </w:r>
      <w:r w:rsidRPr="00625E73">
        <w:rPr>
          <w:rStyle w:val="advisorynameChar"/>
          <w:sz w:val="22"/>
          <w:szCs w:val="22"/>
        </w:rPr>
        <w:t>n</w:t>
      </w:r>
      <w:r w:rsidRPr="00625E73">
        <w:rPr>
          <w:sz w:val="22"/>
          <w:szCs w:val="22"/>
        </w:rPr>
        <w:t>dation for the Improvement of Living and Working Conditions</w:t>
      </w:r>
    </w:p>
    <w:p w14:paraId="6F290925" w14:textId="77777777" w:rsidR="000C6DE0" w:rsidRPr="00625E73" w:rsidRDefault="00291270" w:rsidP="000C6DE0">
      <w:pPr>
        <w:pStyle w:val="hyperlink2"/>
        <w:ind w:left="284" w:hanging="284"/>
        <w:rPr>
          <w:szCs w:val="22"/>
          <w:lang w:eastAsia="en-GB"/>
        </w:rPr>
      </w:pPr>
      <w:hyperlink r:id="rId58" w:history="1">
        <w:r w:rsidR="000C6DE0" w:rsidRPr="00625E73">
          <w:rPr>
            <w:szCs w:val="22"/>
            <w:u w:val="single"/>
            <w:lang w:eastAsia="en-GB"/>
          </w:rPr>
          <w:t>www.eurofound.europa.eu</w:t>
        </w:r>
      </w:hyperlink>
    </w:p>
    <w:p w14:paraId="1450B7D8" w14:textId="77777777" w:rsidR="000C6DE0" w:rsidRPr="00625E73" w:rsidRDefault="000C6DE0" w:rsidP="000C6DE0">
      <w:pPr>
        <w:pStyle w:val="advisoryname"/>
        <w:ind w:left="284" w:hanging="284"/>
        <w:rPr>
          <w:sz w:val="22"/>
          <w:szCs w:val="22"/>
        </w:rPr>
      </w:pPr>
    </w:p>
    <w:p w14:paraId="77A9A66B" w14:textId="77777777" w:rsidR="000C6DE0" w:rsidRPr="00625E73" w:rsidRDefault="000C6DE0" w:rsidP="000C6DE0">
      <w:pPr>
        <w:pStyle w:val="advisoryname"/>
        <w:ind w:left="284" w:hanging="284"/>
        <w:rPr>
          <w:sz w:val="22"/>
          <w:szCs w:val="22"/>
        </w:rPr>
      </w:pPr>
      <w:r w:rsidRPr="00625E73">
        <w:rPr>
          <w:sz w:val="22"/>
          <w:szCs w:val="22"/>
        </w:rPr>
        <w:t>ILO: International Labour Office</w:t>
      </w:r>
    </w:p>
    <w:p w14:paraId="4262459E" w14:textId="77777777" w:rsidR="000C6DE0" w:rsidRPr="00625E73" w:rsidRDefault="00291270" w:rsidP="000C6DE0">
      <w:pPr>
        <w:pStyle w:val="BasicParagraph"/>
        <w:ind w:left="284" w:hanging="284"/>
        <w:rPr>
          <w:color w:val="C00000"/>
          <w:szCs w:val="22"/>
          <w:lang w:eastAsia="en-GB"/>
        </w:rPr>
      </w:pPr>
      <w:hyperlink r:id="rId59" w:history="1">
        <w:r w:rsidR="000C6DE0" w:rsidRPr="00625E73">
          <w:rPr>
            <w:color w:val="C00000"/>
            <w:szCs w:val="22"/>
            <w:u w:val="single"/>
            <w:lang w:eastAsia="en-GB"/>
          </w:rPr>
          <w:t>www.ilo.org</w:t>
        </w:r>
      </w:hyperlink>
    </w:p>
    <w:p w14:paraId="4F1583DB" w14:textId="77777777" w:rsidR="000C6DE0" w:rsidRPr="00625E73" w:rsidRDefault="000C6DE0" w:rsidP="000C6DE0">
      <w:pPr>
        <w:pStyle w:val="advisoryname"/>
        <w:ind w:left="284" w:hanging="284"/>
        <w:rPr>
          <w:sz w:val="22"/>
          <w:szCs w:val="22"/>
        </w:rPr>
      </w:pPr>
    </w:p>
    <w:p w14:paraId="07705103" w14:textId="77777777" w:rsidR="000C6DE0" w:rsidRPr="00625E73" w:rsidRDefault="000C6DE0" w:rsidP="000C6DE0">
      <w:pPr>
        <w:pStyle w:val="advisoryname"/>
        <w:ind w:left="284" w:hanging="284"/>
        <w:rPr>
          <w:sz w:val="22"/>
          <w:szCs w:val="22"/>
        </w:rPr>
      </w:pPr>
      <w:r w:rsidRPr="00625E73">
        <w:rPr>
          <w:sz w:val="22"/>
          <w:szCs w:val="22"/>
        </w:rPr>
        <w:t>OECD: Organisation for Economic Cooperation and Development</w:t>
      </w:r>
    </w:p>
    <w:p w14:paraId="7AE09B81" w14:textId="77777777" w:rsidR="000C6DE0" w:rsidRPr="00625E73" w:rsidRDefault="00291270" w:rsidP="000C6DE0">
      <w:pPr>
        <w:pStyle w:val="BasicParagraph"/>
        <w:ind w:left="284" w:hanging="284"/>
        <w:rPr>
          <w:color w:val="C00000"/>
          <w:szCs w:val="22"/>
          <w:lang w:eastAsia="en-GB"/>
        </w:rPr>
      </w:pPr>
      <w:hyperlink r:id="rId60" w:history="1">
        <w:r w:rsidR="000C6DE0" w:rsidRPr="00625E73">
          <w:rPr>
            <w:color w:val="C00000"/>
            <w:szCs w:val="22"/>
            <w:u w:val="single"/>
            <w:lang w:eastAsia="en-GB"/>
          </w:rPr>
          <w:t>www.oecd.org</w:t>
        </w:r>
      </w:hyperlink>
    </w:p>
    <w:p w14:paraId="15BAA5A4" w14:textId="77777777" w:rsidR="000C6DE0" w:rsidRPr="00625E73" w:rsidRDefault="000C6DE0" w:rsidP="000C6DE0">
      <w:pPr>
        <w:pStyle w:val="advisoryname"/>
        <w:ind w:left="284" w:hanging="284"/>
        <w:rPr>
          <w:sz w:val="22"/>
          <w:szCs w:val="22"/>
        </w:rPr>
      </w:pPr>
    </w:p>
    <w:p w14:paraId="34714F22" w14:textId="77777777" w:rsidR="000C6DE0" w:rsidRPr="00625E73" w:rsidRDefault="000C6DE0" w:rsidP="000C6DE0">
      <w:pPr>
        <w:pStyle w:val="advisoryname"/>
        <w:ind w:left="284" w:hanging="284"/>
        <w:rPr>
          <w:sz w:val="22"/>
          <w:szCs w:val="22"/>
        </w:rPr>
      </w:pPr>
      <w:r w:rsidRPr="00625E73">
        <w:rPr>
          <w:sz w:val="22"/>
          <w:szCs w:val="22"/>
        </w:rPr>
        <w:t xml:space="preserve">OSE: </w:t>
      </w:r>
      <w:proofErr w:type="spellStart"/>
      <w:r w:rsidRPr="00625E73">
        <w:rPr>
          <w:sz w:val="22"/>
          <w:szCs w:val="22"/>
        </w:rPr>
        <w:t>Observatoire</w:t>
      </w:r>
      <w:proofErr w:type="spellEnd"/>
      <w:r w:rsidRPr="00625E73">
        <w:rPr>
          <w:sz w:val="22"/>
          <w:szCs w:val="22"/>
        </w:rPr>
        <w:t xml:space="preserve"> </w:t>
      </w:r>
      <w:proofErr w:type="spellStart"/>
      <w:r w:rsidRPr="00625E73">
        <w:rPr>
          <w:sz w:val="22"/>
          <w:szCs w:val="22"/>
        </w:rPr>
        <w:t>Sociale</w:t>
      </w:r>
      <w:proofErr w:type="spellEnd"/>
      <w:r w:rsidRPr="00625E73">
        <w:rPr>
          <w:sz w:val="22"/>
          <w:szCs w:val="22"/>
        </w:rPr>
        <w:t xml:space="preserve"> </w:t>
      </w:r>
      <w:proofErr w:type="spellStart"/>
      <w:r w:rsidRPr="00625E73">
        <w:rPr>
          <w:sz w:val="22"/>
          <w:szCs w:val="22"/>
        </w:rPr>
        <w:t>Européen</w:t>
      </w:r>
      <w:proofErr w:type="spellEnd"/>
    </w:p>
    <w:p w14:paraId="79F59AEC" w14:textId="77777777" w:rsidR="000C6DE0" w:rsidRPr="00625E73" w:rsidRDefault="00291270" w:rsidP="000C6DE0">
      <w:pPr>
        <w:pStyle w:val="BasicParagraph"/>
        <w:ind w:left="284" w:hanging="284"/>
        <w:rPr>
          <w:color w:val="C00000"/>
          <w:szCs w:val="22"/>
          <w:lang w:eastAsia="en-GB"/>
        </w:rPr>
      </w:pPr>
      <w:hyperlink r:id="rId61" w:history="1">
        <w:r w:rsidR="000C6DE0" w:rsidRPr="00625E73">
          <w:rPr>
            <w:color w:val="C00000"/>
            <w:szCs w:val="22"/>
            <w:u w:val="single"/>
            <w:lang w:eastAsia="en-GB"/>
          </w:rPr>
          <w:t>www.ose.be</w:t>
        </w:r>
      </w:hyperlink>
    </w:p>
    <w:p w14:paraId="5E454C30" w14:textId="77777777" w:rsidR="000C6DE0" w:rsidRPr="00625E73" w:rsidRDefault="000C6DE0" w:rsidP="000C6DE0">
      <w:pPr>
        <w:pStyle w:val="advisoryname"/>
        <w:ind w:left="284" w:hanging="284"/>
        <w:rPr>
          <w:sz w:val="22"/>
          <w:szCs w:val="22"/>
        </w:rPr>
      </w:pPr>
    </w:p>
    <w:p w14:paraId="2388C267" w14:textId="77777777" w:rsidR="000C6DE0" w:rsidRPr="00625E73" w:rsidRDefault="000C6DE0" w:rsidP="000C6DE0">
      <w:pPr>
        <w:pStyle w:val="advisoryname"/>
        <w:ind w:left="284" w:hanging="284"/>
        <w:rPr>
          <w:sz w:val="22"/>
          <w:szCs w:val="22"/>
        </w:rPr>
      </w:pPr>
      <w:r w:rsidRPr="00625E73">
        <w:rPr>
          <w:sz w:val="22"/>
          <w:szCs w:val="22"/>
        </w:rPr>
        <w:t>SOLIDAR: European network of NGOs working to advance social justice in Europe</w:t>
      </w:r>
    </w:p>
    <w:p w14:paraId="5096B1A6" w14:textId="77777777" w:rsidR="000C6DE0" w:rsidRPr="00625E73" w:rsidRDefault="00291270" w:rsidP="000C6DE0">
      <w:pPr>
        <w:pStyle w:val="advisoryname"/>
        <w:ind w:left="284" w:hanging="284"/>
        <w:rPr>
          <w:color w:val="C00000"/>
          <w:sz w:val="22"/>
          <w:szCs w:val="22"/>
        </w:rPr>
      </w:pPr>
      <w:hyperlink r:id="rId62" w:history="1">
        <w:r w:rsidR="000C6DE0" w:rsidRPr="00625E73">
          <w:rPr>
            <w:color w:val="C00000"/>
            <w:sz w:val="22"/>
            <w:szCs w:val="22"/>
            <w:u w:val="single"/>
          </w:rPr>
          <w:t>www.solidar.org</w:t>
        </w:r>
      </w:hyperlink>
    </w:p>
    <w:p w14:paraId="402A0B0A" w14:textId="77777777" w:rsidR="000C6DE0" w:rsidRPr="00625E73" w:rsidRDefault="000C6DE0" w:rsidP="000C6DE0">
      <w:pPr>
        <w:pStyle w:val="advisoryname"/>
        <w:ind w:left="284" w:hanging="284"/>
        <w:rPr>
          <w:sz w:val="22"/>
          <w:szCs w:val="22"/>
        </w:rPr>
      </w:pPr>
    </w:p>
    <w:p w14:paraId="27F66164" w14:textId="77777777" w:rsidR="000C6DE0" w:rsidRPr="00625E73" w:rsidRDefault="000C6DE0" w:rsidP="000C6DE0">
      <w:pPr>
        <w:pStyle w:val="advisoryname"/>
        <w:ind w:left="284" w:hanging="284"/>
        <w:rPr>
          <w:sz w:val="22"/>
          <w:szCs w:val="22"/>
        </w:rPr>
      </w:pPr>
      <w:proofErr w:type="spellStart"/>
      <w:r w:rsidRPr="00625E73">
        <w:rPr>
          <w:sz w:val="22"/>
          <w:szCs w:val="22"/>
        </w:rPr>
        <w:t>EurActiv</w:t>
      </w:r>
      <w:proofErr w:type="spellEnd"/>
    </w:p>
    <w:p w14:paraId="3202FC3E" w14:textId="77777777" w:rsidR="000C6DE0" w:rsidRPr="00625E73" w:rsidRDefault="00291270" w:rsidP="000C6DE0">
      <w:pPr>
        <w:pStyle w:val="hyperlink2"/>
        <w:ind w:left="284" w:hanging="284"/>
        <w:rPr>
          <w:szCs w:val="22"/>
          <w:lang w:eastAsia="en-GB"/>
        </w:rPr>
      </w:pPr>
      <w:hyperlink r:id="rId63" w:history="1">
        <w:r w:rsidR="000C6DE0" w:rsidRPr="00625E73">
          <w:rPr>
            <w:szCs w:val="22"/>
            <w:u w:val="single"/>
            <w:lang w:eastAsia="en-GB"/>
          </w:rPr>
          <w:t>www.euractiv.com</w:t>
        </w:r>
      </w:hyperlink>
    </w:p>
    <w:p w14:paraId="379391DE" w14:textId="77777777" w:rsidR="000C6DE0" w:rsidRPr="00625E73" w:rsidRDefault="000C6DE0" w:rsidP="004B05FE">
      <w:pPr>
        <w:pStyle w:val="advisoryname"/>
        <w:rPr>
          <w:sz w:val="22"/>
          <w:szCs w:val="22"/>
        </w:rPr>
      </w:pPr>
    </w:p>
    <w:p w14:paraId="334FC618" w14:textId="77777777" w:rsidR="000C6DE0" w:rsidRPr="00625E73" w:rsidRDefault="000C6DE0" w:rsidP="000C6DE0">
      <w:pPr>
        <w:pStyle w:val="advisoryname"/>
        <w:ind w:left="284" w:hanging="284"/>
        <w:rPr>
          <w:sz w:val="22"/>
          <w:szCs w:val="22"/>
        </w:rPr>
      </w:pPr>
      <w:r w:rsidRPr="00625E73">
        <w:rPr>
          <w:sz w:val="22"/>
          <w:szCs w:val="22"/>
        </w:rPr>
        <w:t>European Commission, DG Employment, Social Affairs &amp; Inclusion</w:t>
      </w:r>
    </w:p>
    <w:p w14:paraId="166F5565" w14:textId="77777777" w:rsidR="000C6DE0" w:rsidRPr="00625E73" w:rsidRDefault="00291270" w:rsidP="000C6DE0">
      <w:pPr>
        <w:pStyle w:val="hyperlink2"/>
        <w:ind w:left="284" w:hanging="284"/>
        <w:rPr>
          <w:szCs w:val="22"/>
          <w:lang w:eastAsia="en-GB"/>
        </w:rPr>
      </w:pPr>
      <w:hyperlink r:id="rId64" w:history="1">
        <w:r w:rsidR="000C6DE0" w:rsidRPr="00625E73">
          <w:rPr>
            <w:szCs w:val="22"/>
            <w:u w:val="single"/>
            <w:lang w:eastAsia="en-GB"/>
          </w:rPr>
          <w:t>http://ec.europa.eu/social/main.jsp?langId=en&amp;catId=1036</w:t>
        </w:r>
      </w:hyperlink>
    </w:p>
    <w:p w14:paraId="2669C177" w14:textId="77777777" w:rsidR="009A012B" w:rsidRPr="00625E73" w:rsidRDefault="009A012B" w:rsidP="009A012B">
      <w:pPr>
        <w:pStyle w:val="advisoryname"/>
        <w:ind w:left="284" w:hanging="284"/>
        <w:rPr>
          <w:b/>
          <w:sz w:val="22"/>
          <w:szCs w:val="22"/>
        </w:rPr>
      </w:pPr>
    </w:p>
    <w:p w14:paraId="6A48EB34" w14:textId="77777777" w:rsidR="009A012B" w:rsidRPr="00625E73" w:rsidRDefault="009A012B" w:rsidP="009A012B">
      <w:pPr>
        <w:pStyle w:val="advisoryname"/>
        <w:ind w:left="284" w:hanging="284"/>
        <w:rPr>
          <w:b/>
          <w:sz w:val="22"/>
          <w:szCs w:val="22"/>
        </w:rPr>
      </w:pPr>
      <w:r w:rsidRPr="00625E73">
        <w:rPr>
          <w:b/>
          <w:sz w:val="22"/>
          <w:szCs w:val="22"/>
        </w:rPr>
        <w:t>Local Advisory Boards</w:t>
      </w:r>
    </w:p>
    <w:p w14:paraId="0A741F4F" w14:textId="77777777" w:rsidR="009A012B" w:rsidRPr="00625E73" w:rsidRDefault="009A012B" w:rsidP="009A012B">
      <w:pPr>
        <w:pStyle w:val="BasicParagraph"/>
        <w:ind w:left="284" w:hanging="284"/>
      </w:pPr>
      <w:r w:rsidRPr="00625E73">
        <w:rPr>
          <w:szCs w:val="22"/>
          <w:lang w:eastAsia="en-GB"/>
        </w:rPr>
        <w:t>including employers, unions, policy makers and non-government organisations</w:t>
      </w:r>
    </w:p>
    <w:p w14:paraId="23E1BF04" w14:textId="77777777" w:rsidR="009A012B" w:rsidRPr="00625E73" w:rsidRDefault="00291270" w:rsidP="009A012B">
      <w:pPr>
        <w:pStyle w:val="advisoryname"/>
        <w:ind w:left="284" w:hanging="284"/>
        <w:rPr>
          <w:color w:val="C00000"/>
          <w:sz w:val="22"/>
          <w:szCs w:val="22"/>
        </w:rPr>
      </w:pPr>
      <w:hyperlink r:id="rId65" w:history="1">
        <w:r w:rsidR="009A012B" w:rsidRPr="00625E73">
          <w:rPr>
            <w:color w:val="C00000"/>
            <w:sz w:val="22"/>
            <w:szCs w:val="22"/>
            <w:u w:val="single"/>
          </w:rPr>
          <w:t>www.style-research.eu/project-</w:t>
        </w:r>
        <w:r w:rsidR="009A012B" w:rsidRPr="00625E73">
          <w:rPr>
            <w:rStyle w:val="Hyperlink"/>
            <w:sz w:val="22"/>
            <w:szCs w:val="22"/>
          </w:rPr>
          <w:t>advisors</w:t>
        </w:r>
        <w:r w:rsidR="009A012B" w:rsidRPr="00625E73">
          <w:rPr>
            <w:color w:val="C00000"/>
            <w:sz w:val="22"/>
            <w:szCs w:val="22"/>
            <w:u w:val="single"/>
          </w:rPr>
          <w:t>/local-advisory-</w:t>
        </w:r>
        <w:r w:rsidR="009A012B" w:rsidRPr="00625E73">
          <w:rPr>
            <w:rStyle w:val="Hyperlink"/>
            <w:sz w:val="22"/>
            <w:szCs w:val="22"/>
          </w:rPr>
          <w:t>boards</w:t>
        </w:r>
        <w:r w:rsidR="009A012B" w:rsidRPr="00625E73">
          <w:rPr>
            <w:color w:val="C00000"/>
            <w:sz w:val="22"/>
            <w:szCs w:val="22"/>
            <w:u w:val="single"/>
          </w:rPr>
          <w:t>/</w:t>
        </w:r>
      </w:hyperlink>
      <w:r w:rsidR="009A012B" w:rsidRPr="00625E73">
        <w:rPr>
          <w:color w:val="C00000"/>
          <w:sz w:val="22"/>
          <w:szCs w:val="22"/>
        </w:rPr>
        <w:t> </w:t>
      </w:r>
    </w:p>
    <w:p w14:paraId="482BD2E4" w14:textId="77777777" w:rsidR="000C6DE0" w:rsidRPr="00625E73" w:rsidRDefault="000C6DE0" w:rsidP="004B05FE">
      <w:pPr>
        <w:pStyle w:val="advisoryname"/>
        <w:ind w:left="284" w:hanging="284"/>
        <w:rPr>
          <w:sz w:val="22"/>
          <w:szCs w:val="22"/>
        </w:rPr>
      </w:pPr>
    </w:p>
    <w:p w14:paraId="78C59966" w14:textId="77777777" w:rsidR="004B05FE" w:rsidRPr="00625E73" w:rsidRDefault="004B05FE" w:rsidP="004B05FE">
      <w:pPr>
        <w:pStyle w:val="advisoryname"/>
        <w:ind w:left="284" w:hanging="284"/>
        <w:rPr>
          <w:sz w:val="22"/>
          <w:szCs w:val="22"/>
        </w:rPr>
      </w:pPr>
    </w:p>
    <w:sectPr w:rsidR="004B05FE" w:rsidRPr="00625E73" w:rsidSect="005659F7">
      <w:headerReference w:type="even" r:id="rId66"/>
      <w:headerReference w:type="default" r:id="rId67"/>
      <w:headerReference w:type="first" r:id="rId68"/>
      <w:footerReference w:type="first" r:id="rId69"/>
      <w:type w:val="oddPage"/>
      <w:pgSz w:w="11900" w:h="16820"/>
      <w:pgMar w:top="1418" w:right="1134" w:bottom="1418" w:left="851"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4CDB9" w14:textId="77777777" w:rsidR="00BF32F8" w:rsidRDefault="00BF32F8" w:rsidP="00B10ED1">
      <w:r>
        <w:separator/>
      </w:r>
    </w:p>
  </w:endnote>
  <w:endnote w:type="continuationSeparator" w:id="0">
    <w:p w14:paraId="2D6C45B3" w14:textId="77777777" w:rsidR="00BF32F8" w:rsidRDefault="00BF32F8" w:rsidP="00B10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S Mincho"/>
    <w:panose1 w:val="00000000000000000000"/>
    <w:charset w:val="4D"/>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F5C72" w14:textId="77777777" w:rsidR="00BF32F8" w:rsidRDefault="00BF32F8" w:rsidP="006134A6">
    <w:pPr>
      <w:pStyle w:val="Footer"/>
      <w:jc w:val="left"/>
      <w:rPr>
        <w:color w:val="FFFFFF" w:themeColor="background1"/>
        <w:sz w:val="18"/>
        <w:szCs w:val="14"/>
      </w:rPr>
    </w:pPr>
  </w:p>
  <w:p w14:paraId="41B03BF8" w14:textId="511A7533" w:rsidR="00BF32F8" w:rsidRDefault="00BF32F8" w:rsidP="006134A6">
    <w:pPr>
      <w:pStyle w:val="Footer"/>
      <w:jc w:val="left"/>
      <w:rPr>
        <w:color w:val="FFFFFF" w:themeColor="background1"/>
        <w:sz w:val="14"/>
        <w:szCs w:val="14"/>
      </w:rPr>
    </w:pPr>
    <w:r w:rsidRPr="00B95F78">
      <w:rPr>
        <w:noProof/>
        <w:color w:val="FFFFFF" w:themeColor="background1"/>
        <w:sz w:val="18"/>
        <w:szCs w:val="14"/>
        <w:lang w:eastAsia="en-GB"/>
      </w:rPr>
      <w:drawing>
        <wp:anchor distT="0" distB="0" distL="114300" distR="114300" simplePos="0" relativeHeight="251662336" behindDoc="1" locked="0" layoutInCell="1" allowOverlap="1" wp14:anchorId="162034FF" wp14:editId="046F3264">
          <wp:simplePos x="0" y="0"/>
          <wp:positionH relativeFrom="column">
            <wp:posOffset>5534660</wp:posOffset>
          </wp:positionH>
          <wp:positionV relativeFrom="page">
            <wp:posOffset>9645650</wp:posOffset>
          </wp:positionV>
          <wp:extent cx="824446" cy="547765"/>
          <wp:effectExtent l="0" t="0" r="0"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the_European_Union.jpg"/>
                  <pic:cNvPicPr/>
                </pic:nvPicPr>
                <pic:blipFill>
                  <a:blip r:embed="rId1">
                    <a:extLst>
                      <a:ext uri="{28A0092B-C50C-407E-A947-70E740481C1C}">
                        <a14:useLocalDpi xmlns:a14="http://schemas.microsoft.com/office/drawing/2010/main" val="0"/>
                      </a:ext>
                    </a:extLst>
                  </a:blip>
                  <a:stretch>
                    <a:fillRect/>
                  </a:stretch>
                </pic:blipFill>
                <pic:spPr>
                  <a:xfrm>
                    <a:off x="0" y="0"/>
                    <a:ext cx="824446" cy="547765"/>
                  </a:xfrm>
                  <a:prstGeom prst="rect">
                    <a:avLst/>
                  </a:prstGeom>
                </pic:spPr>
              </pic:pic>
            </a:graphicData>
          </a:graphic>
          <wp14:sizeRelH relativeFrom="margin">
            <wp14:pctWidth>0</wp14:pctWidth>
          </wp14:sizeRelH>
          <wp14:sizeRelV relativeFrom="margin">
            <wp14:pctHeight>0</wp14:pctHeight>
          </wp14:sizeRelV>
        </wp:anchor>
      </w:drawing>
    </w:r>
    <w:r w:rsidRPr="00B95F78">
      <w:rPr>
        <w:color w:val="FFFFFF" w:themeColor="background1"/>
        <w:sz w:val="18"/>
        <w:szCs w:val="14"/>
      </w:rPr>
      <w:t>This project has received funding from the European Union’s Seventh Framework Programme</w:t>
    </w:r>
    <w:r w:rsidRPr="00B95F78">
      <w:rPr>
        <w:color w:val="FFFFFF" w:themeColor="background1"/>
        <w:sz w:val="18"/>
        <w:szCs w:val="14"/>
      </w:rPr>
      <w:br/>
      <w:t>for research, technological development and demonstration under Grant Agreement no. 613256.</w:t>
    </w:r>
  </w:p>
  <w:p w14:paraId="2A04FA14" w14:textId="77777777" w:rsidR="00BF32F8" w:rsidRDefault="00BF32F8" w:rsidP="006134A6">
    <w:pPr>
      <w:pStyle w:val="Footer"/>
      <w:jc w:val="left"/>
      <w:rPr>
        <w:color w:val="FFFFFF" w:themeColor="background1"/>
        <w:sz w:val="14"/>
        <w:szCs w:val="14"/>
      </w:rPr>
    </w:pPr>
  </w:p>
  <w:p w14:paraId="78CB3044" w14:textId="77777777" w:rsidR="00BF32F8" w:rsidRDefault="00BF32F8" w:rsidP="006134A6">
    <w:pPr>
      <w:pStyle w:val="Footer"/>
      <w:jc w:val="left"/>
      <w:rPr>
        <w:color w:val="FFFFFF" w:themeColor="background1"/>
        <w:sz w:val="14"/>
        <w:szCs w:val="14"/>
      </w:rPr>
    </w:pPr>
  </w:p>
  <w:p w14:paraId="26078ACE" w14:textId="77777777" w:rsidR="00BF32F8" w:rsidRPr="006134A6" w:rsidRDefault="00BF32F8" w:rsidP="006134A6">
    <w:pPr>
      <w:pStyle w:val="Footer"/>
      <w:jc w:val="left"/>
      <w:rPr>
        <w:color w:val="FFFFFF" w:themeColor="background1"/>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88E28" w14:textId="77777777" w:rsidR="00BF32F8" w:rsidRDefault="00BF32F8" w:rsidP="00B10ED1">
      <w:r>
        <w:separator/>
      </w:r>
    </w:p>
  </w:footnote>
  <w:footnote w:type="continuationSeparator" w:id="0">
    <w:p w14:paraId="323E5C21" w14:textId="77777777" w:rsidR="00BF32F8" w:rsidRDefault="00BF32F8" w:rsidP="00B10ED1">
      <w:r>
        <w:continuationSeparator/>
      </w:r>
    </w:p>
  </w:footnote>
  <w:footnote w:id="1">
    <w:p w14:paraId="33455987" w14:textId="2C2652C4" w:rsidR="00BF32F8" w:rsidRPr="00286BBF" w:rsidRDefault="00BF32F8" w:rsidP="00286BBF">
      <w:pPr>
        <w:pStyle w:val="FootnoteText"/>
        <w:jc w:val="left"/>
        <w:rPr>
          <w:sz w:val="20"/>
        </w:rPr>
      </w:pPr>
      <w:r w:rsidRPr="00286BBF">
        <w:rPr>
          <w:rStyle w:val="FootnoteReference"/>
          <w:sz w:val="20"/>
        </w:rPr>
        <w:footnoteRef/>
      </w:r>
      <w:r w:rsidRPr="00286BBF">
        <w:rPr>
          <w:sz w:val="20"/>
        </w:rPr>
        <w:t xml:space="preserve"> Eurofound, (2012). </w:t>
      </w:r>
      <w:r w:rsidRPr="00286BBF">
        <w:rPr>
          <w:i/>
          <w:sz w:val="20"/>
        </w:rPr>
        <w:t>Effectiveness of Policy Measures to Increase the Employment Participation of Young People</w:t>
      </w:r>
      <w:r w:rsidRPr="00286BBF">
        <w:rPr>
          <w:sz w:val="20"/>
        </w:rPr>
        <w:t xml:space="preserve">, December, </w:t>
      </w:r>
      <w:hyperlink r:id="rId1" w:history="1">
        <w:r w:rsidRPr="00286BBF">
          <w:rPr>
            <w:rStyle w:val="Hyperlink"/>
            <w:sz w:val="20"/>
          </w:rPr>
          <w:t>http://www.eurofound.europa.eu/sites/default/files/ef_publication/field_ef_document/ef1260en.pdf</w:t>
        </w:r>
      </w:hyperlink>
    </w:p>
    <w:p w14:paraId="71113EF2" w14:textId="77777777" w:rsidR="00BF32F8" w:rsidRDefault="00BF32F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172"/>
    </w:tblGrid>
    <w:tr w:rsidR="00BF32F8" w14:paraId="2068AA0B" w14:textId="77777777" w:rsidTr="00FE4E1A">
      <w:tc>
        <w:tcPr>
          <w:tcW w:w="959" w:type="dxa"/>
        </w:tcPr>
        <w:p w14:paraId="3935ABD0" w14:textId="77AE2D51" w:rsidR="00BF32F8" w:rsidRDefault="00BF32F8" w:rsidP="00960D2F">
          <w:pPr>
            <w:pStyle w:val="Header"/>
            <w:ind w:right="317"/>
            <w:jc w:val="center"/>
          </w:pPr>
          <w:r>
            <w:rPr>
              <w:noProof/>
              <w:lang w:eastAsia="en-GB"/>
            </w:rPr>
            <mc:AlternateContent>
              <mc:Choice Requires="wps">
                <w:drawing>
                  <wp:anchor distT="0" distB="0" distL="114300" distR="114300" simplePos="0" relativeHeight="251657215" behindDoc="1" locked="0" layoutInCell="1" allowOverlap="1" wp14:anchorId="53990BC8" wp14:editId="421340EA">
                    <wp:simplePos x="0" y="0"/>
                    <wp:positionH relativeFrom="column">
                      <wp:posOffset>-635</wp:posOffset>
                    </wp:positionH>
                    <wp:positionV relativeFrom="paragraph">
                      <wp:posOffset>-31115</wp:posOffset>
                    </wp:positionV>
                    <wp:extent cx="368300" cy="228600"/>
                    <wp:effectExtent l="0" t="0" r="0" b="0"/>
                    <wp:wrapNone/>
                    <wp:docPr id="3" name="Pentagon 3"/>
                    <wp:cNvGraphicFramePr/>
                    <a:graphic xmlns:a="http://schemas.openxmlformats.org/drawingml/2006/main">
                      <a:graphicData uri="http://schemas.microsoft.com/office/word/2010/wordprocessingShape">
                        <wps:wsp>
                          <wps:cNvSpPr/>
                          <wps:spPr>
                            <a:xfrm>
                              <a:off x="0" y="0"/>
                              <a:ext cx="368300" cy="228600"/>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 o:spid="_x0000_s1026" type="#_x0000_t15" style="position:absolute;margin-left:-.05pt;margin-top:-2.45pt;width:29pt;height:18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" adj="14897" fillcolor="#c0504d [3205]" stroked="f" strokeweight="2pt"/>
                </w:pict>
              </mc:Fallback>
            </mc:AlternateContent>
          </w:r>
          <w:r w:rsidRPr="00B07E71">
            <w:rPr>
              <w:color w:val="FFFFFF" w:themeColor="background1"/>
            </w:rPr>
            <w:fldChar w:fldCharType="begin"/>
          </w:r>
          <w:r w:rsidRPr="00B07E71">
            <w:rPr>
              <w:color w:val="FFFFFF" w:themeColor="background1"/>
            </w:rPr>
            <w:instrText xml:space="preserve"> PAGE   \* MERGEFORMAT </w:instrText>
          </w:r>
          <w:r w:rsidRPr="00B07E71">
            <w:rPr>
              <w:color w:val="FFFFFF" w:themeColor="background1"/>
            </w:rPr>
            <w:fldChar w:fldCharType="separate"/>
          </w:r>
          <w:r w:rsidR="00291270">
            <w:rPr>
              <w:noProof/>
              <w:color w:val="FFFFFF" w:themeColor="background1"/>
            </w:rPr>
            <w:t>12</w:t>
          </w:r>
          <w:r w:rsidRPr="00B07E71">
            <w:rPr>
              <w:noProof/>
              <w:color w:val="FFFFFF" w:themeColor="background1"/>
            </w:rPr>
            <w:fldChar w:fldCharType="end"/>
          </w:r>
        </w:p>
      </w:tc>
      <w:tc>
        <w:tcPr>
          <w:tcW w:w="9172" w:type="dxa"/>
        </w:tcPr>
        <w:p w14:paraId="5B0D1843" w14:textId="47EC8B67" w:rsidR="00BF32F8" w:rsidRDefault="00BF32F8" w:rsidP="00B07E71">
          <w:pPr>
            <w:pStyle w:val="Header"/>
            <w:ind w:right="360"/>
          </w:pPr>
          <w:r w:rsidRPr="00960D2F">
            <w:rPr>
              <w:sz w:val="18"/>
              <w:szCs w:val="18"/>
              <w:lang w:val="en-GB"/>
            </w:rPr>
            <w:t>[Author]</w:t>
          </w:r>
        </w:p>
      </w:tc>
    </w:tr>
  </w:tbl>
  <w:p w14:paraId="1915A827" w14:textId="77777777" w:rsidR="00BF32F8" w:rsidRDefault="00BF32F8" w:rsidP="00FE4E1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2"/>
      <w:gridCol w:w="709"/>
    </w:tblGrid>
    <w:tr w:rsidR="00BF32F8" w14:paraId="769195CF" w14:textId="77777777" w:rsidTr="00600DDE">
      <w:tc>
        <w:tcPr>
          <w:tcW w:w="9322" w:type="dxa"/>
        </w:tcPr>
        <w:p w14:paraId="47F694CF" w14:textId="7FCEB6F8" w:rsidR="00BF32F8" w:rsidRDefault="00BF32F8" w:rsidP="00184D2D">
          <w:pPr>
            <w:pStyle w:val="Header"/>
            <w:tabs>
              <w:tab w:val="clear" w:pos="8640"/>
            </w:tabs>
            <w:ind w:right="175"/>
            <w:jc w:val="right"/>
          </w:pPr>
          <w:r>
            <w:rPr>
              <w:sz w:val="18"/>
              <w:szCs w:val="18"/>
              <w:lang w:val="en-GB"/>
            </w:rPr>
            <w:t>D #.# - Deliverable Title</w:t>
          </w:r>
        </w:p>
      </w:tc>
      <w:tc>
        <w:tcPr>
          <w:tcW w:w="709" w:type="dxa"/>
        </w:tcPr>
        <w:p w14:paraId="59B7ADC0" w14:textId="6BD09498" w:rsidR="00BF32F8" w:rsidRPr="00184D2D" w:rsidRDefault="00BF32F8" w:rsidP="00184D2D">
          <w:pPr>
            <w:pStyle w:val="Header"/>
            <w:ind w:right="-8"/>
            <w:jc w:val="right"/>
            <w:rPr>
              <w:szCs w:val="22"/>
            </w:rPr>
          </w:pPr>
          <w:r>
            <w:rPr>
              <w:noProof/>
              <w:lang w:eastAsia="en-GB"/>
            </w:rPr>
            <mc:AlternateContent>
              <mc:Choice Requires="wps">
                <w:drawing>
                  <wp:anchor distT="0" distB="0" distL="114300" distR="114300" simplePos="0" relativeHeight="251660288" behindDoc="1" locked="0" layoutInCell="1" allowOverlap="1" wp14:anchorId="4A2D1817" wp14:editId="1903CB61">
                    <wp:simplePos x="0" y="0"/>
                    <wp:positionH relativeFrom="column">
                      <wp:posOffset>10795</wp:posOffset>
                    </wp:positionH>
                    <wp:positionV relativeFrom="paragraph">
                      <wp:posOffset>-31115</wp:posOffset>
                    </wp:positionV>
                    <wp:extent cx="367200" cy="230400"/>
                    <wp:effectExtent l="0" t="0" r="0" b="0"/>
                    <wp:wrapNone/>
                    <wp:docPr id="4" name="Pentagon 4"/>
                    <wp:cNvGraphicFramePr/>
                    <a:graphic xmlns:a="http://schemas.openxmlformats.org/drawingml/2006/main">
                      <a:graphicData uri="http://schemas.microsoft.com/office/word/2010/wordprocessingShape">
                        <wps:wsp>
                          <wps:cNvSpPr/>
                          <wps:spPr>
                            <a:xfrm flipH="1">
                              <a:off x="0" y="0"/>
                              <a:ext cx="367200" cy="230400"/>
                            </a:xfrm>
                            <a:prstGeom prst="homePlate">
                              <a:avLst/>
                            </a:prstGeom>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6" type="#_x0000_t15" style="position:absolute;margin-left:.85pt;margin-top:-2.45pt;width:28.9pt;height:18.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" adj="14824" fillcolor="#c0504d [3205]" stroked="f" strokeweight="2pt"/>
                </w:pict>
              </mc:Fallback>
            </mc:AlternateContent>
          </w:r>
          <w:r w:rsidRPr="00184D2D">
            <w:rPr>
              <w:color w:val="FFFFFF" w:themeColor="background1"/>
              <w:szCs w:val="22"/>
            </w:rPr>
            <w:fldChar w:fldCharType="begin"/>
          </w:r>
          <w:r w:rsidRPr="00184D2D">
            <w:rPr>
              <w:color w:val="FFFFFF" w:themeColor="background1"/>
              <w:szCs w:val="22"/>
            </w:rPr>
            <w:instrText xml:space="preserve"> PAGE   \* MERGEFORMAT </w:instrText>
          </w:r>
          <w:r w:rsidRPr="00184D2D">
            <w:rPr>
              <w:color w:val="FFFFFF" w:themeColor="background1"/>
              <w:szCs w:val="22"/>
            </w:rPr>
            <w:fldChar w:fldCharType="separate"/>
          </w:r>
          <w:r w:rsidR="00291270">
            <w:rPr>
              <w:noProof/>
              <w:color w:val="FFFFFF" w:themeColor="background1"/>
              <w:szCs w:val="22"/>
            </w:rPr>
            <w:t>11</w:t>
          </w:r>
          <w:r w:rsidRPr="00184D2D">
            <w:rPr>
              <w:noProof/>
              <w:color w:val="FFFFFF" w:themeColor="background1"/>
              <w:szCs w:val="22"/>
            </w:rPr>
            <w:fldChar w:fldCharType="end"/>
          </w:r>
        </w:p>
      </w:tc>
    </w:tr>
  </w:tbl>
  <w:p w14:paraId="38B810AD" w14:textId="77777777" w:rsidR="00BF32F8" w:rsidRDefault="00BF32F8" w:rsidP="00402CB3">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544D7" w14:textId="2C7C51DD" w:rsidR="00BF32F8" w:rsidRDefault="00BF32F8">
    <w:pPr>
      <w:pStyle w:val="Header"/>
    </w:pPr>
    <w:r>
      <w:rPr>
        <w:noProof/>
        <w:lang w:eastAsia="en-GB"/>
      </w:rPr>
      <w:drawing>
        <wp:anchor distT="0" distB="0" distL="114300" distR="114300" simplePos="0" relativeHeight="251663360" behindDoc="1" locked="0" layoutInCell="1" allowOverlap="1" wp14:anchorId="2D1A926B" wp14:editId="04860269">
          <wp:simplePos x="0" y="0"/>
          <wp:positionH relativeFrom="column">
            <wp:posOffset>1482</wp:posOffset>
          </wp:positionH>
          <wp:positionV relativeFrom="paragraph">
            <wp:posOffset>-1482</wp:posOffset>
          </wp:positionV>
          <wp:extent cx="3584568" cy="5090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yle-logo-PMS187.png"/>
                  <pic:cNvPicPr/>
                </pic:nvPicPr>
                <pic:blipFill>
                  <a:blip r:embed="rId1">
                    <a:extLst>
                      <a:ext uri="{28A0092B-C50C-407E-A947-70E740481C1C}">
                        <a14:useLocalDpi xmlns:a14="http://schemas.microsoft.com/office/drawing/2010/main" val="0"/>
                      </a:ext>
                    </a:extLst>
                  </a:blip>
                  <a:stretch>
                    <a:fillRect/>
                  </a:stretch>
                </pic:blipFill>
                <pic:spPr>
                  <a:xfrm>
                    <a:off x="0" y="0"/>
                    <a:ext cx="3584568" cy="509033"/>
                  </a:xfrm>
                  <a:prstGeom prst="rect">
                    <a:avLst/>
                  </a:prstGeom>
                </pic:spPr>
              </pic:pic>
            </a:graphicData>
          </a:graphic>
        </wp:anchor>
      </w:drawing>
    </w:r>
    <w:r>
      <w:rPr>
        <w:noProof/>
        <w:lang w:eastAsia="en-GB"/>
      </w:rPr>
      <w:drawing>
        <wp:anchor distT="0" distB="0" distL="114300" distR="114300" simplePos="0" relativeHeight="251656190" behindDoc="1" locked="0" layoutInCell="1" allowOverlap="1" wp14:anchorId="2629EC58" wp14:editId="2460D083">
          <wp:simplePos x="0" y="0"/>
          <wp:positionH relativeFrom="page">
            <wp:align>center</wp:align>
          </wp:positionH>
          <wp:positionV relativeFrom="page">
            <wp:align>top</wp:align>
          </wp:positionV>
          <wp:extent cx="7560000" cy="10698286"/>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TYLE-COVERs-parkourSOLO.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28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7B28"/>
    <w:multiLevelType w:val="hybridMultilevel"/>
    <w:tmpl w:val="D642330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025A6793"/>
    <w:multiLevelType w:val="hybridMultilevel"/>
    <w:tmpl w:val="87182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D5851"/>
    <w:multiLevelType w:val="hybridMultilevel"/>
    <w:tmpl w:val="3322FDE8"/>
    <w:lvl w:ilvl="0" w:tplc="CDE20F24">
      <w:start w:val="1"/>
      <w:numFmt w:val="lowerRoman"/>
      <w:lvlText w:val="(%1)"/>
      <w:lvlJc w:val="left"/>
      <w:pPr>
        <w:ind w:left="2520" w:hanging="72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
    <w:nsid w:val="0DC02819"/>
    <w:multiLevelType w:val="hybridMultilevel"/>
    <w:tmpl w:val="0BCCE2E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nsid w:val="137638CF"/>
    <w:multiLevelType w:val="hybridMultilevel"/>
    <w:tmpl w:val="39EA4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92572E"/>
    <w:multiLevelType w:val="hybridMultilevel"/>
    <w:tmpl w:val="97541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89426A"/>
    <w:multiLevelType w:val="hybridMultilevel"/>
    <w:tmpl w:val="C68A5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F745832"/>
    <w:multiLevelType w:val="hybridMultilevel"/>
    <w:tmpl w:val="A3B84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6B6892"/>
    <w:multiLevelType w:val="hybridMultilevel"/>
    <w:tmpl w:val="E5628094"/>
    <w:lvl w:ilvl="0" w:tplc="1E5047F2">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20129CA"/>
    <w:multiLevelType w:val="hybridMultilevel"/>
    <w:tmpl w:val="67D6EE4A"/>
    <w:lvl w:ilvl="0" w:tplc="9202036C">
      <w:start w:val="1"/>
      <w:numFmt w:val="decimal"/>
      <w:lvlText w:val="%1."/>
      <w:lvlJc w:val="left"/>
      <w:pPr>
        <w:tabs>
          <w:tab w:val="num" w:pos="720"/>
        </w:tabs>
        <w:ind w:left="720" w:hanging="360"/>
      </w:pPr>
      <w:rPr>
        <w:rFonts w:hint="default"/>
        <w:color w:val="auto"/>
        <w:sz w:val="20"/>
        <w:szCs w:val="20"/>
      </w:rPr>
    </w:lvl>
    <w:lvl w:ilvl="1" w:tplc="08090003">
      <w:start w:val="1"/>
      <w:numFmt w:val="bullet"/>
      <w:lvlText w:val="o"/>
      <w:lvlJc w:val="left"/>
      <w:pPr>
        <w:tabs>
          <w:tab w:val="num" w:pos="2291"/>
        </w:tabs>
        <w:ind w:left="2291" w:hanging="360"/>
      </w:pPr>
      <w:rPr>
        <w:rFonts w:ascii="Courier New" w:hAnsi="Courier New" w:cs="Courier New" w:hint="default"/>
      </w:rPr>
    </w:lvl>
    <w:lvl w:ilvl="2" w:tplc="25549300">
      <w:start w:val="1"/>
      <w:numFmt w:val="lowerLetter"/>
      <w:lvlText w:val="(%3)"/>
      <w:lvlJc w:val="left"/>
      <w:pPr>
        <w:tabs>
          <w:tab w:val="num" w:pos="3011"/>
        </w:tabs>
        <w:ind w:left="3011" w:hanging="360"/>
      </w:pPr>
      <w:rPr>
        <w:rFont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10">
    <w:nsid w:val="248F4695"/>
    <w:multiLevelType w:val="hybridMultilevel"/>
    <w:tmpl w:val="E0281EDE"/>
    <w:lvl w:ilvl="0" w:tplc="08090015">
      <w:start w:val="1"/>
      <w:numFmt w:val="upperLetter"/>
      <w:lvlText w:val="%1."/>
      <w:lvlJc w:val="left"/>
      <w:pPr>
        <w:tabs>
          <w:tab w:val="num" w:pos="644"/>
        </w:tabs>
        <w:ind w:left="644"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4F218C8"/>
    <w:multiLevelType w:val="hybridMultilevel"/>
    <w:tmpl w:val="F08CF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BA71D6"/>
    <w:multiLevelType w:val="hybridMultilevel"/>
    <w:tmpl w:val="FC98F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9006F7"/>
    <w:multiLevelType w:val="hybridMultilevel"/>
    <w:tmpl w:val="AD761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80D0CA3"/>
    <w:multiLevelType w:val="hybridMultilevel"/>
    <w:tmpl w:val="9AC60EEC"/>
    <w:lvl w:ilvl="0" w:tplc="D39A509A">
      <w:start w:val="1"/>
      <w:numFmt w:val="decimal"/>
      <w:pStyle w:val="Bulletnumbered-STYLE"/>
      <w:lvlText w:val="%1."/>
      <w:lvlJc w:val="left"/>
      <w:pPr>
        <w:ind w:left="1440" w:hanging="360"/>
      </w:pPr>
      <w:rPr>
        <w:rFonts w:ascii="Calibri" w:hAnsi="Calibri" w:hint="default"/>
        <w:b w:val="0"/>
        <w:i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87A511A"/>
    <w:multiLevelType w:val="hybridMultilevel"/>
    <w:tmpl w:val="8AE6326C"/>
    <w:lvl w:ilvl="0" w:tplc="5DEA4BD4">
      <w:start w:val="1"/>
      <w:numFmt w:val="upperRoman"/>
      <w:lvlText w:val="%1."/>
      <w:lvlJc w:val="left"/>
      <w:pPr>
        <w:tabs>
          <w:tab w:val="num" w:pos="1288"/>
        </w:tabs>
        <w:ind w:left="1288" w:hanging="72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6">
    <w:nsid w:val="3A0C2F5B"/>
    <w:multiLevelType w:val="hybridMultilevel"/>
    <w:tmpl w:val="C412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334E08"/>
    <w:multiLevelType w:val="hybridMultilevel"/>
    <w:tmpl w:val="55BEB530"/>
    <w:lvl w:ilvl="0" w:tplc="98A69870">
      <w:start w:val="1"/>
      <w:numFmt w:val="bullet"/>
      <w:lvlText w:val=""/>
      <w:lvlJc w:val="left"/>
      <w:pPr>
        <w:ind w:left="720" w:hanging="360"/>
      </w:pPr>
      <w:rPr>
        <w:rFonts w:ascii="Symbol" w:hAnsi="Symbol" w:hint="default"/>
        <w:color w:val="C10A2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8F262F"/>
    <w:multiLevelType w:val="hybridMultilevel"/>
    <w:tmpl w:val="7E086C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DBE46BA"/>
    <w:multiLevelType w:val="hybridMultilevel"/>
    <w:tmpl w:val="288E26F8"/>
    <w:lvl w:ilvl="0" w:tplc="66AEA7CA">
      <w:start w:val="1"/>
      <w:numFmt w:val="bullet"/>
      <w:pStyle w:val="Bullet-STYLE"/>
      <w:lvlText w:val=""/>
      <w:lvlJc w:val="left"/>
      <w:pPr>
        <w:ind w:left="720" w:hanging="360"/>
      </w:pPr>
      <w:rPr>
        <w:rFonts w:ascii="Symbol" w:hAnsi="Symbol" w:hint="default"/>
        <w:color w:val="C10A27"/>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F6A66BD"/>
    <w:multiLevelType w:val="hybridMultilevel"/>
    <w:tmpl w:val="73D8B2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3506C1D"/>
    <w:multiLevelType w:val="hybridMultilevel"/>
    <w:tmpl w:val="6EAC160E"/>
    <w:lvl w:ilvl="0" w:tplc="9202036C">
      <w:start w:val="1"/>
      <w:numFmt w:val="decimal"/>
      <w:lvlText w:val="%1."/>
      <w:lvlJc w:val="left"/>
      <w:pPr>
        <w:tabs>
          <w:tab w:val="num" w:pos="720"/>
        </w:tabs>
        <w:ind w:left="720" w:hanging="360"/>
      </w:pPr>
      <w:rPr>
        <w:rFonts w:hint="default"/>
        <w:color w:val="auto"/>
        <w:sz w:val="20"/>
        <w:szCs w:val="20"/>
      </w:rPr>
    </w:lvl>
    <w:lvl w:ilvl="1" w:tplc="08090003">
      <w:start w:val="1"/>
      <w:numFmt w:val="bullet"/>
      <w:lvlText w:val="o"/>
      <w:lvlJc w:val="left"/>
      <w:pPr>
        <w:tabs>
          <w:tab w:val="num" w:pos="2291"/>
        </w:tabs>
        <w:ind w:left="2291" w:hanging="360"/>
      </w:pPr>
      <w:rPr>
        <w:rFonts w:ascii="Courier New" w:hAnsi="Courier New" w:cs="Courier New" w:hint="default"/>
      </w:rPr>
    </w:lvl>
    <w:lvl w:ilvl="2" w:tplc="25549300">
      <w:start w:val="1"/>
      <w:numFmt w:val="lowerLetter"/>
      <w:lvlText w:val="(%3)"/>
      <w:lvlJc w:val="left"/>
      <w:pPr>
        <w:tabs>
          <w:tab w:val="num" w:pos="3011"/>
        </w:tabs>
        <w:ind w:left="3011" w:hanging="360"/>
      </w:pPr>
      <w:rPr>
        <w:rFont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22">
    <w:nsid w:val="56571F11"/>
    <w:multiLevelType w:val="hybridMultilevel"/>
    <w:tmpl w:val="16CC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65C44CC"/>
    <w:multiLevelType w:val="hybridMultilevel"/>
    <w:tmpl w:val="D914568E"/>
    <w:lvl w:ilvl="0" w:tplc="E3C466D2">
      <w:start w:val="1"/>
      <w:numFmt w:val="decimal"/>
      <w:lvlText w:val="%1."/>
      <w:lvlJc w:val="left"/>
      <w:pPr>
        <w:ind w:left="363" w:hanging="360"/>
      </w:pPr>
      <w:rPr>
        <w:rFonts w:ascii="Calibri" w:hAnsi="Calibri" w:hint="default"/>
        <w:b/>
        <w:i w:val="0"/>
        <w:sz w:val="28"/>
        <w:szCs w:val="28"/>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24">
    <w:nsid w:val="5A117DBE"/>
    <w:multiLevelType w:val="hybridMultilevel"/>
    <w:tmpl w:val="905EF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B213BD8"/>
    <w:multiLevelType w:val="hybridMultilevel"/>
    <w:tmpl w:val="F852F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CC52CAD"/>
    <w:multiLevelType w:val="hybridMultilevel"/>
    <w:tmpl w:val="5FEC77A2"/>
    <w:lvl w:ilvl="0" w:tplc="3EA8087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ED84765"/>
    <w:multiLevelType w:val="hybridMultilevel"/>
    <w:tmpl w:val="07FE1982"/>
    <w:lvl w:ilvl="0" w:tplc="474C988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131672F"/>
    <w:multiLevelType w:val="hybridMultilevel"/>
    <w:tmpl w:val="288A9316"/>
    <w:lvl w:ilvl="0" w:tplc="0D8E432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6FD3E5E"/>
    <w:multiLevelType w:val="hybridMultilevel"/>
    <w:tmpl w:val="1430BE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CD44B91"/>
    <w:multiLevelType w:val="hybridMultilevel"/>
    <w:tmpl w:val="6EAC160E"/>
    <w:lvl w:ilvl="0" w:tplc="9202036C">
      <w:start w:val="1"/>
      <w:numFmt w:val="decimal"/>
      <w:lvlText w:val="%1."/>
      <w:lvlJc w:val="left"/>
      <w:pPr>
        <w:tabs>
          <w:tab w:val="num" w:pos="720"/>
        </w:tabs>
        <w:ind w:left="720" w:hanging="360"/>
      </w:pPr>
      <w:rPr>
        <w:rFonts w:hint="default"/>
        <w:color w:val="auto"/>
        <w:sz w:val="20"/>
        <w:szCs w:val="20"/>
      </w:rPr>
    </w:lvl>
    <w:lvl w:ilvl="1" w:tplc="08090003">
      <w:start w:val="1"/>
      <w:numFmt w:val="bullet"/>
      <w:lvlText w:val="o"/>
      <w:lvlJc w:val="left"/>
      <w:pPr>
        <w:tabs>
          <w:tab w:val="num" w:pos="2291"/>
        </w:tabs>
        <w:ind w:left="2291" w:hanging="360"/>
      </w:pPr>
      <w:rPr>
        <w:rFonts w:ascii="Courier New" w:hAnsi="Courier New" w:cs="Courier New" w:hint="default"/>
      </w:rPr>
    </w:lvl>
    <w:lvl w:ilvl="2" w:tplc="25549300">
      <w:start w:val="1"/>
      <w:numFmt w:val="lowerLetter"/>
      <w:lvlText w:val="(%3)"/>
      <w:lvlJc w:val="left"/>
      <w:pPr>
        <w:tabs>
          <w:tab w:val="num" w:pos="3011"/>
        </w:tabs>
        <w:ind w:left="3011" w:hanging="360"/>
      </w:pPr>
      <w:rPr>
        <w:rFonts w:hint="default"/>
      </w:rPr>
    </w:lvl>
    <w:lvl w:ilvl="3" w:tplc="08090001" w:tentative="1">
      <w:start w:val="1"/>
      <w:numFmt w:val="bullet"/>
      <w:lvlText w:val=""/>
      <w:lvlJc w:val="left"/>
      <w:pPr>
        <w:tabs>
          <w:tab w:val="num" w:pos="3731"/>
        </w:tabs>
        <w:ind w:left="3731" w:hanging="360"/>
      </w:pPr>
      <w:rPr>
        <w:rFonts w:ascii="Symbol" w:hAnsi="Symbol" w:hint="default"/>
      </w:rPr>
    </w:lvl>
    <w:lvl w:ilvl="4" w:tplc="08090003" w:tentative="1">
      <w:start w:val="1"/>
      <w:numFmt w:val="bullet"/>
      <w:lvlText w:val="o"/>
      <w:lvlJc w:val="left"/>
      <w:pPr>
        <w:tabs>
          <w:tab w:val="num" w:pos="4451"/>
        </w:tabs>
        <w:ind w:left="4451" w:hanging="360"/>
      </w:pPr>
      <w:rPr>
        <w:rFonts w:ascii="Courier New" w:hAnsi="Courier New" w:cs="Courier New" w:hint="default"/>
      </w:rPr>
    </w:lvl>
    <w:lvl w:ilvl="5" w:tplc="08090005" w:tentative="1">
      <w:start w:val="1"/>
      <w:numFmt w:val="bullet"/>
      <w:lvlText w:val=""/>
      <w:lvlJc w:val="left"/>
      <w:pPr>
        <w:tabs>
          <w:tab w:val="num" w:pos="5171"/>
        </w:tabs>
        <w:ind w:left="5171" w:hanging="360"/>
      </w:pPr>
      <w:rPr>
        <w:rFonts w:ascii="Wingdings" w:hAnsi="Wingdings" w:hint="default"/>
      </w:rPr>
    </w:lvl>
    <w:lvl w:ilvl="6" w:tplc="08090001" w:tentative="1">
      <w:start w:val="1"/>
      <w:numFmt w:val="bullet"/>
      <w:lvlText w:val=""/>
      <w:lvlJc w:val="left"/>
      <w:pPr>
        <w:tabs>
          <w:tab w:val="num" w:pos="5891"/>
        </w:tabs>
        <w:ind w:left="5891" w:hanging="360"/>
      </w:pPr>
      <w:rPr>
        <w:rFonts w:ascii="Symbol" w:hAnsi="Symbol" w:hint="default"/>
      </w:rPr>
    </w:lvl>
    <w:lvl w:ilvl="7" w:tplc="08090003" w:tentative="1">
      <w:start w:val="1"/>
      <w:numFmt w:val="bullet"/>
      <w:lvlText w:val="o"/>
      <w:lvlJc w:val="left"/>
      <w:pPr>
        <w:tabs>
          <w:tab w:val="num" w:pos="6611"/>
        </w:tabs>
        <w:ind w:left="6611" w:hanging="360"/>
      </w:pPr>
      <w:rPr>
        <w:rFonts w:ascii="Courier New" w:hAnsi="Courier New" w:cs="Courier New" w:hint="default"/>
      </w:rPr>
    </w:lvl>
    <w:lvl w:ilvl="8" w:tplc="08090005" w:tentative="1">
      <w:start w:val="1"/>
      <w:numFmt w:val="bullet"/>
      <w:lvlText w:val=""/>
      <w:lvlJc w:val="left"/>
      <w:pPr>
        <w:tabs>
          <w:tab w:val="num" w:pos="7331"/>
        </w:tabs>
        <w:ind w:left="7331" w:hanging="360"/>
      </w:pPr>
      <w:rPr>
        <w:rFonts w:ascii="Wingdings" w:hAnsi="Wingdings" w:hint="default"/>
      </w:rPr>
    </w:lvl>
  </w:abstractNum>
  <w:abstractNum w:abstractNumId="31">
    <w:nsid w:val="6DA64E60"/>
    <w:multiLevelType w:val="hybridMultilevel"/>
    <w:tmpl w:val="1962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23B0050"/>
    <w:multiLevelType w:val="hybridMultilevel"/>
    <w:tmpl w:val="3D8C930A"/>
    <w:lvl w:ilvl="0" w:tplc="9CBA220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483C26"/>
    <w:multiLevelType w:val="hybridMultilevel"/>
    <w:tmpl w:val="D5DE2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76A6FD3"/>
    <w:multiLevelType w:val="multilevel"/>
    <w:tmpl w:val="0688E5C8"/>
    <w:styleLink w:val="Style1"/>
    <w:lvl w:ilvl="0">
      <w:start w:val="2"/>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5">
    <w:nsid w:val="78D95F5D"/>
    <w:multiLevelType w:val="hybridMultilevel"/>
    <w:tmpl w:val="E0E68876"/>
    <w:lvl w:ilvl="0" w:tplc="82E642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FF6E9D"/>
    <w:multiLevelType w:val="hybridMultilevel"/>
    <w:tmpl w:val="9F7271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5B2FC4"/>
    <w:multiLevelType w:val="hybridMultilevel"/>
    <w:tmpl w:val="20547F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7FCA327B"/>
    <w:multiLevelType w:val="hybridMultilevel"/>
    <w:tmpl w:val="B24A46F4"/>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32"/>
  </w:num>
  <w:num w:numId="3">
    <w:abstractNumId w:val="28"/>
  </w:num>
  <w:num w:numId="4">
    <w:abstractNumId w:val="17"/>
  </w:num>
  <w:num w:numId="5">
    <w:abstractNumId w:val="19"/>
  </w:num>
  <w:num w:numId="6">
    <w:abstractNumId w:val="14"/>
  </w:num>
  <w:num w:numId="7">
    <w:abstractNumId w:val="35"/>
  </w:num>
  <w:num w:numId="8">
    <w:abstractNumId w:val="34"/>
  </w:num>
  <w:num w:numId="9">
    <w:abstractNumId w:val="1"/>
  </w:num>
  <w:num w:numId="10">
    <w:abstractNumId w:val="36"/>
  </w:num>
  <w:num w:numId="11">
    <w:abstractNumId w:val="4"/>
  </w:num>
  <w:num w:numId="12">
    <w:abstractNumId w:val="33"/>
  </w:num>
  <w:num w:numId="13">
    <w:abstractNumId w:val="0"/>
  </w:num>
  <w:num w:numId="14">
    <w:abstractNumId w:val="3"/>
  </w:num>
  <w:num w:numId="15">
    <w:abstractNumId w:val="38"/>
  </w:num>
  <w:num w:numId="16">
    <w:abstractNumId w:val="12"/>
  </w:num>
  <w:num w:numId="17">
    <w:abstractNumId w:val="9"/>
  </w:num>
  <w:num w:numId="18">
    <w:abstractNumId w:val="10"/>
  </w:num>
  <w:num w:numId="19">
    <w:abstractNumId w:val="15"/>
  </w:num>
  <w:num w:numId="20">
    <w:abstractNumId w:val="21"/>
  </w:num>
  <w:num w:numId="21">
    <w:abstractNumId w:val="30"/>
  </w:num>
  <w:num w:numId="22">
    <w:abstractNumId w:val="18"/>
  </w:num>
  <w:num w:numId="23">
    <w:abstractNumId w:val="2"/>
  </w:num>
  <w:num w:numId="24">
    <w:abstractNumId w:val="26"/>
  </w:num>
  <w:num w:numId="25">
    <w:abstractNumId w:val="27"/>
  </w:num>
  <w:num w:numId="26">
    <w:abstractNumId w:val="20"/>
  </w:num>
  <w:num w:numId="27">
    <w:abstractNumId w:val="6"/>
  </w:num>
  <w:num w:numId="28">
    <w:abstractNumId w:val="13"/>
  </w:num>
  <w:num w:numId="29">
    <w:abstractNumId w:val="37"/>
  </w:num>
  <w:num w:numId="30">
    <w:abstractNumId w:val="29"/>
  </w:num>
  <w:num w:numId="31">
    <w:abstractNumId w:val="8"/>
  </w:num>
  <w:num w:numId="32">
    <w:abstractNumId w:val="31"/>
  </w:num>
  <w:num w:numId="33">
    <w:abstractNumId w:val="11"/>
  </w:num>
  <w:num w:numId="34">
    <w:abstractNumId w:val="24"/>
  </w:num>
  <w:num w:numId="35">
    <w:abstractNumId w:val="22"/>
  </w:num>
  <w:num w:numId="36">
    <w:abstractNumId w:val="7"/>
  </w:num>
  <w:num w:numId="37">
    <w:abstractNumId w:val="16"/>
  </w:num>
  <w:num w:numId="38">
    <w:abstractNumId w:val="5"/>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ED1"/>
    <w:rsid w:val="00007BD4"/>
    <w:rsid w:val="00024ED6"/>
    <w:rsid w:val="00030063"/>
    <w:rsid w:val="00052E53"/>
    <w:rsid w:val="00077ED7"/>
    <w:rsid w:val="00085725"/>
    <w:rsid w:val="000930CA"/>
    <w:rsid w:val="00097964"/>
    <w:rsid w:val="000A0C53"/>
    <w:rsid w:val="000A19F1"/>
    <w:rsid w:val="000A6433"/>
    <w:rsid w:val="000A743B"/>
    <w:rsid w:val="000B3314"/>
    <w:rsid w:val="000B3C8D"/>
    <w:rsid w:val="000C6DE0"/>
    <w:rsid w:val="000C7473"/>
    <w:rsid w:val="000E0A00"/>
    <w:rsid w:val="001127E0"/>
    <w:rsid w:val="0012698B"/>
    <w:rsid w:val="0013185B"/>
    <w:rsid w:val="00132E5B"/>
    <w:rsid w:val="0014146A"/>
    <w:rsid w:val="00162D9A"/>
    <w:rsid w:val="001631A8"/>
    <w:rsid w:val="00167378"/>
    <w:rsid w:val="00175D30"/>
    <w:rsid w:val="00183F64"/>
    <w:rsid w:val="00184D2D"/>
    <w:rsid w:val="001A0264"/>
    <w:rsid w:val="001C45F6"/>
    <w:rsid w:val="001C7BC0"/>
    <w:rsid w:val="001E2A93"/>
    <w:rsid w:val="001F551A"/>
    <w:rsid w:val="001F7FBA"/>
    <w:rsid w:val="00211FBD"/>
    <w:rsid w:val="00214A73"/>
    <w:rsid w:val="00215BBF"/>
    <w:rsid w:val="00225505"/>
    <w:rsid w:val="00231375"/>
    <w:rsid w:val="0024436B"/>
    <w:rsid w:val="002448BC"/>
    <w:rsid w:val="002514BE"/>
    <w:rsid w:val="002542F3"/>
    <w:rsid w:val="00286BBF"/>
    <w:rsid w:val="00291270"/>
    <w:rsid w:val="002A7C2A"/>
    <w:rsid w:val="002B2860"/>
    <w:rsid w:val="002D6D05"/>
    <w:rsid w:val="00324B0A"/>
    <w:rsid w:val="003410B1"/>
    <w:rsid w:val="00344083"/>
    <w:rsid w:val="00344FC8"/>
    <w:rsid w:val="00345457"/>
    <w:rsid w:val="00345866"/>
    <w:rsid w:val="00346BE6"/>
    <w:rsid w:val="00366A0C"/>
    <w:rsid w:val="00371188"/>
    <w:rsid w:val="00382DE8"/>
    <w:rsid w:val="0039039B"/>
    <w:rsid w:val="00391641"/>
    <w:rsid w:val="003A6F51"/>
    <w:rsid w:val="003B734F"/>
    <w:rsid w:val="003C1B74"/>
    <w:rsid w:val="003C25FD"/>
    <w:rsid w:val="003C62A2"/>
    <w:rsid w:val="003D3735"/>
    <w:rsid w:val="00402CB3"/>
    <w:rsid w:val="00415473"/>
    <w:rsid w:val="004260E6"/>
    <w:rsid w:val="00434517"/>
    <w:rsid w:val="00436116"/>
    <w:rsid w:val="00481B8F"/>
    <w:rsid w:val="00497A01"/>
    <w:rsid w:val="004A50FB"/>
    <w:rsid w:val="004B05FE"/>
    <w:rsid w:val="004B292C"/>
    <w:rsid w:val="00517C16"/>
    <w:rsid w:val="00542E3A"/>
    <w:rsid w:val="00551A63"/>
    <w:rsid w:val="00553796"/>
    <w:rsid w:val="0055432F"/>
    <w:rsid w:val="005659F7"/>
    <w:rsid w:val="00586D86"/>
    <w:rsid w:val="00587A81"/>
    <w:rsid w:val="00596092"/>
    <w:rsid w:val="005B0127"/>
    <w:rsid w:val="005B6D01"/>
    <w:rsid w:val="005C360D"/>
    <w:rsid w:val="005D2BF1"/>
    <w:rsid w:val="005D6AF2"/>
    <w:rsid w:val="005E024A"/>
    <w:rsid w:val="005E15BD"/>
    <w:rsid w:val="005E40F6"/>
    <w:rsid w:val="00600DDE"/>
    <w:rsid w:val="006051BB"/>
    <w:rsid w:val="006134A6"/>
    <w:rsid w:val="006149D8"/>
    <w:rsid w:val="00616CC7"/>
    <w:rsid w:val="006224FD"/>
    <w:rsid w:val="00625E73"/>
    <w:rsid w:val="0062637F"/>
    <w:rsid w:val="0063581F"/>
    <w:rsid w:val="00641976"/>
    <w:rsid w:val="00642620"/>
    <w:rsid w:val="00644329"/>
    <w:rsid w:val="00650C8D"/>
    <w:rsid w:val="0068202B"/>
    <w:rsid w:val="00683178"/>
    <w:rsid w:val="006873AD"/>
    <w:rsid w:val="006A0613"/>
    <w:rsid w:val="006C4539"/>
    <w:rsid w:val="006C4B02"/>
    <w:rsid w:val="006C618F"/>
    <w:rsid w:val="006D181B"/>
    <w:rsid w:val="006D4374"/>
    <w:rsid w:val="006E0DE3"/>
    <w:rsid w:val="006F3FEB"/>
    <w:rsid w:val="007136D3"/>
    <w:rsid w:val="0073408C"/>
    <w:rsid w:val="00746DA9"/>
    <w:rsid w:val="0078467D"/>
    <w:rsid w:val="00785194"/>
    <w:rsid w:val="007937A5"/>
    <w:rsid w:val="007A7434"/>
    <w:rsid w:val="007B3C62"/>
    <w:rsid w:val="007D02EF"/>
    <w:rsid w:val="007F1AC2"/>
    <w:rsid w:val="007F46EB"/>
    <w:rsid w:val="00824E58"/>
    <w:rsid w:val="00832CD5"/>
    <w:rsid w:val="00834344"/>
    <w:rsid w:val="008533C5"/>
    <w:rsid w:val="00855993"/>
    <w:rsid w:val="00856493"/>
    <w:rsid w:val="00890237"/>
    <w:rsid w:val="008918F5"/>
    <w:rsid w:val="008A17E1"/>
    <w:rsid w:val="008C025A"/>
    <w:rsid w:val="008C132B"/>
    <w:rsid w:val="008C1A3E"/>
    <w:rsid w:val="008C516B"/>
    <w:rsid w:val="008D2976"/>
    <w:rsid w:val="008F6141"/>
    <w:rsid w:val="009063B6"/>
    <w:rsid w:val="0092347E"/>
    <w:rsid w:val="00946592"/>
    <w:rsid w:val="0096021E"/>
    <w:rsid w:val="00960D2F"/>
    <w:rsid w:val="00960F6E"/>
    <w:rsid w:val="00964676"/>
    <w:rsid w:val="00972336"/>
    <w:rsid w:val="0097609C"/>
    <w:rsid w:val="00992166"/>
    <w:rsid w:val="009953CD"/>
    <w:rsid w:val="00995B41"/>
    <w:rsid w:val="009A012B"/>
    <w:rsid w:val="009D3308"/>
    <w:rsid w:val="009E69E9"/>
    <w:rsid w:val="009F03B4"/>
    <w:rsid w:val="009F2149"/>
    <w:rsid w:val="00A16792"/>
    <w:rsid w:val="00A37072"/>
    <w:rsid w:val="00A525AA"/>
    <w:rsid w:val="00A76BF4"/>
    <w:rsid w:val="00A80575"/>
    <w:rsid w:val="00A9403C"/>
    <w:rsid w:val="00AA000C"/>
    <w:rsid w:val="00AC730D"/>
    <w:rsid w:val="00AD1B8F"/>
    <w:rsid w:val="00AD3EF2"/>
    <w:rsid w:val="00AF20F6"/>
    <w:rsid w:val="00AF3D74"/>
    <w:rsid w:val="00B07E71"/>
    <w:rsid w:val="00B10ED1"/>
    <w:rsid w:val="00B14450"/>
    <w:rsid w:val="00B2438F"/>
    <w:rsid w:val="00B41B9C"/>
    <w:rsid w:val="00B42789"/>
    <w:rsid w:val="00B505A0"/>
    <w:rsid w:val="00B549F7"/>
    <w:rsid w:val="00B724CB"/>
    <w:rsid w:val="00B7720F"/>
    <w:rsid w:val="00B86DD0"/>
    <w:rsid w:val="00B95F78"/>
    <w:rsid w:val="00BA2B81"/>
    <w:rsid w:val="00BA5A2A"/>
    <w:rsid w:val="00BA71E0"/>
    <w:rsid w:val="00BC23E5"/>
    <w:rsid w:val="00BF32F8"/>
    <w:rsid w:val="00C06617"/>
    <w:rsid w:val="00C90F37"/>
    <w:rsid w:val="00CA3ECF"/>
    <w:rsid w:val="00CB0E0A"/>
    <w:rsid w:val="00CB5C6B"/>
    <w:rsid w:val="00CC1E50"/>
    <w:rsid w:val="00CD5954"/>
    <w:rsid w:val="00CF48DF"/>
    <w:rsid w:val="00D03A7F"/>
    <w:rsid w:val="00D16399"/>
    <w:rsid w:val="00D528F2"/>
    <w:rsid w:val="00D73C16"/>
    <w:rsid w:val="00D9333C"/>
    <w:rsid w:val="00D96A9E"/>
    <w:rsid w:val="00D97911"/>
    <w:rsid w:val="00DA5A84"/>
    <w:rsid w:val="00DB0D81"/>
    <w:rsid w:val="00DB6D2A"/>
    <w:rsid w:val="00DF38FB"/>
    <w:rsid w:val="00DF72B0"/>
    <w:rsid w:val="00E03F7D"/>
    <w:rsid w:val="00E12806"/>
    <w:rsid w:val="00E12834"/>
    <w:rsid w:val="00E12AAB"/>
    <w:rsid w:val="00E13521"/>
    <w:rsid w:val="00E13FED"/>
    <w:rsid w:val="00E536C2"/>
    <w:rsid w:val="00E57EED"/>
    <w:rsid w:val="00E66FD1"/>
    <w:rsid w:val="00E8410C"/>
    <w:rsid w:val="00E90C56"/>
    <w:rsid w:val="00EA3640"/>
    <w:rsid w:val="00EA77D8"/>
    <w:rsid w:val="00EB6A27"/>
    <w:rsid w:val="00EB74B1"/>
    <w:rsid w:val="00EC7513"/>
    <w:rsid w:val="00ED0684"/>
    <w:rsid w:val="00ED7008"/>
    <w:rsid w:val="00ED784E"/>
    <w:rsid w:val="00EE082E"/>
    <w:rsid w:val="00F065A1"/>
    <w:rsid w:val="00F21598"/>
    <w:rsid w:val="00F27BFA"/>
    <w:rsid w:val="00F346F2"/>
    <w:rsid w:val="00F4734B"/>
    <w:rsid w:val="00F51A97"/>
    <w:rsid w:val="00F67139"/>
    <w:rsid w:val="00F704BC"/>
    <w:rsid w:val="00F73523"/>
    <w:rsid w:val="00F73C58"/>
    <w:rsid w:val="00F8195D"/>
    <w:rsid w:val="00F93D86"/>
    <w:rsid w:val="00FB3C5A"/>
    <w:rsid w:val="00FC237F"/>
    <w:rsid w:val="00FD13CB"/>
    <w:rsid w:val="00FE4E1A"/>
    <w:rsid w:val="00FF3EF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C51E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A73"/>
    <w:pPr>
      <w:jc w:val="both"/>
    </w:pPr>
    <w:rPr>
      <w:rFonts w:ascii="Arial" w:hAnsi="Arial"/>
      <w:sz w:val="22"/>
    </w:rPr>
  </w:style>
  <w:style w:type="paragraph" w:styleId="Heading1">
    <w:name w:val="heading 1"/>
    <w:basedOn w:val="Normal"/>
    <w:next w:val="Normal"/>
    <w:link w:val="Heading1Char"/>
    <w:qFormat/>
    <w:rsid w:val="00551A63"/>
    <w:pPr>
      <w:keepNext/>
      <w:keepLines/>
      <w:pageBreakBefore/>
      <w:spacing w:before="480" w:line="276" w:lineRule="auto"/>
      <w:outlineLvl w:val="0"/>
    </w:pPr>
    <w:rPr>
      <w:rFonts w:eastAsia="Times New Roman" w:cs="Arial"/>
      <w:b/>
      <w:bCs/>
      <w:color w:val="808080" w:themeColor="background1" w:themeShade="80"/>
      <w:sz w:val="48"/>
      <w:szCs w:val="48"/>
      <w:lang w:eastAsia="en-GB"/>
    </w:rPr>
  </w:style>
  <w:style w:type="paragraph" w:styleId="Heading2">
    <w:name w:val="heading 2"/>
    <w:basedOn w:val="Normal"/>
    <w:next w:val="Normal"/>
    <w:link w:val="Heading2Char"/>
    <w:uiPriority w:val="9"/>
    <w:unhideWhenUsed/>
    <w:qFormat/>
    <w:rsid w:val="00960D2F"/>
    <w:pPr>
      <w:keepNext/>
      <w:keepLines/>
      <w:spacing w:before="200" w:after="100" w:line="276" w:lineRule="auto"/>
      <w:outlineLvl w:val="1"/>
    </w:pPr>
    <w:rPr>
      <w:rFonts w:eastAsiaTheme="majorEastAsia" w:cs="Arial"/>
      <w:b/>
      <w:bCs/>
      <w:color w:val="808080" w:themeColor="background1" w:themeShade="80"/>
      <w:sz w:val="32"/>
      <w:szCs w:val="32"/>
    </w:rPr>
  </w:style>
  <w:style w:type="paragraph" w:styleId="Heading3">
    <w:name w:val="heading 3"/>
    <w:basedOn w:val="Normal"/>
    <w:next w:val="Normal"/>
    <w:link w:val="Heading3Char"/>
    <w:uiPriority w:val="9"/>
    <w:unhideWhenUsed/>
    <w:qFormat/>
    <w:rsid w:val="00960D2F"/>
    <w:pPr>
      <w:keepNext/>
      <w:keepLines/>
      <w:spacing w:before="200" w:after="100"/>
      <w:outlineLvl w:val="2"/>
    </w:pPr>
    <w:rPr>
      <w:rFonts w:eastAsiaTheme="majorEastAsia" w:cs="Arial"/>
      <w:b/>
      <w:bCs/>
      <w:color w:val="808080" w:themeColor="background1" w:themeShade="80"/>
      <w:sz w:val="28"/>
      <w:szCs w:val="28"/>
    </w:rPr>
  </w:style>
  <w:style w:type="paragraph" w:styleId="Heading4">
    <w:name w:val="heading 4"/>
    <w:basedOn w:val="Normal"/>
    <w:next w:val="Normal"/>
    <w:link w:val="Heading4Char"/>
    <w:uiPriority w:val="9"/>
    <w:unhideWhenUsed/>
    <w:qFormat/>
    <w:rsid w:val="00E13521"/>
    <w:pPr>
      <w:keepNext/>
      <w:keepLines/>
      <w:spacing w:before="200" w:after="120"/>
      <w:outlineLvl w:val="3"/>
    </w:pPr>
    <w:rPr>
      <w:rFonts w:eastAsiaTheme="majorEastAsia" w:cs="Arial"/>
      <w:b/>
      <w:bCs/>
      <w:iCs/>
      <w:color w:val="808080" w:themeColor="background1" w:themeShade="80"/>
      <w:sz w:val="28"/>
      <w:szCs w:val="28"/>
    </w:rPr>
  </w:style>
  <w:style w:type="paragraph" w:styleId="Heading5">
    <w:name w:val="heading 5"/>
    <w:basedOn w:val="Normal"/>
    <w:next w:val="Normal"/>
    <w:link w:val="Heading5Char"/>
    <w:uiPriority w:val="9"/>
    <w:semiHidden/>
    <w:unhideWhenUsed/>
    <w:qFormat/>
    <w:rsid w:val="00D03A7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ED1"/>
    <w:rPr>
      <w:rFonts w:ascii="Lucida Grande" w:hAnsi="Lucida Grande" w:cs="Lucida Grande"/>
      <w:sz w:val="18"/>
      <w:szCs w:val="18"/>
    </w:rPr>
  </w:style>
  <w:style w:type="paragraph" w:styleId="Header">
    <w:name w:val="header"/>
    <w:basedOn w:val="Normal"/>
    <w:link w:val="HeaderChar"/>
    <w:uiPriority w:val="99"/>
    <w:unhideWhenUsed/>
    <w:rsid w:val="00B10ED1"/>
    <w:pPr>
      <w:tabs>
        <w:tab w:val="center" w:pos="4320"/>
        <w:tab w:val="right" w:pos="8640"/>
      </w:tabs>
    </w:pPr>
  </w:style>
  <w:style w:type="character" w:customStyle="1" w:styleId="HeaderChar">
    <w:name w:val="Header Char"/>
    <w:basedOn w:val="DefaultParagraphFont"/>
    <w:link w:val="Header"/>
    <w:uiPriority w:val="99"/>
    <w:rsid w:val="00B10ED1"/>
  </w:style>
  <w:style w:type="paragraph" w:styleId="Footer">
    <w:name w:val="footer"/>
    <w:basedOn w:val="Normal"/>
    <w:link w:val="FooterChar"/>
    <w:uiPriority w:val="99"/>
    <w:unhideWhenUsed/>
    <w:rsid w:val="00B10ED1"/>
    <w:pPr>
      <w:tabs>
        <w:tab w:val="center" w:pos="4320"/>
        <w:tab w:val="right" w:pos="8640"/>
      </w:tabs>
    </w:pPr>
  </w:style>
  <w:style w:type="character" w:customStyle="1" w:styleId="FooterChar">
    <w:name w:val="Footer Char"/>
    <w:basedOn w:val="DefaultParagraphFont"/>
    <w:link w:val="Footer"/>
    <w:uiPriority w:val="99"/>
    <w:rsid w:val="00B10ED1"/>
  </w:style>
  <w:style w:type="character" w:customStyle="1" w:styleId="Heading1Char">
    <w:name w:val="Heading 1 Char"/>
    <w:basedOn w:val="DefaultParagraphFont"/>
    <w:link w:val="Heading1"/>
    <w:rsid w:val="00551A63"/>
    <w:rPr>
      <w:rFonts w:ascii="Arial" w:eastAsia="Times New Roman" w:hAnsi="Arial" w:cs="Arial"/>
      <w:b/>
      <w:bCs/>
      <w:color w:val="808080" w:themeColor="background1" w:themeShade="80"/>
      <w:sz w:val="48"/>
      <w:szCs w:val="48"/>
      <w:lang w:eastAsia="en-GB"/>
    </w:rPr>
  </w:style>
  <w:style w:type="character" w:styleId="Hyperlink">
    <w:name w:val="Hyperlink"/>
    <w:uiPriority w:val="99"/>
    <w:rsid w:val="006873AD"/>
    <w:rPr>
      <w:color w:val="C00000"/>
      <w:u w:val="single"/>
    </w:rPr>
  </w:style>
  <w:style w:type="paragraph" w:styleId="TOC1">
    <w:name w:val="toc 1"/>
    <w:basedOn w:val="Normal"/>
    <w:next w:val="Normal"/>
    <w:autoRedefine/>
    <w:uiPriority w:val="39"/>
    <w:unhideWhenUsed/>
    <w:qFormat/>
    <w:rsid w:val="00960D2F"/>
    <w:pPr>
      <w:spacing w:after="200" w:line="276" w:lineRule="auto"/>
    </w:pPr>
    <w:rPr>
      <w:rFonts w:eastAsia="Times New Roman" w:cs="Times New Roman"/>
      <w:szCs w:val="22"/>
      <w:lang w:bidi="en-US"/>
    </w:rPr>
  </w:style>
  <w:style w:type="paragraph" w:styleId="TOC2">
    <w:name w:val="toc 2"/>
    <w:basedOn w:val="Normal"/>
    <w:next w:val="Normal"/>
    <w:autoRedefine/>
    <w:uiPriority w:val="39"/>
    <w:unhideWhenUsed/>
    <w:rsid w:val="00960D2F"/>
    <w:pPr>
      <w:tabs>
        <w:tab w:val="right" w:leader="dot" w:pos="9622"/>
      </w:tabs>
      <w:spacing w:after="200" w:line="276" w:lineRule="auto"/>
      <w:ind w:left="220"/>
    </w:pPr>
    <w:rPr>
      <w:rFonts w:eastAsia="Times New Roman" w:cs="Times New Roman"/>
      <w:szCs w:val="22"/>
      <w:lang w:bidi="en-US"/>
    </w:rPr>
  </w:style>
  <w:style w:type="character" w:customStyle="1" w:styleId="Heading2Char">
    <w:name w:val="Heading 2 Char"/>
    <w:basedOn w:val="DefaultParagraphFont"/>
    <w:link w:val="Heading2"/>
    <w:uiPriority w:val="9"/>
    <w:rsid w:val="00960D2F"/>
    <w:rPr>
      <w:rFonts w:ascii="Arial" w:eastAsiaTheme="majorEastAsia" w:hAnsi="Arial" w:cs="Arial"/>
      <w:b/>
      <w:bCs/>
      <w:color w:val="808080" w:themeColor="background1" w:themeShade="80"/>
      <w:sz w:val="32"/>
      <w:szCs w:val="32"/>
    </w:rPr>
  </w:style>
  <w:style w:type="character" w:styleId="FootnoteReference">
    <w:name w:val="footnote reference"/>
    <w:aliases w:val="Footnote Reference Superscript,Footnote symbol,Footnotes refss,Footnote Reference/,richiamo note eggsi,Rimando nota a piè di pagina1,BVI fnr,Footnote Reference Number,Numbering - Footnote,nota de rodapé,ftref,SUPERS,Times 10 Point,Ref"/>
    <w:rsid w:val="00B10ED1"/>
    <w:rPr>
      <w:vertAlign w:val="superscript"/>
    </w:rPr>
  </w:style>
  <w:style w:type="paragraph" w:customStyle="1" w:styleId="BasicParagraph">
    <w:name w:val="[Basic Paragraph]"/>
    <w:basedOn w:val="Normal"/>
    <w:link w:val="BasicParagraphChar"/>
    <w:rsid w:val="00551A63"/>
    <w:pPr>
      <w:widowControl w:val="0"/>
      <w:autoSpaceDE w:val="0"/>
      <w:autoSpaceDN w:val="0"/>
      <w:adjustRightInd w:val="0"/>
      <w:spacing w:after="120" w:line="288" w:lineRule="auto"/>
      <w:textAlignment w:val="center"/>
    </w:pPr>
    <w:rPr>
      <w:rFonts w:eastAsia="MS Mincho" w:cs="MinionPro-Regular"/>
      <w:color w:val="000000"/>
    </w:rPr>
  </w:style>
  <w:style w:type="paragraph" w:customStyle="1" w:styleId="Footnote-Style">
    <w:name w:val="Footnote - Style"/>
    <w:basedOn w:val="FootnoteText"/>
    <w:qFormat/>
    <w:rsid w:val="00551A63"/>
    <w:rPr>
      <w:rFonts w:eastAsia="Times New Roman" w:cs="Times New Roman"/>
      <w:sz w:val="18"/>
      <w:szCs w:val="20"/>
      <w:lang w:eastAsia="en-GB" w:bidi="en-US"/>
    </w:rPr>
  </w:style>
  <w:style w:type="paragraph" w:styleId="FootnoteText">
    <w:name w:val="footnote text"/>
    <w:aliases w:val="stile 1,Footnote,Fußnotentextf,Fußnotentextr,Footnote1,Footnote2,Footnote3,Footnote4,Footnote5,Footnote6,Footnote7,Footnote8,Footnote9,Footnote10,Footnote11,Footnote21,Footnote31,Footnote41,Footnote51,Footnote61,Footnote71,Tekst przypisu,f"/>
    <w:basedOn w:val="Normal"/>
    <w:link w:val="FootnoteTextChar"/>
    <w:unhideWhenUsed/>
    <w:rsid w:val="00B10ED1"/>
  </w:style>
  <w:style w:type="character" w:customStyle="1" w:styleId="FootnoteTextChar">
    <w:name w:val="Footnote Text Char"/>
    <w:aliases w:val="stile 1 Char,Footnote Char,Fußnotentextf Char,Fußnotentextr Char,Footnote1 Char,Footnote2 Char,Footnote3 Char,Footnote4 Char,Footnote5 Char,Footnote6 Char,Footnote7 Char,Footnote8 Char,Footnote9 Char,Footnote10 Char,Footnote11 Char"/>
    <w:basedOn w:val="DefaultParagraphFont"/>
    <w:link w:val="FootnoteText"/>
    <w:rsid w:val="00B10ED1"/>
  </w:style>
  <w:style w:type="paragraph" w:customStyle="1" w:styleId="Bullet-STYLE">
    <w:name w:val="Bullet - STYLE"/>
    <w:basedOn w:val="Normal"/>
    <w:qFormat/>
    <w:rsid w:val="00551A63"/>
    <w:pPr>
      <w:numPr>
        <w:numId w:val="5"/>
      </w:numPr>
      <w:spacing w:after="120" w:line="288" w:lineRule="auto"/>
    </w:pPr>
    <w:rPr>
      <w:rFonts w:eastAsia="Times New Roman" w:cs="Times New Roman"/>
      <w:szCs w:val="22"/>
      <w:lang w:bidi="en-US"/>
    </w:rPr>
  </w:style>
  <w:style w:type="character" w:customStyle="1" w:styleId="Heading3Char">
    <w:name w:val="Heading 3 Char"/>
    <w:basedOn w:val="DefaultParagraphFont"/>
    <w:link w:val="Heading3"/>
    <w:uiPriority w:val="9"/>
    <w:rsid w:val="00960D2F"/>
    <w:rPr>
      <w:rFonts w:ascii="Arial" w:eastAsiaTheme="majorEastAsia" w:hAnsi="Arial" w:cs="Arial"/>
      <w:b/>
      <w:bCs/>
      <w:color w:val="808080" w:themeColor="background1" w:themeShade="80"/>
      <w:sz w:val="28"/>
      <w:szCs w:val="28"/>
    </w:rPr>
  </w:style>
  <w:style w:type="paragraph" w:styleId="Caption">
    <w:name w:val="caption"/>
    <w:basedOn w:val="Normal"/>
    <w:next w:val="Normal"/>
    <w:link w:val="CaptionChar"/>
    <w:unhideWhenUsed/>
    <w:qFormat/>
    <w:rsid w:val="00E13521"/>
    <w:pPr>
      <w:keepNext/>
      <w:jc w:val="left"/>
    </w:pPr>
    <w:rPr>
      <w:rFonts w:eastAsia="Times New Roman" w:cs="Arial"/>
      <w:bCs/>
      <w:i/>
      <w:szCs w:val="22"/>
      <w:lang w:eastAsia="en-GB" w:bidi="en-US"/>
    </w:rPr>
  </w:style>
  <w:style w:type="character" w:customStyle="1" w:styleId="CaptionChar">
    <w:name w:val="Caption Char"/>
    <w:link w:val="Caption"/>
    <w:rsid w:val="00E13521"/>
    <w:rPr>
      <w:rFonts w:ascii="Arial" w:eastAsia="Times New Roman" w:hAnsi="Arial" w:cs="Arial"/>
      <w:bCs/>
      <w:i/>
      <w:sz w:val="22"/>
      <w:szCs w:val="22"/>
      <w:lang w:eastAsia="en-GB" w:bidi="en-US"/>
    </w:rPr>
  </w:style>
  <w:style w:type="paragraph" w:customStyle="1" w:styleId="Bulletnumbered-STYLE">
    <w:name w:val="Bullet numbered - STYLE"/>
    <w:basedOn w:val="BasicParagraph"/>
    <w:qFormat/>
    <w:rsid w:val="008C516B"/>
    <w:pPr>
      <w:numPr>
        <w:numId w:val="6"/>
      </w:numPr>
      <w:ind w:left="357" w:firstLine="0"/>
    </w:pPr>
    <w:rPr>
      <w:rFonts w:cs="ArialMT"/>
      <w:spacing w:val="-5"/>
      <w:szCs w:val="22"/>
    </w:rPr>
  </w:style>
  <w:style w:type="character" w:customStyle="1" w:styleId="Heading4Char">
    <w:name w:val="Heading 4 Char"/>
    <w:basedOn w:val="DefaultParagraphFont"/>
    <w:link w:val="Heading4"/>
    <w:uiPriority w:val="9"/>
    <w:rsid w:val="00E13521"/>
    <w:rPr>
      <w:rFonts w:ascii="Arial" w:eastAsiaTheme="majorEastAsia" w:hAnsi="Arial" w:cs="Arial"/>
      <w:b/>
      <w:bCs/>
      <w:iCs/>
      <w:color w:val="808080" w:themeColor="background1" w:themeShade="80"/>
      <w:sz w:val="28"/>
      <w:szCs w:val="28"/>
    </w:rPr>
  </w:style>
  <w:style w:type="paragraph" w:customStyle="1" w:styleId="Source-STYLE">
    <w:name w:val="Source - STYLE"/>
    <w:basedOn w:val="Normal"/>
    <w:next w:val="BasicParagraph"/>
    <w:qFormat/>
    <w:rsid w:val="00551A63"/>
    <w:pPr>
      <w:spacing w:after="200" w:line="276" w:lineRule="auto"/>
    </w:pPr>
    <w:rPr>
      <w:rFonts w:eastAsia="Times New Roman" w:cs="Times New Roman"/>
      <w:i/>
      <w:sz w:val="20"/>
      <w:szCs w:val="22"/>
      <w:lang w:eastAsia="en-GB" w:bidi="en-US"/>
    </w:rPr>
  </w:style>
  <w:style w:type="paragraph" w:styleId="TOCHeading">
    <w:name w:val="TOC Heading"/>
    <w:basedOn w:val="Heading1"/>
    <w:next w:val="Normal"/>
    <w:uiPriority w:val="39"/>
    <w:unhideWhenUsed/>
    <w:qFormat/>
    <w:rsid w:val="00960D2F"/>
    <w:pPr>
      <w:pageBreakBefore w:val="0"/>
      <w:spacing w:after="240" w:line="240" w:lineRule="auto"/>
      <w:jc w:val="left"/>
      <w:outlineLvl w:val="9"/>
    </w:pPr>
    <w:rPr>
      <w:rFonts w:eastAsiaTheme="majorEastAsia"/>
      <w:sz w:val="32"/>
      <w:szCs w:val="32"/>
      <w:lang w:eastAsia="en-US"/>
    </w:rPr>
  </w:style>
  <w:style w:type="paragraph" w:styleId="TOC3">
    <w:name w:val="toc 3"/>
    <w:basedOn w:val="Normal"/>
    <w:next w:val="Normal"/>
    <w:autoRedefine/>
    <w:uiPriority w:val="39"/>
    <w:unhideWhenUsed/>
    <w:rsid w:val="00960D2F"/>
    <w:pPr>
      <w:tabs>
        <w:tab w:val="right" w:leader="dot" w:pos="9622"/>
      </w:tabs>
      <w:spacing w:after="100"/>
      <w:ind w:left="480"/>
    </w:pPr>
    <w:rPr>
      <w:noProof/>
    </w:rPr>
  </w:style>
  <w:style w:type="table" w:styleId="TableGrid">
    <w:name w:val="Table Grid"/>
    <w:basedOn w:val="TableNormal"/>
    <w:uiPriority w:val="59"/>
    <w:rsid w:val="00402CB3"/>
    <w:rPr>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md">
    <w:name w:val="addmd"/>
    <w:basedOn w:val="DefaultParagraphFont"/>
    <w:rsid w:val="00402CB3"/>
  </w:style>
  <w:style w:type="character" w:styleId="PageNumber">
    <w:name w:val="page number"/>
    <w:basedOn w:val="DefaultParagraphFont"/>
    <w:uiPriority w:val="99"/>
    <w:semiHidden/>
    <w:unhideWhenUsed/>
    <w:rsid w:val="00402CB3"/>
  </w:style>
  <w:style w:type="paragraph" w:styleId="ListParagraph">
    <w:name w:val="List Paragraph"/>
    <w:basedOn w:val="Normal"/>
    <w:uiPriority w:val="34"/>
    <w:qFormat/>
    <w:rsid w:val="00E66FD1"/>
    <w:pPr>
      <w:ind w:left="720"/>
      <w:contextualSpacing/>
    </w:pPr>
  </w:style>
  <w:style w:type="character" w:styleId="PlaceholderText">
    <w:name w:val="Placeholder Text"/>
    <w:basedOn w:val="DefaultParagraphFont"/>
    <w:uiPriority w:val="99"/>
    <w:semiHidden/>
    <w:rsid w:val="00030063"/>
    <w:rPr>
      <w:color w:val="808080"/>
    </w:rPr>
  </w:style>
  <w:style w:type="paragraph" w:styleId="Title">
    <w:name w:val="Title"/>
    <w:basedOn w:val="Normal"/>
    <w:next w:val="Normal"/>
    <w:link w:val="TitleChar"/>
    <w:uiPriority w:val="10"/>
    <w:qFormat/>
    <w:rsid w:val="005E15BD"/>
    <w:pPr>
      <w:ind w:right="1701"/>
      <w:jc w:val="left"/>
    </w:pPr>
    <w:rPr>
      <w:rFonts w:cs="Arial"/>
      <w:b/>
      <w:color w:val="FFFFFF" w:themeColor="background1"/>
      <w:sz w:val="40"/>
      <w:szCs w:val="40"/>
      <w:lang w:eastAsia="en-GB"/>
    </w:rPr>
  </w:style>
  <w:style w:type="character" w:customStyle="1" w:styleId="TitleChar">
    <w:name w:val="Title Char"/>
    <w:basedOn w:val="DefaultParagraphFont"/>
    <w:link w:val="Title"/>
    <w:uiPriority w:val="10"/>
    <w:rsid w:val="005E15BD"/>
    <w:rPr>
      <w:rFonts w:ascii="Arial" w:hAnsi="Arial" w:cs="Arial"/>
      <w:b/>
      <w:color w:val="FFFFFF" w:themeColor="background1"/>
      <w:sz w:val="40"/>
      <w:szCs w:val="40"/>
      <w:lang w:eastAsia="en-GB"/>
    </w:rPr>
  </w:style>
  <w:style w:type="paragraph" w:customStyle="1" w:styleId="Author">
    <w:name w:val="Author"/>
    <w:basedOn w:val="Normal"/>
    <w:link w:val="AuthorChar"/>
    <w:qFormat/>
    <w:rsid w:val="00F51A97"/>
    <w:pPr>
      <w:ind w:right="2268"/>
    </w:pPr>
    <w:rPr>
      <w:rFonts w:cs="Arial"/>
      <w:b/>
      <w:color w:val="404040" w:themeColor="text1" w:themeTint="BF"/>
      <w:sz w:val="28"/>
      <w:szCs w:val="32"/>
      <w:lang w:val="de-DE" w:eastAsia="en-GB"/>
    </w:rPr>
  </w:style>
  <w:style w:type="paragraph" w:styleId="Subtitle">
    <w:name w:val="Subtitle"/>
    <w:basedOn w:val="Normal"/>
    <w:next w:val="Normal"/>
    <w:link w:val="SubtitleChar"/>
    <w:uiPriority w:val="11"/>
    <w:qFormat/>
    <w:rsid w:val="00F51A97"/>
    <w:pPr>
      <w:ind w:right="2828"/>
    </w:pPr>
    <w:rPr>
      <w:rFonts w:cs="Arial"/>
      <w:color w:val="FFFFFF" w:themeColor="background1"/>
      <w:sz w:val="40"/>
      <w:szCs w:val="40"/>
      <w:lang w:eastAsia="en-GB"/>
    </w:rPr>
  </w:style>
  <w:style w:type="character" w:customStyle="1" w:styleId="AuthorChar">
    <w:name w:val="Author Char"/>
    <w:basedOn w:val="DefaultParagraphFont"/>
    <w:link w:val="Author"/>
    <w:rsid w:val="00F51A97"/>
    <w:rPr>
      <w:rFonts w:ascii="Arial" w:hAnsi="Arial" w:cs="Arial"/>
      <w:b/>
      <w:color w:val="404040" w:themeColor="text1" w:themeTint="BF"/>
      <w:sz w:val="28"/>
      <w:szCs w:val="32"/>
      <w:lang w:val="de-DE" w:eastAsia="en-GB"/>
    </w:rPr>
  </w:style>
  <w:style w:type="character" w:customStyle="1" w:styleId="SubtitleChar">
    <w:name w:val="Subtitle Char"/>
    <w:basedOn w:val="DefaultParagraphFont"/>
    <w:link w:val="Subtitle"/>
    <w:uiPriority w:val="11"/>
    <w:rsid w:val="00F51A97"/>
    <w:rPr>
      <w:rFonts w:ascii="Arial" w:hAnsi="Arial" w:cs="Arial"/>
      <w:color w:val="FFFFFF" w:themeColor="background1"/>
      <w:sz w:val="40"/>
      <w:szCs w:val="40"/>
      <w:lang w:eastAsia="en-GB"/>
    </w:rPr>
  </w:style>
  <w:style w:type="paragraph" w:customStyle="1" w:styleId="Subject">
    <w:name w:val="Subject"/>
    <w:basedOn w:val="Normal"/>
    <w:link w:val="SubjectChar"/>
    <w:qFormat/>
    <w:rsid w:val="00F51A97"/>
    <w:pPr>
      <w:ind w:right="-992"/>
    </w:pPr>
    <w:rPr>
      <w:rFonts w:cs="Arial"/>
      <w:b/>
      <w:color w:val="FFFFFF" w:themeColor="background1"/>
      <w:sz w:val="28"/>
      <w:szCs w:val="28"/>
      <w:lang w:eastAsia="en-GB"/>
    </w:rPr>
  </w:style>
  <w:style w:type="paragraph" w:customStyle="1" w:styleId="Publishdate">
    <w:name w:val="Publish date"/>
    <w:basedOn w:val="Normal"/>
    <w:link w:val="PublishdateChar"/>
    <w:qFormat/>
    <w:rsid w:val="00F51A97"/>
    <w:pPr>
      <w:spacing w:before="120" w:after="120"/>
      <w:ind w:right="-992"/>
    </w:pPr>
    <w:rPr>
      <w:rFonts w:cs="Arial"/>
      <w:b/>
      <w:color w:val="FFFFFF" w:themeColor="background1"/>
      <w:sz w:val="28"/>
      <w:szCs w:val="28"/>
      <w:lang w:eastAsia="en-GB"/>
    </w:rPr>
  </w:style>
  <w:style w:type="character" w:customStyle="1" w:styleId="SubjectChar">
    <w:name w:val="Subject Char"/>
    <w:basedOn w:val="DefaultParagraphFont"/>
    <w:link w:val="Subject"/>
    <w:rsid w:val="00F51A97"/>
    <w:rPr>
      <w:rFonts w:ascii="Arial" w:hAnsi="Arial" w:cs="Arial"/>
      <w:b/>
      <w:color w:val="FFFFFF" w:themeColor="background1"/>
      <w:sz w:val="28"/>
      <w:szCs w:val="28"/>
      <w:lang w:eastAsia="en-GB"/>
    </w:rPr>
  </w:style>
  <w:style w:type="paragraph" w:customStyle="1" w:styleId="Version">
    <w:name w:val="Version"/>
    <w:basedOn w:val="Normal"/>
    <w:link w:val="VersionChar"/>
    <w:qFormat/>
    <w:rsid w:val="00214A73"/>
    <w:pPr>
      <w:spacing w:before="120" w:after="120"/>
      <w:ind w:right="-992"/>
    </w:pPr>
    <w:rPr>
      <w:rFonts w:cs="Arial"/>
      <w:b/>
      <w:color w:val="FFFFFF" w:themeColor="background1"/>
      <w:sz w:val="28"/>
      <w:szCs w:val="28"/>
      <w:lang w:eastAsia="en-GB"/>
    </w:rPr>
  </w:style>
  <w:style w:type="character" w:customStyle="1" w:styleId="PublishdateChar">
    <w:name w:val="Publish date Char"/>
    <w:basedOn w:val="DefaultParagraphFont"/>
    <w:link w:val="Publishdate"/>
    <w:rsid w:val="00F51A97"/>
    <w:rPr>
      <w:rFonts w:ascii="Arial" w:hAnsi="Arial" w:cs="Arial"/>
      <w:b/>
      <w:color w:val="FFFFFF" w:themeColor="background1"/>
      <w:sz w:val="28"/>
      <w:szCs w:val="28"/>
      <w:lang w:eastAsia="en-GB"/>
    </w:rPr>
  </w:style>
  <w:style w:type="paragraph" w:customStyle="1" w:styleId="Style-WP">
    <w:name w:val="Style-WP"/>
    <w:basedOn w:val="Normal"/>
    <w:link w:val="Style-WPChar"/>
    <w:qFormat/>
    <w:rsid w:val="00214A73"/>
    <w:pPr>
      <w:spacing w:before="120" w:after="120"/>
    </w:pPr>
    <w:rPr>
      <w:rFonts w:cs="Arial"/>
      <w:b/>
      <w:color w:val="FFFFFF" w:themeColor="background1"/>
      <w:sz w:val="32"/>
      <w:szCs w:val="32"/>
      <w:lang w:eastAsia="en-GB"/>
    </w:rPr>
  </w:style>
  <w:style w:type="character" w:customStyle="1" w:styleId="VersionChar">
    <w:name w:val="Version Char"/>
    <w:basedOn w:val="DefaultParagraphFont"/>
    <w:link w:val="Version"/>
    <w:rsid w:val="00214A73"/>
    <w:rPr>
      <w:rFonts w:ascii="Arial" w:hAnsi="Arial" w:cs="Arial"/>
      <w:b/>
      <w:color w:val="FFFFFF" w:themeColor="background1"/>
      <w:sz w:val="28"/>
      <w:szCs w:val="28"/>
      <w:lang w:eastAsia="en-GB"/>
    </w:rPr>
  </w:style>
  <w:style w:type="paragraph" w:customStyle="1" w:styleId="webaddress">
    <w:name w:val="web address"/>
    <w:basedOn w:val="Normal"/>
    <w:link w:val="webaddressChar"/>
    <w:qFormat/>
    <w:rsid w:val="00214A73"/>
    <w:rPr>
      <w:rFonts w:cs="Arial"/>
      <w:color w:val="FFFFFF" w:themeColor="background1"/>
      <w:lang w:eastAsia="en-GB"/>
    </w:rPr>
  </w:style>
  <w:style w:type="character" w:customStyle="1" w:styleId="Style-WPChar">
    <w:name w:val="Style-WP Char"/>
    <w:basedOn w:val="DefaultParagraphFont"/>
    <w:link w:val="Style-WP"/>
    <w:rsid w:val="00214A73"/>
    <w:rPr>
      <w:rFonts w:ascii="Arial" w:hAnsi="Arial" w:cs="Arial"/>
      <w:b/>
      <w:color w:val="FFFFFF" w:themeColor="background1"/>
      <w:sz w:val="32"/>
      <w:szCs w:val="32"/>
      <w:lang w:eastAsia="en-GB"/>
    </w:rPr>
  </w:style>
  <w:style w:type="paragraph" w:customStyle="1" w:styleId="Abstracttitle">
    <w:name w:val="Abstract title"/>
    <w:basedOn w:val="Normal"/>
    <w:link w:val="AbstracttitleChar"/>
    <w:qFormat/>
    <w:rsid w:val="00214A73"/>
    <w:rPr>
      <w:rFonts w:cs="Arial"/>
      <w:b/>
      <w:lang w:eastAsia="en-GB"/>
    </w:rPr>
  </w:style>
  <w:style w:type="character" w:customStyle="1" w:styleId="webaddressChar">
    <w:name w:val="web address Char"/>
    <w:basedOn w:val="DefaultParagraphFont"/>
    <w:link w:val="webaddress"/>
    <w:rsid w:val="00214A73"/>
    <w:rPr>
      <w:rFonts w:ascii="Arial" w:hAnsi="Arial" w:cs="Arial"/>
      <w:color w:val="FFFFFF" w:themeColor="background1"/>
      <w:sz w:val="22"/>
      <w:lang w:eastAsia="en-GB"/>
    </w:rPr>
  </w:style>
  <w:style w:type="paragraph" w:customStyle="1" w:styleId="Authorabstract">
    <w:name w:val="Author abstract"/>
    <w:basedOn w:val="Normal"/>
    <w:link w:val="AuthorabstractChar"/>
    <w:qFormat/>
    <w:rsid w:val="00214A73"/>
    <w:rPr>
      <w:rFonts w:cs="Arial"/>
      <w:lang w:val="de-DE" w:eastAsia="en-GB"/>
    </w:rPr>
  </w:style>
  <w:style w:type="character" w:customStyle="1" w:styleId="AbstracttitleChar">
    <w:name w:val="Abstract title Char"/>
    <w:basedOn w:val="DefaultParagraphFont"/>
    <w:link w:val="Abstracttitle"/>
    <w:rsid w:val="00214A73"/>
    <w:rPr>
      <w:rFonts w:ascii="Arial" w:hAnsi="Arial" w:cs="Arial"/>
      <w:b/>
      <w:sz w:val="22"/>
      <w:lang w:eastAsia="en-GB"/>
    </w:rPr>
  </w:style>
  <w:style w:type="paragraph" w:customStyle="1" w:styleId="Abstracthead">
    <w:name w:val="Abstract head"/>
    <w:basedOn w:val="Normal"/>
    <w:link w:val="AbstractheadChar"/>
    <w:qFormat/>
    <w:rsid w:val="00551A63"/>
    <w:pPr>
      <w:spacing w:line="360" w:lineRule="auto"/>
    </w:pPr>
    <w:rPr>
      <w:rFonts w:cs="Arial"/>
      <w:b/>
      <w:color w:val="808080" w:themeColor="background1" w:themeShade="80"/>
      <w:sz w:val="28"/>
      <w:szCs w:val="28"/>
      <w:lang w:val="de-DE" w:eastAsia="en-GB"/>
    </w:rPr>
  </w:style>
  <w:style w:type="character" w:customStyle="1" w:styleId="AuthorabstractChar">
    <w:name w:val="Author abstract Char"/>
    <w:basedOn w:val="DefaultParagraphFont"/>
    <w:link w:val="Authorabstract"/>
    <w:rsid w:val="00214A73"/>
    <w:rPr>
      <w:rFonts w:ascii="Arial" w:hAnsi="Arial" w:cs="Arial"/>
      <w:sz w:val="22"/>
      <w:lang w:val="de-DE" w:eastAsia="en-GB"/>
    </w:rPr>
  </w:style>
  <w:style w:type="paragraph" w:customStyle="1" w:styleId="Subheading2">
    <w:name w:val="Sub heading 2"/>
    <w:basedOn w:val="Normal"/>
    <w:link w:val="Subheading2Char"/>
    <w:qFormat/>
    <w:rsid w:val="00E90C56"/>
    <w:rPr>
      <w:rFonts w:cs="Arial"/>
      <w:sz w:val="28"/>
      <w:szCs w:val="28"/>
      <w:lang w:val="de-DE" w:eastAsia="en-GB"/>
    </w:rPr>
  </w:style>
  <w:style w:type="character" w:customStyle="1" w:styleId="AbstractheadChar">
    <w:name w:val="Abstract head Char"/>
    <w:basedOn w:val="DefaultParagraphFont"/>
    <w:link w:val="Abstracthead"/>
    <w:rsid w:val="00551A63"/>
    <w:rPr>
      <w:rFonts w:ascii="Arial" w:hAnsi="Arial" w:cs="Arial"/>
      <w:b/>
      <w:color w:val="808080" w:themeColor="background1" w:themeShade="80"/>
      <w:sz w:val="28"/>
      <w:szCs w:val="28"/>
      <w:lang w:val="de-DE" w:eastAsia="en-GB"/>
    </w:rPr>
  </w:style>
  <w:style w:type="character" w:customStyle="1" w:styleId="Subheading2Char">
    <w:name w:val="Sub heading 2 Char"/>
    <w:basedOn w:val="DefaultParagraphFont"/>
    <w:link w:val="Subheading2"/>
    <w:rsid w:val="00E90C56"/>
    <w:rPr>
      <w:rFonts w:ascii="Arial" w:hAnsi="Arial" w:cs="Arial"/>
      <w:sz w:val="28"/>
      <w:szCs w:val="28"/>
      <w:lang w:val="de-DE" w:eastAsia="en-GB"/>
    </w:rPr>
  </w:style>
  <w:style w:type="paragraph" w:customStyle="1" w:styleId="advisoryname">
    <w:name w:val="advisory name"/>
    <w:basedOn w:val="BasicParagraph"/>
    <w:link w:val="advisorynameChar"/>
    <w:qFormat/>
    <w:rsid w:val="00B549F7"/>
    <w:pPr>
      <w:spacing w:after="0"/>
    </w:pPr>
    <w:rPr>
      <w:sz w:val="18"/>
      <w:szCs w:val="18"/>
      <w:lang w:eastAsia="en-GB"/>
    </w:rPr>
  </w:style>
  <w:style w:type="character" w:customStyle="1" w:styleId="BasicParagraphChar">
    <w:name w:val="[Basic Paragraph] Char"/>
    <w:basedOn w:val="DefaultParagraphFont"/>
    <w:link w:val="BasicParagraph"/>
    <w:rsid w:val="00B549F7"/>
    <w:rPr>
      <w:rFonts w:ascii="Arial" w:eastAsia="MS Mincho" w:hAnsi="Arial" w:cs="MinionPro-Regular"/>
      <w:color w:val="000000"/>
      <w:sz w:val="22"/>
    </w:rPr>
  </w:style>
  <w:style w:type="character" w:customStyle="1" w:styleId="advisorynameChar">
    <w:name w:val="advisory name Char"/>
    <w:basedOn w:val="BasicParagraphChar"/>
    <w:link w:val="advisoryname"/>
    <w:rsid w:val="00B549F7"/>
    <w:rPr>
      <w:rFonts w:ascii="Arial" w:eastAsia="MS Mincho" w:hAnsi="Arial" w:cs="MinionPro-Regular"/>
      <w:color w:val="000000"/>
      <w:sz w:val="18"/>
      <w:szCs w:val="18"/>
      <w:lang w:eastAsia="en-GB"/>
    </w:rPr>
  </w:style>
  <w:style w:type="paragraph" w:customStyle="1" w:styleId="hyperlink2">
    <w:name w:val="hyperlink 2"/>
    <w:basedOn w:val="BasicParagraph"/>
    <w:link w:val="hyperlink2Char"/>
    <w:qFormat/>
    <w:rsid w:val="006873AD"/>
    <w:rPr>
      <w:color w:val="C00000"/>
    </w:rPr>
  </w:style>
  <w:style w:type="character" w:customStyle="1" w:styleId="hyperlink2Char">
    <w:name w:val="hyperlink 2 Char"/>
    <w:basedOn w:val="BasicParagraphChar"/>
    <w:link w:val="hyperlink2"/>
    <w:rsid w:val="006873AD"/>
    <w:rPr>
      <w:rFonts w:ascii="Arial" w:eastAsia="MS Mincho" w:hAnsi="Arial" w:cs="MinionPro-Regular"/>
      <w:color w:val="C00000"/>
      <w:sz w:val="22"/>
    </w:rPr>
  </w:style>
  <w:style w:type="paragraph" w:styleId="BodyText">
    <w:name w:val="Body Text"/>
    <w:aliases w:val="Body Text template style,Body Text2,Body Text 12,bt,Corpo testo-n,Corpo del testo-n,Body,body text,BodyText,body,text,Body single,RFQ Text,NoticeText-List,B&amp;B Body Text,Body Text2 Char Char Char,Body Text2 Char Char Char Char Char,Ch"/>
    <w:link w:val="BodyTextChar"/>
    <w:rsid w:val="00215BBF"/>
    <w:pPr>
      <w:spacing w:after="180"/>
    </w:pPr>
    <w:rPr>
      <w:rFonts w:ascii="Palatino Linotype" w:eastAsia="Times New Roman" w:hAnsi="Palatino Linotype" w:cs="Times New Roman"/>
      <w:szCs w:val="22"/>
      <w:lang w:eastAsia="en-GB"/>
    </w:rPr>
  </w:style>
  <w:style w:type="character" w:customStyle="1" w:styleId="BodyTextChar">
    <w:name w:val="Body Text Char"/>
    <w:aliases w:val="Body Text template style Char,Body Text2 Char,Body Text 12 Char,bt Char,Corpo testo-n Char,Corpo del testo-n Char,Body Char,body text Char,BodyText Char,body Char,text Char,Body single Char,RFQ Text Char,NoticeText-List Char,Ch Char"/>
    <w:basedOn w:val="DefaultParagraphFont"/>
    <w:link w:val="BodyText"/>
    <w:rsid w:val="00215BBF"/>
    <w:rPr>
      <w:rFonts w:ascii="Palatino Linotype" w:eastAsia="Times New Roman" w:hAnsi="Palatino Linotype" w:cs="Times New Roman"/>
      <w:szCs w:val="22"/>
      <w:lang w:eastAsia="en-GB"/>
    </w:rPr>
  </w:style>
  <w:style w:type="numbering" w:customStyle="1" w:styleId="Style1">
    <w:name w:val="Style1"/>
    <w:uiPriority w:val="99"/>
    <w:rsid w:val="007F1AC2"/>
    <w:pPr>
      <w:numPr>
        <w:numId w:val="8"/>
      </w:numPr>
    </w:pPr>
  </w:style>
  <w:style w:type="character" w:customStyle="1" w:styleId="watch-title">
    <w:name w:val="watch-title"/>
    <w:basedOn w:val="DefaultParagraphFont"/>
    <w:rsid w:val="00415473"/>
    <w:rPr>
      <w:sz w:val="24"/>
      <w:szCs w:val="24"/>
      <w:bdr w:val="none" w:sz="0" w:space="0" w:color="auto" w:frame="1"/>
      <w:shd w:val="clear" w:color="auto" w:fill="auto"/>
    </w:rPr>
  </w:style>
  <w:style w:type="paragraph" w:customStyle="1" w:styleId="Tabletext">
    <w:name w:val="Table text"/>
    <w:basedOn w:val="BodyText"/>
    <w:link w:val="TabletextChar"/>
    <w:rsid w:val="00A16792"/>
    <w:pPr>
      <w:spacing w:after="240"/>
      <w:jc w:val="both"/>
    </w:pPr>
    <w:rPr>
      <w:rFonts w:ascii="Arial" w:hAnsi="Arial"/>
      <w:sz w:val="20"/>
      <w:szCs w:val="20"/>
      <w:lang w:eastAsia="en-US"/>
    </w:rPr>
  </w:style>
  <w:style w:type="character" w:customStyle="1" w:styleId="TabletextChar">
    <w:name w:val="Table text Char"/>
    <w:link w:val="Tabletext"/>
    <w:rsid w:val="00A16792"/>
    <w:rPr>
      <w:rFonts w:ascii="Arial" w:eastAsia="Times New Roman" w:hAnsi="Arial" w:cs="Times New Roman"/>
      <w:sz w:val="20"/>
      <w:szCs w:val="20"/>
    </w:rPr>
  </w:style>
  <w:style w:type="character" w:customStyle="1" w:styleId="Heading5Char">
    <w:name w:val="Heading 5 Char"/>
    <w:basedOn w:val="DefaultParagraphFont"/>
    <w:link w:val="Heading5"/>
    <w:uiPriority w:val="9"/>
    <w:semiHidden/>
    <w:rsid w:val="00D03A7F"/>
    <w:rPr>
      <w:rFonts w:asciiTheme="majorHAnsi" w:eastAsiaTheme="majorEastAsia" w:hAnsiTheme="majorHAnsi" w:cstheme="majorBidi"/>
      <w:color w:val="243F60" w:themeColor="accent1" w:themeShade="7F"/>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A73"/>
    <w:pPr>
      <w:jc w:val="both"/>
    </w:pPr>
    <w:rPr>
      <w:rFonts w:ascii="Arial" w:hAnsi="Arial"/>
      <w:sz w:val="22"/>
    </w:rPr>
  </w:style>
  <w:style w:type="paragraph" w:styleId="Heading1">
    <w:name w:val="heading 1"/>
    <w:basedOn w:val="Normal"/>
    <w:next w:val="Normal"/>
    <w:link w:val="Heading1Char"/>
    <w:qFormat/>
    <w:rsid w:val="00551A63"/>
    <w:pPr>
      <w:keepNext/>
      <w:keepLines/>
      <w:pageBreakBefore/>
      <w:spacing w:before="480" w:line="276" w:lineRule="auto"/>
      <w:outlineLvl w:val="0"/>
    </w:pPr>
    <w:rPr>
      <w:rFonts w:eastAsia="Times New Roman" w:cs="Arial"/>
      <w:b/>
      <w:bCs/>
      <w:color w:val="808080" w:themeColor="background1" w:themeShade="80"/>
      <w:sz w:val="48"/>
      <w:szCs w:val="48"/>
      <w:lang w:eastAsia="en-GB"/>
    </w:rPr>
  </w:style>
  <w:style w:type="paragraph" w:styleId="Heading2">
    <w:name w:val="heading 2"/>
    <w:basedOn w:val="Normal"/>
    <w:next w:val="Normal"/>
    <w:link w:val="Heading2Char"/>
    <w:uiPriority w:val="9"/>
    <w:unhideWhenUsed/>
    <w:qFormat/>
    <w:rsid w:val="00960D2F"/>
    <w:pPr>
      <w:keepNext/>
      <w:keepLines/>
      <w:spacing w:before="200" w:after="100" w:line="276" w:lineRule="auto"/>
      <w:outlineLvl w:val="1"/>
    </w:pPr>
    <w:rPr>
      <w:rFonts w:eastAsiaTheme="majorEastAsia" w:cs="Arial"/>
      <w:b/>
      <w:bCs/>
      <w:color w:val="808080" w:themeColor="background1" w:themeShade="80"/>
      <w:sz w:val="32"/>
      <w:szCs w:val="32"/>
    </w:rPr>
  </w:style>
  <w:style w:type="paragraph" w:styleId="Heading3">
    <w:name w:val="heading 3"/>
    <w:basedOn w:val="Normal"/>
    <w:next w:val="Normal"/>
    <w:link w:val="Heading3Char"/>
    <w:uiPriority w:val="9"/>
    <w:unhideWhenUsed/>
    <w:qFormat/>
    <w:rsid w:val="00960D2F"/>
    <w:pPr>
      <w:keepNext/>
      <w:keepLines/>
      <w:spacing w:before="200" w:after="100"/>
      <w:outlineLvl w:val="2"/>
    </w:pPr>
    <w:rPr>
      <w:rFonts w:eastAsiaTheme="majorEastAsia" w:cs="Arial"/>
      <w:b/>
      <w:bCs/>
      <w:color w:val="808080" w:themeColor="background1" w:themeShade="80"/>
      <w:sz w:val="28"/>
      <w:szCs w:val="28"/>
    </w:rPr>
  </w:style>
  <w:style w:type="paragraph" w:styleId="Heading4">
    <w:name w:val="heading 4"/>
    <w:basedOn w:val="Normal"/>
    <w:next w:val="Normal"/>
    <w:link w:val="Heading4Char"/>
    <w:uiPriority w:val="9"/>
    <w:unhideWhenUsed/>
    <w:qFormat/>
    <w:rsid w:val="00E13521"/>
    <w:pPr>
      <w:keepNext/>
      <w:keepLines/>
      <w:spacing w:before="200" w:after="120"/>
      <w:outlineLvl w:val="3"/>
    </w:pPr>
    <w:rPr>
      <w:rFonts w:eastAsiaTheme="majorEastAsia" w:cs="Arial"/>
      <w:b/>
      <w:bCs/>
      <w:iCs/>
      <w:color w:val="808080" w:themeColor="background1" w:themeShade="80"/>
      <w:sz w:val="28"/>
      <w:szCs w:val="28"/>
    </w:rPr>
  </w:style>
  <w:style w:type="paragraph" w:styleId="Heading5">
    <w:name w:val="heading 5"/>
    <w:basedOn w:val="Normal"/>
    <w:next w:val="Normal"/>
    <w:link w:val="Heading5Char"/>
    <w:uiPriority w:val="9"/>
    <w:semiHidden/>
    <w:unhideWhenUsed/>
    <w:qFormat/>
    <w:rsid w:val="00D03A7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0ED1"/>
    <w:rPr>
      <w:rFonts w:ascii="Lucida Grande" w:hAnsi="Lucida Grande" w:cs="Lucida Grande"/>
      <w:sz w:val="18"/>
      <w:szCs w:val="18"/>
    </w:rPr>
  </w:style>
  <w:style w:type="paragraph" w:styleId="Header">
    <w:name w:val="header"/>
    <w:basedOn w:val="Normal"/>
    <w:link w:val="HeaderChar"/>
    <w:uiPriority w:val="99"/>
    <w:unhideWhenUsed/>
    <w:rsid w:val="00B10ED1"/>
    <w:pPr>
      <w:tabs>
        <w:tab w:val="center" w:pos="4320"/>
        <w:tab w:val="right" w:pos="8640"/>
      </w:tabs>
    </w:pPr>
  </w:style>
  <w:style w:type="character" w:customStyle="1" w:styleId="HeaderChar">
    <w:name w:val="Header Char"/>
    <w:basedOn w:val="DefaultParagraphFont"/>
    <w:link w:val="Header"/>
    <w:uiPriority w:val="99"/>
    <w:rsid w:val="00B10ED1"/>
  </w:style>
  <w:style w:type="paragraph" w:styleId="Footer">
    <w:name w:val="footer"/>
    <w:basedOn w:val="Normal"/>
    <w:link w:val="FooterChar"/>
    <w:uiPriority w:val="99"/>
    <w:unhideWhenUsed/>
    <w:rsid w:val="00B10ED1"/>
    <w:pPr>
      <w:tabs>
        <w:tab w:val="center" w:pos="4320"/>
        <w:tab w:val="right" w:pos="8640"/>
      </w:tabs>
    </w:pPr>
  </w:style>
  <w:style w:type="character" w:customStyle="1" w:styleId="FooterChar">
    <w:name w:val="Footer Char"/>
    <w:basedOn w:val="DefaultParagraphFont"/>
    <w:link w:val="Footer"/>
    <w:uiPriority w:val="99"/>
    <w:rsid w:val="00B10ED1"/>
  </w:style>
  <w:style w:type="character" w:customStyle="1" w:styleId="Heading1Char">
    <w:name w:val="Heading 1 Char"/>
    <w:basedOn w:val="DefaultParagraphFont"/>
    <w:link w:val="Heading1"/>
    <w:rsid w:val="00551A63"/>
    <w:rPr>
      <w:rFonts w:ascii="Arial" w:eastAsia="Times New Roman" w:hAnsi="Arial" w:cs="Arial"/>
      <w:b/>
      <w:bCs/>
      <w:color w:val="808080" w:themeColor="background1" w:themeShade="80"/>
      <w:sz w:val="48"/>
      <w:szCs w:val="48"/>
      <w:lang w:eastAsia="en-GB"/>
    </w:rPr>
  </w:style>
  <w:style w:type="character" w:styleId="Hyperlink">
    <w:name w:val="Hyperlink"/>
    <w:uiPriority w:val="99"/>
    <w:rsid w:val="006873AD"/>
    <w:rPr>
      <w:color w:val="C00000"/>
      <w:u w:val="single"/>
    </w:rPr>
  </w:style>
  <w:style w:type="paragraph" w:styleId="TOC1">
    <w:name w:val="toc 1"/>
    <w:basedOn w:val="Normal"/>
    <w:next w:val="Normal"/>
    <w:autoRedefine/>
    <w:uiPriority w:val="39"/>
    <w:unhideWhenUsed/>
    <w:qFormat/>
    <w:rsid w:val="00960D2F"/>
    <w:pPr>
      <w:spacing w:after="200" w:line="276" w:lineRule="auto"/>
    </w:pPr>
    <w:rPr>
      <w:rFonts w:eastAsia="Times New Roman" w:cs="Times New Roman"/>
      <w:szCs w:val="22"/>
      <w:lang w:bidi="en-US"/>
    </w:rPr>
  </w:style>
  <w:style w:type="paragraph" w:styleId="TOC2">
    <w:name w:val="toc 2"/>
    <w:basedOn w:val="Normal"/>
    <w:next w:val="Normal"/>
    <w:autoRedefine/>
    <w:uiPriority w:val="39"/>
    <w:unhideWhenUsed/>
    <w:rsid w:val="00960D2F"/>
    <w:pPr>
      <w:tabs>
        <w:tab w:val="right" w:leader="dot" w:pos="9622"/>
      </w:tabs>
      <w:spacing w:after="200" w:line="276" w:lineRule="auto"/>
      <w:ind w:left="220"/>
    </w:pPr>
    <w:rPr>
      <w:rFonts w:eastAsia="Times New Roman" w:cs="Times New Roman"/>
      <w:szCs w:val="22"/>
      <w:lang w:bidi="en-US"/>
    </w:rPr>
  </w:style>
  <w:style w:type="character" w:customStyle="1" w:styleId="Heading2Char">
    <w:name w:val="Heading 2 Char"/>
    <w:basedOn w:val="DefaultParagraphFont"/>
    <w:link w:val="Heading2"/>
    <w:uiPriority w:val="9"/>
    <w:rsid w:val="00960D2F"/>
    <w:rPr>
      <w:rFonts w:ascii="Arial" w:eastAsiaTheme="majorEastAsia" w:hAnsi="Arial" w:cs="Arial"/>
      <w:b/>
      <w:bCs/>
      <w:color w:val="808080" w:themeColor="background1" w:themeShade="80"/>
      <w:sz w:val="32"/>
      <w:szCs w:val="32"/>
    </w:rPr>
  </w:style>
  <w:style w:type="character" w:styleId="FootnoteReference">
    <w:name w:val="footnote reference"/>
    <w:aliases w:val="Footnote Reference Superscript,Footnote symbol,Footnotes refss,Footnote Reference/,richiamo note eggsi,Rimando nota a piè di pagina1,BVI fnr,Footnote Reference Number,Numbering - Footnote,nota de rodapé,ftref,SUPERS,Times 10 Point,Ref"/>
    <w:rsid w:val="00B10ED1"/>
    <w:rPr>
      <w:vertAlign w:val="superscript"/>
    </w:rPr>
  </w:style>
  <w:style w:type="paragraph" w:customStyle="1" w:styleId="BasicParagraph">
    <w:name w:val="[Basic Paragraph]"/>
    <w:basedOn w:val="Normal"/>
    <w:link w:val="BasicParagraphChar"/>
    <w:rsid w:val="00551A63"/>
    <w:pPr>
      <w:widowControl w:val="0"/>
      <w:autoSpaceDE w:val="0"/>
      <w:autoSpaceDN w:val="0"/>
      <w:adjustRightInd w:val="0"/>
      <w:spacing w:after="120" w:line="288" w:lineRule="auto"/>
      <w:textAlignment w:val="center"/>
    </w:pPr>
    <w:rPr>
      <w:rFonts w:eastAsia="MS Mincho" w:cs="MinionPro-Regular"/>
      <w:color w:val="000000"/>
    </w:rPr>
  </w:style>
  <w:style w:type="paragraph" w:customStyle="1" w:styleId="Footnote-Style">
    <w:name w:val="Footnote - Style"/>
    <w:basedOn w:val="FootnoteText"/>
    <w:qFormat/>
    <w:rsid w:val="00551A63"/>
    <w:rPr>
      <w:rFonts w:eastAsia="Times New Roman" w:cs="Times New Roman"/>
      <w:sz w:val="18"/>
      <w:szCs w:val="20"/>
      <w:lang w:eastAsia="en-GB" w:bidi="en-US"/>
    </w:rPr>
  </w:style>
  <w:style w:type="paragraph" w:styleId="FootnoteText">
    <w:name w:val="footnote text"/>
    <w:aliases w:val="stile 1,Footnote,Fußnotentextf,Fußnotentextr,Footnote1,Footnote2,Footnote3,Footnote4,Footnote5,Footnote6,Footnote7,Footnote8,Footnote9,Footnote10,Footnote11,Footnote21,Footnote31,Footnote41,Footnote51,Footnote61,Footnote71,Tekst przypisu,f"/>
    <w:basedOn w:val="Normal"/>
    <w:link w:val="FootnoteTextChar"/>
    <w:unhideWhenUsed/>
    <w:rsid w:val="00B10ED1"/>
  </w:style>
  <w:style w:type="character" w:customStyle="1" w:styleId="FootnoteTextChar">
    <w:name w:val="Footnote Text Char"/>
    <w:aliases w:val="stile 1 Char,Footnote Char,Fußnotentextf Char,Fußnotentextr Char,Footnote1 Char,Footnote2 Char,Footnote3 Char,Footnote4 Char,Footnote5 Char,Footnote6 Char,Footnote7 Char,Footnote8 Char,Footnote9 Char,Footnote10 Char,Footnote11 Char"/>
    <w:basedOn w:val="DefaultParagraphFont"/>
    <w:link w:val="FootnoteText"/>
    <w:rsid w:val="00B10ED1"/>
  </w:style>
  <w:style w:type="paragraph" w:customStyle="1" w:styleId="Bullet-STYLE">
    <w:name w:val="Bullet - STYLE"/>
    <w:basedOn w:val="Normal"/>
    <w:qFormat/>
    <w:rsid w:val="00551A63"/>
    <w:pPr>
      <w:numPr>
        <w:numId w:val="5"/>
      </w:numPr>
      <w:spacing w:after="120" w:line="288" w:lineRule="auto"/>
    </w:pPr>
    <w:rPr>
      <w:rFonts w:eastAsia="Times New Roman" w:cs="Times New Roman"/>
      <w:szCs w:val="22"/>
      <w:lang w:bidi="en-US"/>
    </w:rPr>
  </w:style>
  <w:style w:type="character" w:customStyle="1" w:styleId="Heading3Char">
    <w:name w:val="Heading 3 Char"/>
    <w:basedOn w:val="DefaultParagraphFont"/>
    <w:link w:val="Heading3"/>
    <w:uiPriority w:val="9"/>
    <w:rsid w:val="00960D2F"/>
    <w:rPr>
      <w:rFonts w:ascii="Arial" w:eastAsiaTheme="majorEastAsia" w:hAnsi="Arial" w:cs="Arial"/>
      <w:b/>
      <w:bCs/>
      <w:color w:val="808080" w:themeColor="background1" w:themeShade="80"/>
      <w:sz w:val="28"/>
      <w:szCs w:val="28"/>
    </w:rPr>
  </w:style>
  <w:style w:type="paragraph" w:styleId="Caption">
    <w:name w:val="caption"/>
    <w:basedOn w:val="Normal"/>
    <w:next w:val="Normal"/>
    <w:link w:val="CaptionChar"/>
    <w:unhideWhenUsed/>
    <w:qFormat/>
    <w:rsid w:val="00E13521"/>
    <w:pPr>
      <w:keepNext/>
      <w:jc w:val="left"/>
    </w:pPr>
    <w:rPr>
      <w:rFonts w:eastAsia="Times New Roman" w:cs="Arial"/>
      <w:bCs/>
      <w:i/>
      <w:szCs w:val="22"/>
      <w:lang w:eastAsia="en-GB" w:bidi="en-US"/>
    </w:rPr>
  </w:style>
  <w:style w:type="character" w:customStyle="1" w:styleId="CaptionChar">
    <w:name w:val="Caption Char"/>
    <w:link w:val="Caption"/>
    <w:rsid w:val="00E13521"/>
    <w:rPr>
      <w:rFonts w:ascii="Arial" w:eastAsia="Times New Roman" w:hAnsi="Arial" w:cs="Arial"/>
      <w:bCs/>
      <w:i/>
      <w:sz w:val="22"/>
      <w:szCs w:val="22"/>
      <w:lang w:eastAsia="en-GB" w:bidi="en-US"/>
    </w:rPr>
  </w:style>
  <w:style w:type="paragraph" w:customStyle="1" w:styleId="Bulletnumbered-STYLE">
    <w:name w:val="Bullet numbered - STYLE"/>
    <w:basedOn w:val="BasicParagraph"/>
    <w:qFormat/>
    <w:rsid w:val="008C516B"/>
    <w:pPr>
      <w:numPr>
        <w:numId w:val="6"/>
      </w:numPr>
      <w:ind w:left="357" w:firstLine="0"/>
    </w:pPr>
    <w:rPr>
      <w:rFonts w:cs="ArialMT"/>
      <w:spacing w:val="-5"/>
      <w:szCs w:val="22"/>
    </w:rPr>
  </w:style>
  <w:style w:type="character" w:customStyle="1" w:styleId="Heading4Char">
    <w:name w:val="Heading 4 Char"/>
    <w:basedOn w:val="DefaultParagraphFont"/>
    <w:link w:val="Heading4"/>
    <w:uiPriority w:val="9"/>
    <w:rsid w:val="00E13521"/>
    <w:rPr>
      <w:rFonts w:ascii="Arial" w:eastAsiaTheme="majorEastAsia" w:hAnsi="Arial" w:cs="Arial"/>
      <w:b/>
      <w:bCs/>
      <w:iCs/>
      <w:color w:val="808080" w:themeColor="background1" w:themeShade="80"/>
      <w:sz w:val="28"/>
      <w:szCs w:val="28"/>
    </w:rPr>
  </w:style>
  <w:style w:type="paragraph" w:customStyle="1" w:styleId="Source-STYLE">
    <w:name w:val="Source - STYLE"/>
    <w:basedOn w:val="Normal"/>
    <w:next w:val="BasicParagraph"/>
    <w:qFormat/>
    <w:rsid w:val="00551A63"/>
    <w:pPr>
      <w:spacing w:after="200" w:line="276" w:lineRule="auto"/>
    </w:pPr>
    <w:rPr>
      <w:rFonts w:eastAsia="Times New Roman" w:cs="Times New Roman"/>
      <w:i/>
      <w:sz w:val="20"/>
      <w:szCs w:val="22"/>
      <w:lang w:eastAsia="en-GB" w:bidi="en-US"/>
    </w:rPr>
  </w:style>
  <w:style w:type="paragraph" w:styleId="TOCHeading">
    <w:name w:val="TOC Heading"/>
    <w:basedOn w:val="Heading1"/>
    <w:next w:val="Normal"/>
    <w:uiPriority w:val="39"/>
    <w:unhideWhenUsed/>
    <w:qFormat/>
    <w:rsid w:val="00960D2F"/>
    <w:pPr>
      <w:pageBreakBefore w:val="0"/>
      <w:spacing w:after="240" w:line="240" w:lineRule="auto"/>
      <w:jc w:val="left"/>
      <w:outlineLvl w:val="9"/>
    </w:pPr>
    <w:rPr>
      <w:rFonts w:eastAsiaTheme="majorEastAsia"/>
      <w:sz w:val="32"/>
      <w:szCs w:val="32"/>
      <w:lang w:eastAsia="en-US"/>
    </w:rPr>
  </w:style>
  <w:style w:type="paragraph" w:styleId="TOC3">
    <w:name w:val="toc 3"/>
    <w:basedOn w:val="Normal"/>
    <w:next w:val="Normal"/>
    <w:autoRedefine/>
    <w:uiPriority w:val="39"/>
    <w:unhideWhenUsed/>
    <w:rsid w:val="00960D2F"/>
    <w:pPr>
      <w:tabs>
        <w:tab w:val="right" w:leader="dot" w:pos="9622"/>
      </w:tabs>
      <w:spacing w:after="100"/>
      <w:ind w:left="480"/>
    </w:pPr>
    <w:rPr>
      <w:noProof/>
    </w:rPr>
  </w:style>
  <w:style w:type="table" w:styleId="TableGrid">
    <w:name w:val="Table Grid"/>
    <w:basedOn w:val="TableNormal"/>
    <w:uiPriority w:val="59"/>
    <w:rsid w:val="00402CB3"/>
    <w:rPr>
      <w:lang w:val="en-US"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dmd">
    <w:name w:val="addmd"/>
    <w:basedOn w:val="DefaultParagraphFont"/>
    <w:rsid w:val="00402CB3"/>
  </w:style>
  <w:style w:type="character" w:styleId="PageNumber">
    <w:name w:val="page number"/>
    <w:basedOn w:val="DefaultParagraphFont"/>
    <w:uiPriority w:val="99"/>
    <w:semiHidden/>
    <w:unhideWhenUsed/>
    <w:rsid w:val="00402CB3"/>
  </w:style>
  <w:style w:type="paragraph" w:styleId="ListParagraph">
    <w:name w:val="List Paragraph"/>
    <w:basedOn w:val="Normal"/>
    <w:uiPriority w:val="34"/>
    <w:qFormat/>
    <w:rsid w:val="00E66FD1"/>
    <w:pPr>
      <w:ind w:left="720"/>
      <w:contextualSpacing/>
    </w:pPr>
  </w:style>
  <w:style w:type="character" w:styleId="PlaceholderText">
    <w:name w:val="Placeholder Text"/>
    <w:basedOn w:val="DefaultParagraphFont"/>
    <w:uiPriority w:val="99"/>
    <w:semiHidden/>
    <w:rsid w:val="00030063"/>
    <w:rPr>
      <w:color w:val="808080"/>
    </w:rPr>
  </w:style>
  <w:style w:type="paragraph" w:styleId="Title">
    <w:name w:val="Title"/>
    <w:basedOn w:val="Normal"/>
    <w:next w:val="Normal"/>
    <w:link w:val="TitleChar"/>
    <w:uiPriority w:val="10"/>
    <w:qFormat/>
    <w:rsid w:val="005E15BD"/>
    <w:pPr>
      <w:ind w:right="1701"/>
      <w:jc w:val="left"/>
    </w:pPr>
    <w:rPr>
      <w:rFonts w:cs="Arial"/>
      <w:b/>
      <w:color w:val="FFFFFF" w:themeColor="background1"/>
      <w:sz w:val="40"/>
      <w:szCs w:val="40"/>
      <w:lang w:eastAsia="en-GB"/>
    </w:rPr>
  </w:style>
  <w:style w:type="character" w:customStyle="1" w:styleId="TitleChar">
    <w:name w:val="Title Char"/>
    <w:basedOn w:val="DefaultParagraphFont"/>
    <w:link w:val="Title"/>
    <w:uiPriority w:val="10"/>
    <w:rsid w:val="005E15BD"/>
    <w:rPr>
      <w:rFonts w:ascii="Arial" w:hAnsi="Arial" w:cs="Arial"/>
      <w:b/>
      <w:color w:val="FFFFFF" w:themeColor="background1"/>
      <w:sz w:val="40"/>
      <w:szCs w:val="40"/>
      <w:lang w:eastAsia="en-GB"/>
    </w:rPr>
  </w:style>
  <w:style w:type="paragraph" w:customStyle="1" w:styleId="Author">
    <w:name w:val="Author"/>
    <w:basedOn w:val="Normal"/>
    <w:link w:val="AuthorChar"/>
    <w:qFormat/>
    <w:rsid w:val="00F51A97"/>
    <w:pPr>
      <w:ind w:right="2268"/>
    </w:pPr>
    <w:rPr>
      <w:rFonts w:cs="Arial"/>
      <w:b/>
      <w:color w:val="404040" w:themeColor="text1" w:themeTint="BF"/>
      <w:sz w:val="28"/>
      <w:szCs w:val="32"/>
      <w:lang w:val="de-DE" w:eastAsia="en-GB"/>
    </w:rPr>
  </w:style>
  <w:style w:type="paragraph" w:styleId="Subtitle">
    <w:name w:val="Subtitle"/>
    <w:basedOn w:val="Normal"/>
    <w:next w:val="Normal"/>
    <w:link w:val="SubtitleChar"/>
    <w:uiPriority w:val="11"/>
    <w:qFormat/>
    <w:rsid w:val="00F51A97"/>
    <w:pPr>
      <w:ind w:right="2828"/>
    </w:pPr>
    <w:rPr>
      <w:rFonts w:cs="Arial"/>
      <w:color w:val="FFFFFF" w:themeColor="background1"/>
      <w:sz w:val="40"/>
      <w:szCs w:val="40"/>
      <w:lang w:eastAsia="en-GB"/>
    </w:rPr>
  </w:style>
  <w:style w:type="character" w:customStyle="1" w:styleId="AuthorChar">
    <w:name w:val="Author Char"/>
    <w:basedOn w:val="DefaultParagraphFont"/>
    <w:link w:val="Author"/>
    <w:rsid w:val="00F51A97"/>
    <w:rPr>
      <w:rFonts w:ascii="Arial" w:hAnsi="Arial" w:cs="Arial"/>
      <w:b/>
      <w:color w:val="404040" w:themeColor="text1" w:themeTint="BF"/>
      <w:sz w:val="28"/>
      <w:szCs w:val="32"/>
      <w:lang w:val="de-DE" w:eastAsia="en-GB"/>
    </w:rPr>
  </w:style>
  <w:style w:type="character" w:customStyle="1" w:styleId="SubtitleChar">
    <w:name w:val="Subtitle Char"/>
    <w:basedOn w:val="DefaultParagraphFont"/>
    <w:link w:val="Subtitle"/>
    <w:uiPriority w:val="11"/>
    <w:rsid w:val="00F51A97"/>
    <w:rPr>
      <w:rFonts w:ascii="Arial" w:hAnsi="Arial" w:cs="Arial"/>
      <w:color w:val="FFFFFF" w:themeColor="background1"/>
      <w:sz w:val="40"/>
      <w:szCs w:val="40"/>
      <w:lang w:eastAsia="en-GB"/>
    </w:rPr>
  </w:style>
  <w:style w:type="paragraph" w:customStyle="1" w:styleId="Subject">
    <w:name w:val="Subject"/>
    <w:basedOn w:val="Normal"/>
    <w:link w:val="SubjectChar"/>
    <w:qFormat/>
    <w:rsid w:val="00F51A97"/>
    <w:pPr>
      <w:ind w:right="-992"/>
    </w:pPr>
    <w:rPr>
      <w:rFonts w:cs="Arial"/>
      <w:b/>
      <w:color w:val="FFFFFF" w:themeColor="background1"/>
      <w:sz w:val="28"/>
      <w:szCs w:val="28"/>
      <w:lang w:eastAsia="en-GB"/>
    </w:rPr>
  </w:style>
  <w:style w:type="paragraph" w:customStyle="1" w:styleId="Publishdate">
    <w:name w:val="Publish date"/>
    <w:basedOn w:val="Normal"/>
    <w:link w:val="PublishdateChar"/>
    <w:qFormat/>
    <w:rsid w:val="00F51A97"/>
    <w:pPr>
      <w:spacing w:before="120" w:after="120"/>
      <w:ind w:right="-992"/>
    </w:pPr>
    <w:rPr>
      <w:rFonts w:cs="Arial"/>
      <w:b/>
      <w:color w:val="FFFFFF" w:themeColor="background1"/>
      <w:sz w:val="28"/>
      <w:szCs w:val="28"/>
      <w:lang w:eastAsia="en-GB"/>
    </w:rPr>
  </w:style>
  <w:style w:type="character" w:customStyle="1" w:styleId="SubjectChar">
    <w:name w:val="Subject Char"/>
    <w:basedOn w:val="DefaultParagraphFont"/>
    <w:link w:val="Subject"/>
    <w:rsid w:val="00F51A97"/>
    <w:rPr>
      <w:rFonts w:ascii="Arial" w:hAnsi="Arial" w:cs="Arial"/>
      <w:b/>
      <w:color w:val="FFFFFF" w:themeColor="background1"/>
      <w:sz w:val="28"/>
      <w:szCs w:val="28"/>
      <w:lang w:eastAsia="en-GB"/>
    </w:rPr>
  </w:style>
  <w:style w:type="paragraph" w:customStyle="1" w:styleId="Version">
    <w:name w:val="Version"/>
    <w:basedOn w:val="Normal"/>
    <w:link w:val="VersionChar"/>
    <w:qFormat/>
    <w:rsid w:val="00214A73"/>
    <w:pPr>
      <w:spacing w:before="120" w:after="120"/>
      <w:ind w:right="-992"/>
    </w:pPr>
    <w:rPr>
      <w:rFonts w:cs="Arial"/>
      <w:b/>
      <w:color w:val="FFFFFF" w:themeColor="background1"/>
      <w:sz w:val="28"/>
      <w:szCs w:val="28"/>
      <w:lang w:eastAsia="en-GB"/>
    </w:rPr>
  </w:style>
  <w:style w:type="character" w:customStyle="1" w:styleId="PublishdateChar">
    <w:name w:val="Publish date Char"/>
    <w:basedOn w:val="DefaultParagraphFont"/>
    <w:link w:val="Publishdate"/>
    <w:rsid w:val="00F51A97"/>
    <w:rPr>
      <w:rFonts w:ascii="Arial" w:hAnsi="Arial" w:cs="Arial"/>
      <w:b/>
      <w:color w:val="FFFFFF" w:themeColor="background1"/>
      <w:sz w:val="28"/>
      <w:szCs w:val="28"/>
      <w:lang w:eastAsia="en-GB"/>
    </w:rPr>
  </w:style>
  <w:style w:type="paragraph" w:customStyle="1" w:styleId="Style-WP">
    <w:name w:val="Style-WP"/>
    <w:basedOn w:val="Normal"/>
    <w:link w:val="Style-WPChar"/>
    <w:qFormat/>
    <w:rsid w:val="00214A73"/>
    <w:pPr>
      <w:spacing w:before="120" w:after="120"/>
    </w:pPr>
    <w:rPr>
      <w:rFonts w:cs="Arial"/>
      <w:b/>
      <w:color w:val="FFFFFF" w:themeColor="background1"/>
      <w:sz w:val="32"/>
      <w:szCs w:val="32"/>
      <w:lang w:eastAsia="en-GB"/>
    </w:rPr>
  </w:style>
  <w:style w:type="character" w:customStyle="1" w:styleId="VersionChar">
    <w:name w:val="Version Char"/>
    <w:basedOn w:val="DefaultParagraphFont"/>
    <w:link w:val="Version"/>
    <w:rsid w:val="00214A73"/>
    <w:rPr>
      <w:rFonts w:ascii="Arial" w:hAnsi="Arial" w:cs="Arial"/>
      <w:b/>
      <w:color w:val="FFFFFF" w:themeColor="background1"/>
      <w:sz w:val="28"/>
      <w:szCs w:val="28"/>
      <w:lang w:eastAsia="en-GB"/>
    </w:rPr>
  </w:style>
  <w:style w:type="paragraph" w:customStyle="1" w:styleId="webaddress">
    <w:name w:val="web address"/>
    <w:basedOn w:val="Normal"/>
    <w:link w:val="webaddressChar"/>
    <w:qFormat/>
    <w:rsid w:val="00214A73"/>
    <w:rPr>
      <w:rFonts w:cs="Arial"/>
      <w:color w:val="FFFFFF" w:themeColor="background1"/>
      <w:lang w:eastAsia="en-GB"/>
    </w:rPr>
  </w:style>
  <w:style w:type="character" w:customStyle="1" w:styleId="Style-WPChar">
    <w:name w:val="Style-WP Char"/>
    <w:basedOn w:val="DefaultParagraphFont"/>
    <w:link w:val="Style-WP"/>
    <w:rsid w:val="00214A73"/>
    <w:rPr>
      <w:rFonts w:ascii="Arial" w:hAnsi="Arial" w:cs="Arial"/>
      <w:b/>
      <w:color w:val="FFFFFF" w:themeColor="background1"/>
      <w:sz w:val="32"/>
      <w:szCs w:val="32"/>
      <w:lang w:eastAsia="en-GB"/>
    </w:rPr>
  </w:style>
  <w:style w:type="paragraph" w:customStyle="1" w:styleId="Abstracttitle">
    <w:name w:val="Abstract title"/>
    <w:basedOn w:val="Normal"/>
    <w:link w:val="AbstracttitleChar"/>
    <w:qFormat/>
    <w:rsid w:val="00214A73"/>
    <w:rPr>
      <w:rFonts w:cs="Arial"/>
      <w:b/>
      <w:lang w:eastAsia="en-GB"/>
    </w:rPr>
  </w:style>
  <w:style w:type="character" w:customStyle="1" w:styleId="webaddressChar">
    <w:name w:val="web address Char"/>
    <w:basedOn w:val="DefaultParagraphFont"/>
    <w:link w:val="webaddress"/>
    <w:rsid w:val="00214A73"/>
    <w:rPr>
      <w:rFonts w:ascii="Arial" w:hAnsi="Arial" w:cs="Arial"/>
      <w:color w:val="FFFFFF" w:themeColor="background1"/>
      <w:sz w:val="22"/>
      <w:lang w:eastAsia="en-GB"/>
    </w:rPr>
  </w:style>
  <w:style w:type="paragraph" w:customStyle="1" w:styleId="Authorabstract">
    <w:name w:val="Author abstract"/>
    <w:basedOn w:val="Normal"/>
    <w:link w:val="AuthorabstractChar"/>
    <w:qFormat/>
    <w:rsid w:val="00214A73"/>
    <w:rPr>
      <w:rFonts w:cs="Arial"/>
      <w:lang w:val="de-DE" w:eastAsia="en-GB"/>
    </w:rPr>
  </w:style>
  <w:style w:type="character" w:customStyle="1" w:styleId="AbstracttitleChar">
    <w:name w:val="Abstract title Char"/>
    <w:basedOn w:val="DefaultParagraphFont"/>
    <w:link w:val="Abstracttitle"/>
    <w:rsid w:val="00214A73"/>
    <w:rPr>
      <w:rFonts w:ascii="Arial" w:hAnsi="Arial" w:cs="Arial"/>
      <w:b/>
      <w:sz w:val="22"/>
      <w:lang w:eastAsia="en-GB"/>
    </w:rPr>
  </w:style>
  <w:style w:type="paragraph" w:customStyle="1" w:styleId="Abstracthead">
    <w:name w:val="Abstract head"/>
    <w:basedOn w:val="Normal"/>
    <w:link w:val="AbstractheadChar"/>
    <w:qFormat/>
    <w:rsid w:val="00551A63"/>
    <w:pPr>
      <w:spacing w:line="360" w:lineRule="auto"/>
    </w:pPr>
    <w:rPr>
      <w:rFonts w:cs="Arial"/>
      <w:b/>
      <w:color w:val="808080" w:themeColor="background1" w:themeShade="80"/>
      <w:sz w:val="28"/>
      <w:szCs w:val="28"/>
      <w:lang w:val="de-DE" w:eastAsia="en-GB"/>
    </w:rPr>
  </w:style>
  <w:style w:type="character" w:customStyle="1" w:styleId="AuthorabstractChar">
    <w:name w:val="Author abstract Char"/>
    <w:basedOn w:val="DefaultParagraphFont"/>
    <w:link w:val="Authorabstract"/>
    <w:rsid w:val="00214A73"/>
    <w:rPr>
      <w:rFonts w:ascii="Arial" w:hAnsi="Arial" w:cs="Arial"/>
      <w:sz w:val="22"/>
      <w:lang w:val="de-DE" w:eastAsia="en-GB"/>
    </w:rPr>
  </w:style>
  <w:style w:type="paragraph" w:customStyle="1" w:styleId="Subheading2">
    <w:name w:val="Sub heading 2"/>
    <w:basedOn w:val="Normal"/>
    <w:link w:val="Subheading2Char"/>
    <w:qFormat/>
    <w:rsid w:val="00E90C56"/>
    <w:rPr>
      <w:rFonts w:cs="Arial"/>
      <w:sz w:val="28"/>
      <w:szCs w:val="28"/>
      <w:lang w:val="de-DE" w:eastAsia="en-GB"/>
    </w:rPr>
  </w:style>
  <w:style w:type="character" w:customStyle="1" w:styleId="AbstractheadChar">
    <w:name w:val="Abstract head Char"/>
    <w:basedOn w:val="DefaultParagraphFont"/>
    <w:link w:val="Abstracthead"/>
    <w:rsid w:val="00551A63"/>
    <w:rPr>
      <w:rFonts w:ascii="Arial" w:hAnsi="Arial" w:cs="Arial"/>
      <w:b/>
      <w:color w:val="808080" w:themeColor="background1" w:themeShade="80"/>
      <w:sz w:val="28"/>
      <w:szCs w:val="28"/>
      <w:lang w:val="de-DE" w:eastAsia="en-GB"/>
    </w:rPr>
  </w:style>
  <w:style w:type="character" w:customStyle="1" w:styleId="Subheading2Char">
    <w:name w:val="Sub heading 2 Char"/>
    <w:basedOn w:val="DefaultParagraphFont"/>
    <w:link w:val="Subheading2"/>
    <w:rsid w:val="00E90C56"/>
    <w:rPr>
      <w:rFonts w:ascii="Arial" w:hAnsi="Arial" w:cs="Arial"/>
      <w:sz w:val="28"/>
      <w:szCs w:val="28"/>
      <w:lang w:val="de-DE" w:eastAsia="en-GB"/>
    </w:rPr>
  </w:style>
  <w:style w:type="paragraph" w:customStyle="1" w:styleId="advisoryname">
    <w:name w:val="advisory name"/>
    <w:basedOn w:val="BasicParagraph"/>
    <w:link w:val="advisorynameChar"/>
    <w:qFormat/>
    <w:rsid w:val="00B549F7"/>
    <w:pPr>
      <w:spacing w:after="0"/>
    </w:pPr>
    <w:rPr>
      <w:sz w:val="18"/>
      <w:szCs w:val="18"/>
      <w:lang w:eastAsia="en-GB"/>
    </w:rPr>
  </w:style>
  <w:style w:type="character" w:customStyle="1" w:styleId="BasicParagraphChar">
    <w:name w:val="[Basic Paragraph] Char"/>
    <w:basedOn w:val="DefaultParagraphFont"/>
    <w:link w:val="BasicParagraph"/>
    <w:rsid w:val="00B549F7"/>
    <w:rPr>
      <w:rFonts w:ascii="Arial" w:eastAsia="MS Mincho" w:hAnsi="Arial" w:cs="MinionPro-Regular"/>
      <w:color w:val="000000"/>
      <w:sz w:val="22"/>
    </w:rPr>
  </w:style>
  <w:style w:type="character" w:customStyle="1" w:styleId="advisorynameChar">
    <w:name w:val="advisory name Char"/>
    <w:basedOn w:val="BasicParagraphChar"/>
    <w:link w:val="advisoryname"/>
    <w:rsid w:val="00B549F7"/>
    <w:rPr>
      <w:rFonts w:ascii="Arial" w:eastAsia="MS Mincho" w:hAnsi="Arial" w:cs="MinionPro-Regular"/>
      <w:color w:val="000000"/>
      <w:sz w:val="18"/>
      <w:szCs w:val="18"/>
      <w:lang w:eastAsia="en-GB"/>
    </w:rPr>
  </w:style>
  <w:style w:type="paragraph" w:customStyle="1" w:styleId="hyperlink2">
    <w:name w:val="hyperlink 2"/>
    <w:basedOn w:val="BasicParagraph"/>
    <w:link w:val="hyperlink2Char"/>
    <w:qFormat/>
    <w:rsid w:val="006873AD"/>
    <w:rPr>
      <w:color w:val="C00000"/>
    </w:rPr>
  </w:style>
  <w:style w:type="character" w:customStyle="1" w:styleId="hyperlink2Char">
    <w:name w:val="hyperlink 2 Char"/>
    <w:basedOn w:val="BasicParagraphChar"/>
    <w:link w:val="hyperlink2"/>
    <w:rsid w:val="006873AD"/>
    <w:rPr>
      <w:rFonts w:ascii="Arial" w:eastAsia="MS Mincho" w:hAnsi="Arial" w:cs="MinionPro-Regular"/>
      <w:color w:val="C00000"/>
      <w:sz w:val="22"/>
    </w:rPr>
  </w:style>
  <w:style w:type="paragraph" w:styleId="BodyText">
    <w:name w:val="Body Text"/>
    <w:aliases w:val="Body Text template style,Body Text2,Body Text 12,bt,Corpo testo-n,Corpo del testo-n,Body,body text,BodyText,body,text,Body single,RFQ Text,NoticeText-List,B&amp;B Body Text,Body Text2 Char Char Char,Body Text2 Char Char Char Char Char,Ch"/>
    <w:link w:val="BodyTextChar"/>
    <w:rsid w:val="00215BBF"/>
    <w:pPr>
      <w:spacing w:after="180"/>
    </w:pPr>
    <w:rPr>
      <w:rFonts w:ascii="Palatino Linotype" w:eastAsia="Times New Roman" w:hAnsi="Palatino Linotype" w:cs="Times New Roman"/>
      <w:szCs w:val="22"/>
      <w:lang w:eastAsia="en-GB"/>
    </w:rPr>
  </w:style>
  <w:style w:type="character" w:customStyle="1" w:styleId="BodyTextChar">
    <w:name w:val="Body Text Char"/>
    <w:aliases w:val="Body Text template style Char,Body Text2 Char,Body Text 12 Char,bt Char,Corpo testo-n Char,Corpo del testo-n Char,Body Char,body text Char,BodyText Char,body Char,text Char,Body single Char,RFQ Text Char,NoticeText-List Char,Ch Char"/>
    <w:basedOn w:val="DefaultParagraphFont"/>
    <w:link w:val="BodyText"/>
    <w:rsid w:val="00215BBF"/>
    <w:rPr>
      <w:rFonts w:ascii="Palatino Linotype" w:eastAsia="Times New Roman" w:hAnsi="Palatino Linotype" w:cs="Times New Roman"/>
      <w:szCs w:val="22"/>
      <w:lang w:eastAsia="en-GB"/>
    </w:rPr>
  </w:style>
  <w:style w:type="numbering" w:customStyle="1" w:styleId="Style1">
    <w:name w:val="Style1"/>
    <w:uiPriority w:val="99"/>
    <w:rsid w:val="007F1AC2"/>
    <w:pPr>
      <w:numPr>
        <w:numId w:val="8"/>
      </w:numPr>
    </w:pPr>
  </w:style>
  <w:style w:type="character" w:customStyle="1" w:styleId="watch-title">
    <w:name w:val="watch-title"/>
    <w:basedOn w:val="DefaultParagraphFont"/>
    <w:rsid w:val="00415473"/>
    <w:rPr>
      <w:sz w:val="24"/>
      <w:szCs w:val="24"/>
      <w:bdr w:val="none" w:sz="0" w:space="0" w:color="auto" w:frame="1"/>
      <w:shd w:val="clear" w:color="auto" w:fill="auto"/>
    </w:rPr>
  </w:style>
  <w:style w:type="paragraph" w:customStyle="1" w:styleId="Tabletext">
    <w:name w:val="Table text"/>
    <w:basedOn w:val="BodyText"/>
    <w:link w:val="TabletextChar"/>
    <w:rsid w:val="00A16792"/>
    <w:pPr>
      <w:spacing w:after="240"/>
      <w:jc w:val="both"/>
    </w:pPr>
    <w:rPr>
      <w:rFonts w:ascii="Arial" w:hAnsi="Arial"/>
      <w:sz w:val="20"/>
      <w:szCs w:val="20"/>
      <w:lang w:eastAsia="en-US"/>
    </w:rPr>
  </w:style>
  <w:style w:type="character" w:customStyle="1" w:styleId="TabletextChar">
    <w:name w:val="Table text Char"/>
    <w:link w:val="Tabletext"/>
    <w:rsid w:val="00A16792"/>
    <w:rPr>
      <w:rFonts w:ascii="Arial" w:eastAsia="Times New Roman" w:hAnsi="Arial" w:cs="Times New Roman"/>
      <w:sz w:val="20"/>
      <w:szCs w:val="20"/>
    </w:rPr>
  </w:style>
  <w:style w:type="character" w:customStyle="1" w:styleId="Heading5Char">
    <w:name w:val="Heading 5 Char"/>
    <w:basedOn w:val="DefaultParagraphFont"/>
    <w:link w:val="Heading5"/>
    <w:uiPriority w:val="9"/>
    <w:semiHidden/>
    <w:rsid w:val="00D03A7F"/>
    <w:rPr>
      <w:rFonts w:asciiTheme="majorHAnsi" w:eastAsiaTheme="majorEastAsia" w:hAnsiTheme="majorHAnsi" w:cstheme="majorBidi"/>
      <w:color w:val="243F6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91443">
      <w:bodyDiv w:val="1"/>
      <w:marLeft w:val="0"/>
      <w:marRight w:val="0"/>
      <w:marTop w:val="0"/>
      <w:marBottom w:val="0"/>
      <w:divBdr>
        <w:top w:val="none" w:sz="0" w:space="0" w:color="auto"/>
        <w:left w:val="none" w:sz="0" w:space="0" w:color="auto"/>
        <w:bottom w:val="none" w:sz="0" w:space="0" w:color="auto"/>
        <w:right w:val="none" w:sz="0" w:space="0" w:color="auto"/>
      </w:divBdr>
    </w:div>
    <w:div w:id="1079786573">
      <w:bodyDiv w:val="1"/>
      <w:marLeft w:val="0"/>
      <w:marRight w:val="0"/>
      <w:marTop w:val="0"/>
      <w:marBottom w:val="0"/>
      <w:divBdr>
        <w:top w:val="none" w:sz="0" w:space="0" w:color="auto"/>
        <w:left w:val="none" w:sz="0" w:space="0" w:color="auto"/>
        <w:bottom w:val="none" w:sz="0" w:space="0" w:color="auto"/>
        <w:right w:val="none" w:sz="0" w:space="0" w:color="auto"/>
      </w:divBdr>
      <w:divsChild>
        <w:div w:id="956525521">
          <w:marLeft w:val="0"/>
          <w:marRight w:val="0"/>
          <w:marTop w:val="0"/>
          <w:marBottom w:val="0"/>
          <w:divBdr>
            <w:top w:val="none" w:sz="0" w:space="0" w:color="auto"/>
            <w:left w:val="none" w:sz="0" w:space="0" w:color="auto"/>
            <w:bottom w:val="none" w:sz="0" w:space="0" w:color="auto"/>
            <w:right w:val="none" w:sz="0" w:space="0" w:color="auto"/>
          </w:divBdr>
        </w:div>
        <w:div w:id="1805152824">
          <w:marLeft w:val="0"/>
          <w:marRight w:val="0"/>
          <w:marTop w:val="0"/>
          <w:marBottom w:val="0"/>
          <w:divBdr>
            <w:top w:val="none" w:sz="0" w:space="0" w:color="auto"/>
            <w:left w:val="none" w:sz="0" w:space="0" w:color="auto"/>
            <w:bottom w:val="none" w:sz="0" w:space="0" w:color="auto"/>
            <w:right w:val="none" w:sz="0" w:space="0" w:color="auto"/>
          </w:divBdr>
        </w:div>
        <w:div w:id="1899973449">
          <w:marLeft w:val="0"/>
          <w:marRight w:val="0"/>
          <w:marTop w:val="0"/>
          <w:marBottom w:val="0"/>
          <w:divBdr>
            <w:top w:val="none" w:sz="0" w:space="0" w:color="auto"/>
            <w:left w:val="none" w:sz="0" w:space="0" w:color="auto"/>
            <w:bottom w:val="none" w:sz="0" w:space="0" w:color="auto"/>
            <w:right w:val="none" w:sz="0" w:space="0" w:color="auto"/>
          </w:divBdr>
        </w:div>
        <w:div w:id="1313683476">
          <w:marLeft w:val="0"/>
          <w:marRight w:val="0"/>
          <w:marTop w:val="0"/>
          <w:marBottom w:val="0"/>
          <w:divBdr>
            <w:top w:val="none" w:sz="0" w:space="0" w:color="auto"/>
            <w:left w:val="none" w:sz="0" w:space="0" w:color="auto"/>
            <w:bottom w:val="none" w:sz="0" w:space="0" w:color="auto"/>
            <w:right w:val="none" w:sz="0" w:space="0" w:color="auto"/>
          </w:divBdr>
        </w:div>
        <w:div w:id="1622111940">
          <w:marLeft w:val="0"/>
          <w:marRight w:val="0"/>
          <w:marTop w:val="0"/>
          <w:marBottom w:val="0"/>
          <w:divBdr>
            <w:top w:val="none" w:sz="0" w:space="0" w:color="auto"/>
            <w:left w:val="none" w:sz="0" w:space="0" w:color="auto"/>
            <w:bottom w:val="none" w:sz="0" w:space="0" w:color="auto"/>
            <w:right w:val="none" w:sz="0" w:space="0" w:color="auto"/>
          </w:divBdr>
        </w:div>
        <w:div w:id="1821654822">
          <w:marLeft w:val="0"/>
          <w:marRight w:val="0"/>
          <w:marTop w:val="0"/>
          <w:marBottom w:val="0"/>
          <w:divBdr>
            <w:top w:val="none" w:sz="0" w:space="0" w:color="auto"/>
            <w:left w:val="none" w:sz="0" w:space="0" w:color="auto"/>
            <w:bottom w:val="none" w:sz="0" w:space="0" w:color="auto"/>
            <w:right w:val="none" w:sz="0" w:space="0" w:color="auto"/>
          </w:divBdr>
        </w:div>
        <w:div w:id="889806645">
          <w:marLeft w:val="0"/>
          <w:marRight w:val="0"/>
          <w:marTop w:val="0"/>
          <w:marBottom w:val="0"/>
          <w:divBdr>
            <w:top w:val="none" w:sz="0" w:space="0" w:color="auto"/>
            <w:left w:val="none" w:sz="0" w:space="0" w:color="auto"/>
            <w:bottom w:val="none" w:sz="0" w:space="0" w:color="auto"/>
            <w:right w:val="none" w:sz="0" w:space="0" w:color="auto"/>
          </w:divBdr>
        </w:div>
        <w:div w:id="616182311">
          <w:marLeft w:val="0"/>
          <w:marRight w:val="0"/>
          <w:marTop w:val="0"/>
          <w:marBottom w:val="0"/>
          <w:divBdr>
            <w:top w:val="none" w:sz="0" w:space="0" w:color="auto"/>
            <w:left w:val="none" w:sz="0" w:space="0" w:color="auto"/>
            <w:bottom w:val="none" w:sz="0" w:space="0" w:color="auto"/>
            <w:right w:val="none" w:sz="0" w:space="0" w:color="auto"/>
          </w:divBdr>
        </w:div>
        <w:div w:id="429668086">
          <w:marLeft w:val="0"/>
          <w:marRight w:val="0"/>
          <w:marTop w:val="0"/>
          <w:marBottom w:val="0"/>
          <w:divBdr>
            <w:top w:val="none" w:sz="0" w:space="0" w:color="auto"/>
            <w:left w:val="none" w:sz="0" w:space="0" w:color="auto"/>
            <w:bottom w:val="none" w:sz="0" w:space="0" w:color="auto"/>
            <w:right w:val="none" w:sz="0" w:space="0" w:color="auto"/>
          </w:divBdr>
        </w:div>
        <w:div w:id="190849536">
          <w:marLeft w:val="0"/>
          <w:marRight w:val="0"/>
          <w:marTop w:val="0"/>
          <w:marBottom w:val="0"/>
          <w:divBdr>
            <w:top w:val="none" w:sz="0" w:space="0" w:color="auto"/>
            <w:left w:val="none" w:sz="0" w:space="0" w:color="auto"/>
            <w:bottom w:val="none" w:sz="0" w:space="0" w:color="auto"/>
            <w:right w:val="none" w:sz="0" w:space="0" w:color="auto"/>
          </w:divBdr>
        </w:div>
        <w:div w:id="2017535800">
          <w:marLeft w:val="0"/>
          <w:marRight w:val="0"/>
          <w:marTop w:val="0"/>
          <w:marBottom w:val="0"/>
          <w:divBdr>
            <w:top w:val="none" w:sz="0" w:space="0" w:color="auto"/>
            <w:left w:val="none" w:sz="0" w:space="0" w:color="auto"/>
            <w:bottom w:val="none" w:sz="0" w:space="0" w:color="auto"/>
            <w:right w:val="none" w:sz="0" w:space="0" w:color="auto"/>
          </w:divBdr>
        </w:div>
        <w:div w:id="287976239">
          <w:marLeft w:val="0"/>
          <w:marRight w:val="0"/>
          <w:marTop w:val="0"/>
          <w:marBottom w:val="0"/>
          <w:divBdr>
            <w:top w:val="none" w:sz="0" w:space="0" w:color="auto"/>
            <w:left w:val="none" w:sz="0" w:space="0" w:color="auto"/>
            <w:bottom w:val="none" w:sz="0" w:space="0" w:color="auto"/>
            <w:right w:val="none" w:sz="0" w:space="0" w:color="auto"/>
          </w:divBdr>
        </w:div>
        <w:div w:id="1154836771">
          <w:marLeft w:val="0"/>
          <w:marRight w:val="0"/>
          <w:marTop w:val="0"/>
          <w:marBottom w:val="0"/>
          <w:divBdr>
            <w:top w:val="none" w:sz="0" w:space="0" w:color="auto"/>
            <w:left w:val="none" w:sz="0" w:space="0" w:color="auto"/>
            <w:bottom w:val="none" w:sz="0" w:space="0" w:color="auto"/>
            <w:right w:val="none" w:sz="0" w:space="0" w:color="auto"/>
          </w:divBdr>
        </w:div>
        <w:div w:id="2101680049">
          <w:marLeft w:val="0"/>
          <w:marRight w:val="0"/>
          <w:marTop w:val="0"/>
          <w:marBottom w:val="0"/>
          <w:divBdr>
            <w:top w:val="none" w:sz="0" w:space="0" w:color="auto"/>
            <w:left w:val="none" w:sz="0" w:space="0" w:color="auto"/>
            <w:bottom w:val="none" w:sz="0" w:space="0" w:color="auto"/>
            <w:right w:val="none" w:sz="0" w:space="0" w:color="auto"/>
          </w:divBdr>
        </w:div>
        <w:div w:id="1889147087">
          <w:marLeft w:val="0"/>
          <w:marRight w:val="0"/>
          <w:marTop w:val="0"/>
          <w:marBottom w:val="0"/>
          <w:divBdr>
            <w:top w:val="none" w:sz="0" w:space="0" w:color="auto"/>
            <w:left w:val="none" w:sz="0" w:space="0" w:color="auto"/>
            <w:bottom w:val="none" w:sz="0" w:space="0" w:color="auto"/>
            <w:right w:val="none" w:sz="0" w:space="0" w:color="auto"/>
          </w:divBdr>
        </w:div>
        <w:div w:id="1033772976">
          <w:marLeft w:val="0"/>
          <w:marRight w:val="0"/>
          <w:marTop w:val="0"/>
          <w:marBottom w:val="0"/>
          <w:divBdr>
            <w:top w:val="none" w:sz="0" w:space="0" w:color="auto"/>
            <w:left w:val="none" w:sz="0" w:space="0" w:color="auto"/>
            <w:bottom w:val="none" w:sz="0" w:space="0" w:color="auto"/>
            <w:right w:val="none" w:sz="0" w:space="0" w:color="auto"/>
          </w:divBdr>
        </w:div>
        <w:div w:id="794561579">
          <w:marLeft w:val="0"/>
          <w:marRight w:val="0"/>
          <w:marTop w:val="0"/>
          <w:marBottom w:val="0"/>
          <w:divBdr>
            <w:top w:val="none" w:sz="0" w:space="0" w:color="auto"/>
            <w:left w:val="none" w:sz="0" w:space="0" w:color="auto"/>
            <w:bottom w:val="none" w:sz="0" w:space="0" w:color="auto"/>
            <w:right w:val="none" w:sz="0" w:space="0" w:color="auto"/>
          </w:divBdr>
        </w:div>
        <w:div w:id="1456362355">
          <w:marLeft w:val="0"/>
          <w:marRight w:val="0"/>
          <w:marTop w:val="0"/>
          <w:marBottom w:val="0"/>
          <w:divBdr>
            <w:top w:val="none" w:sz="0" w:space="0" w:color="auto"/>
            <w:left w:val="none" w:sz="0" w:space="0" w:color="auto"/>
            <w:bottom w:val="none" w:sz="0" w:space="0" w:color="auto"/>
            <w:right w:val="none" w:sz="0" w:space="0" w:color="auto"/>
          </w:divBdr>
        </w:div>
        <w:div w:id="1998610841">
          <w:marLeft w:val="0"/>
          <w:marRight w:val="0"/>
          <w:marTop w:val="0"/>
          <w:marBottom w:val="0"/>
          <w:divBdr>
            <w:top w:val="none" w:sz="0" w:space="0" w:color="auto"/>
            <w:left w:val="none" w:sz="0" w:space="0" w:color="auto"/>
            <w:bottom w:val="none" w:sz="0" w:space="0" w:color="auto"/>
            <w:right w:val="none" w:sz="0" w:space="0" w:color="auto"/>
          </w:divBdr>
        </w:div>
        <w:div w:id="1197087553">
          <w:marLeft w:val="0"/>
          <w:marRight w:val="0"/>
          <w:marTop w:val="0"/>
          <w:marBottom w:val="0"/>
          <w:divBdr>
            <w:top w:val="none" w:sz="0" w:space="0" w:color="auto"/>
            <w:left w:val="none" w:sz="0" w:space="0" w:color="auto"/>
            <w:bottom w:val="none" w:sz="0" w:space="0" w:color="auto"/>
            <w:right w:val="none" w:sz="0" w:space="0" w:color="auto"/>
          </w:divBdr>
        </w:div>
        <w:div w:id="589891561">
          <w:marLeft w:val="0"/>
          <w:marRight w:val="0"/>
          <w:marTop w:val="0"/>
          <w:marBottom w:val="0"/>
          <w:divBdr>
            <w:top w:val="none" w:sz="0" w:space="0" w:color="auto"/>
            <w:left w:val="none" w:sz="0" w:space="0" w:color="auto"/>
            <w:bottom w:val="none" w:sz="0" w:space="0" w:color="auto"/>
            <w:right w:val="none" w:sz="0" w:space="0" w:color="auto"/>
          </w:divBdr>
        </w:div>
        <w:div w:id="230041737">
          <w:marLeft w:val="0"/>
          <w:marRight w:val="0"/>
          <w:marTop w:val="0"/>
          <w:marBottom w:val="0"/>
          <w:divBdr>
            <w:top w:val="none" w:sz="0" w:space="0" w:color="auto"/>
            <w:left w:val="none" w:sz="0" w:space="0" w:color="auto"/>
            <w:bottom w:val="none" w:sz="0" w:space="0" w:color="auto"/>
            <w:right w:val="none" w:sz="0" w:space="0" w:color="auto"/>
          </w:divBdr>
        </w:div>
        <w:div w:id="317422879">
          <w:marLeft w:val="0"/>
          <w:marRight w:val="0"/>
          <w:marTop w:val="0"/>
          <w:marBottom w:val="0"/>
          <w:divBdr>
            <w:top w:val="none" w:sz="0" w:space="0" w:color="auto"/>
            <w:left w:val="none" w:sz="0" w:space="0" w:color="auto"/>
            <w:bottom w:val="none" w:sz="0" w:space="0" w:color="auto"/>
            <w:right w:val="none" w:sz="0" w:space="0" w:color="auto"/>
          </w:divBdr>
        </w:div>
        <w:div w:id="697656384">
          <w:marLeft w:val="0"/>
          <w:marRight w:val="0"/>
          <w:marTop w:val="0"/>
          <w:marBottom w:val="0"/>
          <w:divBdr>
            <w:top w:val="none" w:sz="0" w:space="0" w:color="auto"/>
            <w:left w:val="none" w:sz="0" w:space="0" w:color="auto"/>
            <w:bottom w:val="none" w:sz="0" w:space="0" w:color="auto"/>
            <w:right w:val="none" w:sz="0" w:space="0" w:color="auto"/>
          </w:divBdr>
        </w:div>
        <w:div w:id="135609681">
          <w:marLeft w:val="0"/>
          <w:marRight w:val="0"/>
          <w:marTop w:val="0"/>
          <w:marBottom w:val="0"/>
          <w:divBdr>
            <w:top w:val="none" w:sz="0" w:space="0" w:color="auto"/>
            <w:left w:val="none" w:sz="0" w:space="0" w:color="auto"/>
            <w:bottom w:val="none" w:sz="0" w:space="0" w:color="auto"/>
            <w:right w:val="none" w:sz="0" w:space="0" w:color="auto"/>
          </w:divBdr>
        </w:div>
        <w:div w:id="1739554737">
          <w:marLeft w:val="0"/>
          <w:marRight w:val="0"/>
          <w:marTop w:val="0"/>
          <w:marBottom w:val="0"/>
          <w:divBdr>
            <w:top w:val="none" w:sz="0" w:space="0" w:color="auto"/>
            <w:left w:val="none" w:sz="0" w:space="0" w:color="auto"/>
            <w:bottom w:val="none" w:sz="0" w:space="0" w:color="auto"/>
            <w:right w:val="none" w:sz="0" w:space="0" w:color="auto"/>
          </w:divBdr>
        </w:div>
        <w:div w:id="1389765470">
          <w:marLeft w:val="0"/>
          <w:marRight w:val="0"/>
          <w:marTop w:val="0"/>
          <w:marBottom w:val="0"/>
          <w:divBdr>
            <w:top w:val="none" w:sz="0" w:space="0" w:color="auto"/>
            <w:left w:val="none" w:sz="0" w:space="0" w:color="auto"/>
            <w:bottom w:val="none" w:sz="0" w:space="0" w:color="auto"/>
            <w:right w:val="none" w:sz="0" w:space="0" w:color="auto"/>
          </w:divBdr>
        </w:div>
        <w:div w:id="1421100247">
          <w:marLeft w:val="0"/>
          <w:marRight w:val="0"/>
          <w:marTop w:val="0"/>
          <w:marBottom w:val="0"/>
          <w:divBdr>
            <w:top w:val="none" w:sz="0" w:space="0" w:color="auto"/>
            <w:left w:val="none" w:sz="0" w:space="0" w:color="auto"/>
            <w:bottom w:val="none" w:sz="0" w:space="0" w:color="auto"/>
            <w:right w:val="none" w:sz="0" w:space="0" w:color="auto"/>
          </w:divBdr>
        </w:div>
        <w:div w:id="2063478060">
          <w:marLeft w:val="0"/>
          <w:marRight w:val="0"/>
          <w:marTop w:val="0"/>
          <w:marBottom w:val="0"/>
          <w:divBdr>
            <w:top w:val="none" w:sz="0" w:space="0" w:color="auto"/>
            <w:left w:val="none" w:sz="0" w:space="0" w:color="auto"/>
            <w:bottom w:val="none" w:sz="0" w:space="0" w:color="auto"/>
            <w:right w:val="none" w:sz="0" w:space="0" w:color="auto"/>
          </w:divBdr>
        </w:div>
        <w:div w:id="2082017497">
          <w:marLeft w:val="0"/>
          <w:marRight w:val="0"/>
          <w:marTop w:val="0"/>
          <w:marBottom w:val="0"/>
          <w:divBdr>
            <w:top w:val="none" w:sz="0" w:space="0" w:color="auto"/>
            <w:left w:val="none" w:sz="0" w:space="0" w:color="auto"/>
            <w:bottom w:val="none" w:sz="0" w:space="0" w:color="auto"/>
            <w:right w:val="none" w:sz="0" w:space="0" w:color="auto"/>
          </w:divBdr>
        </w:div>
        <w:div w:id="1717461503">
          <w:marLeft w:val="0"/>
          <w:marRight w:val="0"/>
          <w:marTop w:val="0"/>
          <w:marBottom w:val="0"/>
          <w:divBdr>
            <w:top w:val="none" w:sz="0" w:space="0" w:color="auto"/>
            <w:left w:val="none" w:sz="0" w:space="0" w:color="auto"/>
            <w:bottom w:val="none" w:sz="0" w:space="0" w:color="auto"/>
            <w:right w:val="none" w:sz="0" w:space="0" w:color="auto"/>
          </w:divBdr>
        </w:div>
        <w:div w:id="453594503">
          <w:marLeft w:val="0"/>
          <w:marRight w:val="0"/>
          <w:marTop w:val="0"/>
          <w:marBottom w:val="0"/>
          <w:divBdr>
            <w:top w:val="none" w:sz="0" w:space="0" w:color="auto"/>
            <w:left w:val="none" w:sz="0" w:space="0" w:color="auto"/>
            <w:bottom w:val="none" w:sz="0" w:space="0" w:color="auto"/>
            <w:right w:val="none" w:sz="0" w:space="0" w:color="auto"/>
          </w:divBdr>
        </w:div>
        <w:div w:id="1186943528">
          <w:marLeft w:val="0"/>
          <w:marRight w:val="0"/>
          <w:marTop w:val="0"/>
          <w:marBottom w:val="0"/>
          <w:divBdr>
            <w:top w:val="none" w:sz="0" w:space="0" w:color="auto"/>
            <w:left w:val="none" w:sz="0" w:space="0" w:color="auto"/>
            <w:bottom w:val="none" w:sz="0" w:space="0" w:color="auto"/>
            <w:right w:val="none" w:sz="0" w:space="0" w:color="auto"/>
          </w:divBdr>
        </w:div>
        <w:div w:id="1952468022">
          <w:marLeft w:val="0"/>
          <w:marRight w:val="0"/>
          <w:marTop w:val="0"/>
          <w:marBottom w:val="0"/>
          <w:divBdr>
            <w:top w:val="none" w:sz="0" w:space="0" w:color="auto"/>
            <w:left w:val="none" w:sz="0" w:space="0" w:color="auto"/>
            <w:bottom w:val="none" w:sz="0" w:space="0" w:color="auto"/>
            <w:right w:val="none" w:sz="0" w:space="0" w:color="auto"/>
          </w:divBdr>
        </w:div>
        <w:div w:id="1098792333">
          <w:marLeft w:val="0"/>
          <w:marRight w:val="0"/>
          <w:marTop w:val="0"/>
          <w:marBottom w:val="0"/>
          <w:divBdr>
            <w:top w:val="none" w:sz="0" w:space="0" w:color="auto"/>
            <w:left w:val="none" w:sz="0" w:space="0" w:color="auto"/>
            <w:bottom w:val="none" w:sz="0" w:space="0" w:color="auto"/>
            <w:right w:val="none" w:sz="0" w:space="0" w:color="auto"/>
          </w:divBdr>
        </w:div>
        <w:div w:id="1401557023">
          <w:marLeft w:val="0"/>
          <w:marRight w:val="0"/>
          <w:marTop w:val="0"/>
          <w:marBottom w:val="0"/>
          <w:divBdr>
            <w:top w:val="none" w:sz="0" w:space="0" w:color="auto"/>
            <w:left w:val="none" w:sz="0" w:space="0" w:color="auto"/>
            <w:bottom w:val="none" w:sz="0" w:space="0" w:color="auto"/>
            <w:right w:val="none" w:sz="0" w:space="0" w:color="auto"/>
          </w:divBdr>
        </w:div>
        <w:div w:id="77215543">
          <w:marLeft w:val="0"/>
          <w:marRight w:val="0"/>
          <w:marTop w:val="0"/>
          <w:marBottom w:val="0"/>
          <w:divBdr>
            <w:top w:val="none" w:sz="0" w:space="0" w:color="auto"/>
            <w:left w:val="none" w:sz="0" w:space="0" w:color="auto"/>
            <w:bottom w:val="none" w:sz="0" w:space="0" w:color="auto"/>
            <w:right w:val="none" w:sz="0" w:space="0" w:color="auto"/>
          </w:divBdr>
        </w:div>
      </w:divsChild>
    </w:div>
    <w:div w:id="1080325068">
      <w:bodyDiv w:val="1"/>
      <w:marLeft w:val="0"/>
      <w:marRight w:val="0"/>
      <w:marTop w:val="0"/>
      <w:marBottom w:val="0"/>
      <w:divBdr>
        <w:top w:val="none" w:sz="0" w:space="0" w:color="auto"/>
        <w:left w:val="none" w:sz="0" w:space="0" w:color="auto"/>
        <w:bottom w:val="none" w:sz="0" w:space="0" w:color="auto"/>
        <w:right w:val="none" w:sz="0" w:space="0" w:color="auto"/>
      </w:divBdr>
    </w:div>
    <w:div w:id="1661427932">
      <w:bodyDiv w:val="1"/>
      <w:marLeft w:val="0"/>
      <w:marRight w:val="0"/>
      <w:marTop w:val="0"/>
      <w:marBottom w:val="0"/>
      <w:divBdr>
        <w:top w:val="none" w:sz="0" w:space="0" w:color="auto"/>
        <w:left w:val="none" w:sz="0" w:space="0" w:color="auto"/>
        <w:bottom w:val="none" w:sz="0" w:space="0" w:color="auto"/>
        <w:right w:val="none" w:sz="0" w:space="0" w:color="auto"/>
      </w:divBdr>
    </w:div>
    <w:div w:id="20207404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yle-research.eu/team/catherine-rickard/" TargetMode="External"/><Relationship Id="rId18" Type="http://schemas.openxmlformats.org/officeDocument/2006/relationships/hyperlink" Target="http://ec.europa.eu/eurostat/web/labour-market/labour-market-policy" TargetMode="External"/><Relationship Id="rId26" Type="http://schemas.openxmlformats.org/officeDocument/2006/relationships/hyperlink" Target="http://ec.europa.eu/social/main.jsp?catId=738&amp;langId=en&amp;pubId=6633&amp;visible" TargetMode="External"/><Relationship Id="rId39" Type="http://schemas.openxmlformats.org/officeDocument/2006/relationships/hyperlink" Target="http://ec.europa.eu/social/main.jsp?langId=en&amp;catId=1070&amp;newsId=1950&amp;furtherNews=yes" TargetMode="External"/><Relationship Id="rId21" Type="http://schemas.openxmlformats.org/officeDocument/2006/relationships/hyperlink" Target="http://ec.europa.eu/social/main.jsp?catId=1161&amp;langId=en" TargetMode="External"/><Relationship Id="rId34" Type="http://schemas.openxmlformats.org/officeDocument/2006/relationships/hyperlink" Target="http://ec.europa.eu/social/main.jsp?catId=1070&amp;langId=en&amp;newsId=1989&amp;furtherNews=yes" TargetMode="External"/><Relationship Id="rId42" Type="http://schemas.openxmlformats.org/officeDocument/2006/relationships/hyperlink" Target="http://ec.europa.eu/social/main.jsp?langId=en&amp;catId=1070&amp;newsId=1951&amp;furtherNews=yes" TargetMode="External"/><Relationship Id="rId47" Type="http://schemas.openxmlformats.org/officeDocument/2006/relationships/hyperlink" Target="http://www.eurofound.europa.eu/sites/default/files/ef_publication/field_ef_document/ef1254en.pdf" TargetMode="External"/><Relationship Id="rId50" Type="http://schemas.openxmlformats.org/officeDocument/2006/relationships/hyperlink" Target="http://ec.europa.eu/eurostat/web/labour-market/labour-market-policy" TargetMode="External"/><Relationship Id="rId55" Type="http://schemas.openxmlformats.org/officeDocument/2006/relationships/hyperlink" Target="http://www.businesseurope.eu" TargetMode="External"/><Relationship Id="rId63" Type="http://schemas.openxmlformats.org/officeDocument/2006/relationships/hyperlink" Target="http://www.euractiv.com" TargetMode="External"/><Relationship Id="rId68" Type="http://schemas.openxmlformats.org/officeDocument/2006/relationships/header" Target="header3.xml"/><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ec.europa.eu/social/main.jsp?catId=1080&amp;langId=en" TargetMode="External"/><Relationship Id="rId29" Type="http://schemas.openxmlformats.org/officeDocument/2006/relationships/hyperlink" Target="http://ec.europa.eu/social/main.jsp?langId=en&amp;catId=1070&amp;newsId=2261&amp;furtherNews=y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yle-research.eu" TargetMode="External"/><Relationship Id="rId24" Type="http://schemas.openxmlformats.org/officeDocument/2006/relationships/hyperlink" Target="http://ec.europa.eu/education/policy/vocational-policy/doc/alliance/apprentice-trainee-success-factors-annexes_en.pdf" TargetMode="External"/><Relationship Id="rId32" Type="http://schemas.openxmlformats.org/officeDocument/2006/relationships/hyperlink" Target="http://ec.europa.eu/social/main.jsp?langId=en&amp;catId=105&amp;newsId=2056&amp;furtherNews=yes" TargetMode="External"/><Relationship Id="rId37" Type="http://schemas.openxmlformats.org/officeDocument/2006/relationships/hyperlink" Target="http://ec.europa.eu/social/main.jsp?langId=en&amp;catId=105&amp;newsId=1913&amp;furtherNews=yes" TargetMode="External"/><Relationship Id="rId40" Type="http://schemas.openxmlformats.org/officeDocument/2006/relationships/hyperlink" Target="http://ec.europa.eu/social/main.jsp?langId=en&amp;catId=105&amp;newsId=1009&amp;furtherNews=yes" TargetMode="External"/><Relationship Id="rId45" Type="http://schemas.openxmlformats.org/officeDocument/2006/relationships/hyperlink" Target="http://ec.europa.eu/social/main.jsp?catId=1070&amp;langId=en&amp;newsId=1963&amp;moreDocuments=yes&amp;tableName=news" TargetMode="External"/><Relationship Id="rId53" Type="http://schemas.openxmlformats.org/officeDocument/2006/relationships/hyperlink" Target="http://www.style-research.eu/publications/working-papers-and-new-publications/" TargetMode="External"/><Relationship Id="rId58" Type="http://schemas.openxmlformats.org/officeDocument/2006/relationships/hyperlink" Target="http://www.eurofound.europa.eu" TargetMode="External"/><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style-research.eu/team/sam-swift/" TargetMode="External"/><Relationship Id="rId23" Type="http://schemas.openxmlformats.org/officeDocument/2006/relationships/hyperlink" Target="http://ec.europa.eu/education/policy/vocational-policy/doc/alliance/apprentice-trainee-success-factors_en.pdf" TargetMode="External"/><Relationship Id="rId28" Type="http://schemas.openxmlformats.org/officeDocument/2006/relationships/hyperlink" Target="http://ec.europa.eu/social/main.jsp?catId=115&amp;langId=en&amp;moreDocuments=yes" TargetMode="External"/><Relationship Id="rId36" Type="http://schemas.openxmlformats.org/officeDocument/2006/relationships/hyperlink" Target="http://ec.europa.eu/social/main.jsp?langId=en&amp;catId=1072&amp;eventsId=931&amp;furtherEvents=yes" TargetMode="External"/><Relationship Id="rId49" Type="http://schemas.openxmlformats.org/officeDocument/2006/relationships/hyperlink" Target="http://www.cedefop.europa.eu/en/publications-and-resources/country-reports/vet-in-europe-country-reports" TargetMode="External"/><Relationship Id="rId57" Type="http://schemas.openxmlformats.org/officeDocument/2006/relationships/hyperlink" Target="http://www.youthforum.org" TargetMode="External"/><Relationship Id="rId61" Type="http://schemas.openxmlformats.org/officeDocument/2006/relationships/hyperlink" Target="http://www.ose.be" TargetMode="External"/><Relationship Id="rId10" Type="http://schemas.openxmlformats.org/officeDocument/2006/relationships/hyperlink" Target="http://www.style-research.eu" TargetMode="External"/><Relationship Id="rId19" Type="http://schemas.openxmlformats.org/officeDocument/2006/relationships/hyperlink" Target="http://www.youth-employment-inventory.org/" TargetMode="External"/><Relationship Id="rId31" Type="http://schemas.openxmlformats.org/officeDocument/2006/relationships/hyperlink" Target="http://ec.europa.eu/social/main.jsp?catId=1070&amp;langId=en&amp;newsId=2068&amp;furtherNews=yes" TargetMode="External"/><Relationship Id="rId44" Type="http://schemas.openxmlformats.org/officeDocument/2006/relationships/hyperlink" Target="http://ec.europa.eu/social/main.jsp?catId=1070&amp;langId=en&amp;newsId=1962&amp;moreDocuments=yes&amp;tableName=news" TargetMode="External"/><Relationship Id="rId52" Type="http://schemas.openxmlformats.org/officeDocument/2006/relationships/hyperlink" Target="http://www.style-research.eu/publications" TargetMode="External"/><Relationship Id="rId60" Type="http://schemas.openxmlformats.org/officeDocument/2006/relationships/hyperlink" Target="http://www.oecd.org" TargetMode="External"/><Relationship Id="rId65" Type="http://schemas.openxmlformats.org/officeDocument/2006/relationships/hyperlink" Target="http://www.style-research.eu/project-advisors/local-advisory-board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Chiara.Manzoni@employment-studies.co.uk" TargetMode="External"/><Relationship Id="rId22" Type="http://schemas.openxmlformats.org/officeDocument/2006/relationships/hyperlink" Target="http://ec.europa.eu/education/tools/et-monitor_en.htm" TargetMode="External"/><Relationship Id="rId27" Type="http://schemas.openxmlformats.org/officeDocument/2006/relationships/hyperlink" Target="http://ec.europa.eu/europe2020/making-it-happen/country-specific-recommendations/index_en.htm" TargetMode="External"/><Relationship Id="rId30" Type="http://schemas.openxmlformats.org/officeDocument/2006/relationships/hyperlink" Target="http://ec.europa.eu/social/main.jsp?langId=en&amp;catId=1073&amp;eventsId=1010&amp;furtherEvents=yes" TargetMode="External"/><Relationship Id="rId35" Type="http://schemas.openxmlformats.org/officeDocument/2006/relationships/hyperlink" Target="http://ec.europa.eu/social/main.jsp?langId=en&amp;catId=1073&amp;eventsId=941&amp;furtherEvents=yes" TargetMode="External"/><Relationship Id="rId43" Type="http://schemas.openxmlformats.org/officeDocument/2006/relationships/hyperlink" Target="http://ec.europa.eu/social/main.jsp?langId=en&amp;catId=1070&amp;newsId=1957&amp;furtherNews=yes" TargetMode="External"/><Relationship Id="rId48" Type="http://schemas.openxmlformats.org/officeDocument/2006/relationships/hyperlink" Target="http://www.eurofound.europa.eu/publications/report/2014/labour-market/mapping-youth-transitions-in-europe" TargetMode="External"/><Relationship Id="rId56" Type="http://schemas.openxmlformats.org/officeDocument/2006/relationships/hyperlink" Target="http://www.etui.org" TargetMode="External"/><Relationship Id="rId64" Type="http://schemas.openxmlformats.org/officeDocument/2006/relationships/hyperlink" Target="http://ec.europa.eu/social/main.jsp?langId=en&amp;catId=1036" TargetMode="External"/><Relationship Id="rId69"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www.style-research.eu/publications" TargetMode="External"/><Relationship Id="rId3" Type="http://schemas.openxmlformats.org/officeDocument/2006/relationships/numbering" Target="numbering.xml"/><Relationship Id="rId12" Type="http://schemas.openxmlformats.org/officeDocument/2006/relationships/hyperlink" Target="http://www.style-research.eu/team/kari-p-hadjivassiliou/" TargetMode="External"/><Relationship Id="rId17" Type="http://schemas.openxmlformats.org/officeDocument/2006/relationships/hyperlink" Target="http://ec.europa.eu/social/main.jsp?catId=1086&amp;langId=en" TargetMode="External"/><Relationship Id="rId25" Type="http://schemas.openxmlformats.org/officeDocument/2006/relationships/hyperlink" Target="http://ec.europa.eu/social/main.jsp?catId=738&amp;langId=en&amp;pubId=6717" TargetMode="External"/><Relationship Id="rId33" Type="http://schemas.openxmlformats.org/officeDocument/2006/relationships/hyperlink" Target="http://ec.europa.eu/social/main.jsp?catId=1070&amp;langId=en&amp;newsId=2028&amp;furtherNews=yes" TargetMode="External"/><Relationship Id="rId38" Type="http://schemas.openxmlformats.org/officeDocument/2006/relationships/hyperlink" Target="http://ec.europa.eu/social/main.jsp?catId=1070&amp;langId=en&amp;newsId=1948&amp;moreDocuments=yes&amp;tableName=news" TargetMode="External"/><Relationship Id="rId46" Type="http://schemas.openxmlformats.org/officeDocument/2006/relationships/hyperlink" Target="http://www.eurofound.europa.eu/sites/default/files/ef_publication/field_ef_document/ef1260en.pdf" TargetMode="External"/><Relationship Id="rId59" Type="http://schemas.openxmlformats.org/officeDocument/2006/relationships/hyperlink" Target="http://www.ilo.org" TargetMode="External"/><Relationship Id="rId67" Type="http://schemas.openxmlformats.org/officeDocument/2006/relationships/header" Target="header2.xml"/><Relationship Id="rId20" Type="http://schemas.openxmlformats.org/officeDocument/2006/relationships/hyperlink" Target="http://ec.europa.eu/social/main.jsp?catId=1047" TargetMode="External"/><Relationship Id="rId41" Type="http://schemas.openxmlformats.org/officeDocument/2006/relationships/hyperlink" Target="http://ec.europa.eu/social/main.jsp?langId=en&amp;catId=1072&amp;eventsId=908&amp;furtherEvents=yes" TargetMode="External"/><Relationship Id="rId54" Type="http://schemas.openxmlformats.org/officeDocument/2006/relationships/hyperlink" Target="http://www.style-research.eu/research-organisations" TargetMode="External"/><Relationship Id="rId62" Type="http://schemas.openxmlformats.org/officeDocument/2006/relationships/hyperlink" Target="http://www.solidar.org"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1" Type="http://schemas.openxmlformats.org/officeDocument/2006/relationships/hyperlink" Target="http://www.eurofound.europa.eu/sites/default/files/ef_publication/field_ef_document/ef1260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E07725-73AC-4A2F-9E8E-79F15FB0F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838972D5</Template>
  <TotalTime>0</TotalTime>
  <Pages>27</Pages>
  <Words>8244</Words>
  <Characters>46993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2016-07-21T03:17:00Z</dcterms:created>
  <dcterms:modified xsi:type="dcterms:W3CDTF">2016-08-03T09:24:00Z</dcterms:modified>
</cp:coreProperties>
</file>